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05FB" w:rsidRPr="008005FB" w:rsidRDefault="008005FB" w:rsidP="00B12A67">
      <w:pPr>
        <w:spacing w:after="0"/>
        <w:rPr>
          <w:rFonts w:cstheme="minorHAnsi"/>
          <w:b/>
          <w:sz w:val="44"/>
          <w:szCs w:val="44"/>
        </w:rPr>
      </w:pPr>
      <w:r w:rsidRPr="008005FB">
        <w:rPr>
          <w:rFonts w:cstheme="minorHAnsi"/>
          <w:b/>
          <w:sz w:val="44"/>
          <w:szCs w:val="44"/>
        </w:rPr>
        <w:t xml:space="preserve">People with Significant Control </w:t>
      </w:r>
    </w:p>
    <w:p w:rsidR="008005FB" w:rsidRPr="008005FB" w:rsidRDefault="008005FB" w:rsidP="00B12A67">
      <w:pPr>
        <w:spacing w:after="0"/>
        <w:rPr>
          <w:rFonts w:cstheme="minorHAnsi"/>
          <w:b/>
          <w:sz w:val="44"/>
          <w:szCs w:val="44"/>
        </w:rPr>
      </w:pPr>
      <w:r w:rsidRPr="008005FB">
        <w:rPr>
          <w:rFonts w:cstheme="minorHAnsi"/>
          <w:b/>
          <w:sz w:val="44"/>
          <w:szCs w:val="44"/>
        </w:rPr>
        <w:t xml:space="preserve">Guidance for Companies </w:t>
      </w:r>
    </w:p>
    <w:p w:rsidR="008005FB" w:rsidRDefault="008005FB" w:rsidP="00B12A67">
      <w:pPr>
        <w:spacing w:after="0"/>
        <w:rPr>
          <w:rFonts w:cstheme="minorHAnsi"/>
          <w:b/>
          <w:sz w:val="24"/>
          <w:szCs w:val="24"/>
        </w:rPr>
      </w:pPr>
    </w:p>
    <w:p w:rsidR="00C4724F" w:rsidRPr="008005FB" w:rsidRDefault="00C4724F" w:rsidP="00B12A67">
      <w:pPr>
        <w:spacing w:after="0"/>
        <w:rPr>
          <w:rFonts w:cstheme="minorHAnsi"/>
          <w:b/>
          <w:sz w:val="24"/>
          <w:szCs w:val="24"/>
        </w:rPr>
      </w:pPr>
      <w:r w:rsidRPr="008005FB">
        <w:rPr>
          <w:rFonts w:cstheme="minorHAnsi"/>
          <w:b/>
          <w:sz w:val="24"/>
          <w:szCs w:val="24"/>
        </w:rPr>
        <w:t>Overview</w:t>
      </w:r>
    </w:p>
    <w:p w:rsidR="00D51F39" w:rsidRDefault="00631E76" w:rsidP="00B12A67">
      <w:pPr>
        <w:spacing w:after="0"/>
        <w:rPr>
          <w:rFonts w:cstheme="minorHAnsi"/>
          <w:sz w:val="24"/>
          <w:szCs w:val="24"/>
        </w:rPr>
      </w:pPr>
      <w:r>
        <w:rPr>
          <w:rFonts w:cstheme="minorHAnsi"/>
          <w:sz w:val="24"/>
          <w:szCs w:val="24"/>
        </w:rPr>
        <w:t>This guidance explains what you must do to identify and register the People with Significant Control (PSCs) of your company.</w:t>
      </w:r>
      <w:r w:rsidR="0053455A">
        <w:rPr>
          <w:rFonts w:cstheme="minorHAnsi"/>
          <w:sz w:val="24"/>
          <w:szCs w:val="24"/>
        </w:rPr>
        <w:t xml:space="preserve"> </w:t>
      </w:r>
    </w:p>
    <w:p w:rsidR="00D51F39" w:rsidRDefault="00D51F39" w:rsidP="00B12A67">
      <w:pPr>
        <w:spacing w:after="0"/>
        <w:rPr>
          <w:rFonts w:cstheme="minorHAnsi"/>
          <w:sz w:val="24"/>
          <w:szCs w:val="24"/>
        </w:rPr>
      </w:pPr>
    </w:p>
    <w:p w:rsidR="00C4724F" w:rsidRDefault="0053455A" w:rsidP="00B12A67">
      <w:pPr>
        <w:spacing w:after="0"/>
        <w:rPr>
          <w:rFonts w:cstheme="minorHAnsi"/>
          <w:sz w:val="24"/>
          <w:szCs w:val="24"/>
        </w:rPr>
      </w:pPr>
      <w:r>
        <w:rPr>
          <w:rFonts w:cstheme="minorHAnsi"/>
          <w:sz w:val="24"/>
          <w:szCs w:val="24"/>
        </w:rPr>
        <w:t xml:space="preserve">This guidance explains the law, and is intended to help you comply with it. </w:t>
      </w:r>
      <w:r w:rsidR="00D51F39" w:rsidRPr="00834E29">
        <w:rPr>
          <w:rFonts w:cstheme="minorHAnsi"/>
          <w:sz w:val="24"/>
          <w:szCs w:val="24"/>
        </w:rPr>
        <w:t xml:space="preserve">It is not a full statement of the law, which is set out in the </w:t>
      </w:r>
      <w:r w:rsidR="00D51F39">
        <w:rPr>
          <w:rFonts w:cstheme="minorHAnsi"/>
          <w:sz w:val="24"/>
          <w:szCs w:val="24"/>
        </w:rPr>
        <w:t>documents referred to</w:t>
      </w:r>
      <w:r w:rsidR="00D51F39" w:rsidRPr="00834E29">
        <w:rPr>
          <w:rFonts w:cstheme="minorHAnsi"/>
          <w:sz w:val="24"/>
          <w:szCs w:val="24"/>
        </w:rPr>
        <w:t xml:space="preserve"> in </w:t>
      </w:r>
      <w:r w:rsidR="005D6F22">
        <w:rPr>
          <w:rFonts w:cstheme="minorHAnsi"/>
          <w:sz w:val="24"/>
          <w:szCs w:val="24"/>
        </w:rPr>
        <w:t>chapter 1</w:t>
      </w:r>
      <w:r w:rsidR="00D51F39" w:rsidRPr="00834E29">
        <w:rPr>
          <w:rFonts w:cstheme="minorHAnsi"/>
          <w:sz w:val="24"/>
          <w:szCs w:val="24"/>
        </w:rPr>
        <w:t xml:space="preserve">. </w:t>
      </w:r>
      <w:r>
        <w:rPr>
          <w:rFonts w:cstheme="minorHAnsi"/>
          <w:sz w:val="24"/>
          <w:szCs w:val="24"/>
        </w:rPr>
        <w:t xml:space="preserve">If you are in any doubt about your circumstances, you might wish to seek professional advice. </w:t>
      </w:r>
      <w:r w:rsidR="00631E76">
        <w:rPr>
          <w:rFonts w:cstheme="minorHAnsi"/>
          <w:sz w:val="24"/>
          <w:szCs w:val="24"/>
        </w:rPr>
        <w:t xml:space="preserve"> </w:t>
      </w:r>
      <w:r w:rsidR="00C4724F" w:rsidRPr="008005FB">
        <w:rPr>
          <w:rFonts w:cstheme="minorHAnsi"/>
          <w:sz w:val="24"/>
          <w:szCs w:val="24"/>
        </w:rPr>
        <w:t xml:space="preserve"> </w:t>
      </w:r>
    </w:p>
    <w:p w:rsidR="00D51F39" w:rsidRPr="005D6F22" w:rsidRDefault="00D51F39" w:rsidP="00D51F39">
      <w:pPr>
        <w:spacing w:after="0"/>
        <w:rPr>
          <w:rFonts w:cstheme="minorHAnsi"/>
          <w:sz w:val="24"/>
          <w:szCs w:val="24"/>
          <w:highlight w:val="yellow"/>
        </w:rPr>
      </w:pPr>
    </w:p>
    <w:p w:rsidR="00D51F39" w:rsidRPr="005D6F22" w:rsidRDefault="00D51F39" w:rsidP="00D51F39">
      <w:pPr>
        <w:spacing w:after="0"/>
        <w:rPr>
          <w:rFonts w:cstheme="minorHAnsi"/>
          <w:sz w:val="24"/>
          <w:szCs w:val="24"/>
        </w:rPr>
      </w:pPr>
      <w:r w:rsidRPr="005D6F22">
        <w:rPr>
          <w:rFonts w:cstheme="minorHAnsi"/>
          <w:sz w:val="24"/>
          <w:szCs w:val="24"/>
        </w:rPr>
        <w:t xml:space="preserve">Annex </w:t>
      </w:r>
      <w:r w:rsidR="005D6F22" w:rsidRPr="005D6F22">
        <w:rPr>
          <w:rFonts w:cstheme="minorHAnsi"/>
          <w:sz w:val="24"/>
          <w:szCs w:val="24"/>
        </w:rPr>
        <w:t>1</w:t>
      </w:r>
      <w:r w:rsidRPr="005D6F22">
        <w:rPr>
          <w:rFonts w:cstheme="minorHAnsi"/>
          <w:sz w:val="24"/>
          <w:szCs w:val="24"/>
        </w:rPr>
        <w:t xml:space="preserve"> includes a copy of the statutory guidance on the meaning of ‘significant influence or control’ which has been approved by Parliament. </w:t>
      </w:r>
    </w:p>
    <w:p w:rsidR="00175C28" w:rsidRPr="008005FB" w:rsidRDefault="00175C28" w:rsidP="00B12A67">
      <w:pPr>
        <w:spacing w:after="0"/>
        <w:rPr>
          <w:rFonts w:cstheme="minorHAnsi"/>
          <w:sz w:val="24"/>
          <w:szCs w:val="24"/>
        </w:rPr>
      </w:pPr>
    </w:p>
    <w:p w:rsidR="00E86152" w:rsidRPr="008005FB" w:rsidRDefault="00E86152" w:rsidP="00B12A67">
      <w:pPr>
        <w:spacing w:after="0"/>
        <w:rPr>
          <w:rFonts w:cstheme="minorHAnsi"/>
          <w:sz w:val="24"/>
          <w:szCs w:val="24"/>
        </w:rPr>
      </w:pPr>
      <w:r w:rsidRPr="008005FB">
        <w:rPr>
          <w:rFonts w:cstheme="minorHAnsi"/>
          <w:sz w:val="24"/>
          <w:szCs w:val="24"/>
        </w:rPr>
        <w:t xml:space="preserve">This guidance </w:t>
      </w:r>
      <w:r w:rsidR="00847FAD">
        <w:rPr>
          <w:rFonts w:cstheme="minorHAnsi"/>
          <w:sz w:val="24"/>
          <w:szCs w:val="24"/>
        </w:rPr>
        <w:t xml:space="preserve">is directly addressed to you if you are  </w:t>
      </w:r>
    </w:p>
    <w:p w:rsidR="00E86152" w:rsidRPr="008005FB" w:rsidRDefault="00E86152" w:rsidP="00B12A67">
      <w:pPr>
        <w:pStyle w:val="ListParagraph"/>
        <w:numPr>
          <w:ilvl w:val="0"/>
          <w:numId w:val="1"/>
        </w:numPr>
        <w:spacing w:after="0"/>
        <w:rPr>
          <w:rFonts w:cstheme="minorHAnsi"/>
          <w:sz w:val="24"/>
          <w:szCs w:val="24"/>
        </w:rPr>
      </w:pPr>
      <w:r w:rsidRPr="008005FB">
        <w:rPr>
          <w:rFonts w:cstheme="minorHAnsi"/>
          <w:sz w:val="24"/>
          <w:szCs w:val="24"/>
        </w:rPr>
        <w:t>a director or secretary of a company</w:t>
      </w:r>
      <w:r w:rsidR="00C04074">
        <w:rPr>
          <w:rFonts w:cstheme="minorHAnsi"/>
          <w:sz w:val="24"/>
          <w:szCs w:val="24"/>
        </w:rPr>
        <w:t>, or</w:t>
      </w:r>
    </w:p>
    <w:p w:rsidR="00847FAD" w:rsidRDefault="00175C28" w:rsidP="00B12A67">
      <w:pPr>
        <w:pStyle w:val="ListParagraph"/>
        <w:numPr>
          <w:ilvl w:val="0"/>
          <w:numId w:val="1"/>
        </w:numPr>
        <w:spacing w:after="0"/>
        <w:rPr>
          <w:rFonts w:cstheme="minorHAnsi"/>
          <w:sz w:val="24"/>
          <w:szCs w:val="24"/>
        </w:rPr>
      </w:pPr>
      <w:proofErr w:type="gramStart"/>
      <w:r w:rsidRPr="00175C28">
        <w:rPr>
          <w:rFonts w:cstheme="minorHAnsi"/>
          <w:sz w:val="24"/>
          <w:szCs w:val="24"/>
        </w:rPr>
        <w:t>acting</w:t>
      </w:r>
      <w:proofErr w:type="gramEnd"/>
      <w:r w:rsidRPr="00175C28">
        <w:rPr>
          <w:rFonts w:cstheme="minorHAnsi"/>
          <w:sz w:val="24"/>
          <w:szCs w:val="24"/>
        </w:rPr>
        <w:t xml:space="preserve"> for a company as an advisor</w:t>
      </w:r>
      <w:r w:rsidR="00691403">
        <w:rPr>
          <w:rFonts w:cstheme="minorHAnsi"/>
          <w:sz w:val="24"/>
          <w:szCs w:val="24"/>
        </w:rPr>
        <w:t>.</w:t>
      </w:r>
      <w:r w:rsidRPr="00175C28">
        <w:rPr>
          <w:rFonts w:cstheme="minorHAnsi"/>
          <w:sz w:val="24"/>
          <w:szCs w:val="24"/>
        </w:rPr>
        <w:t xml:space="preserve"> </w:t>
      </w:r>
    </w:p>
    <w:p w:rsidR="00175C28" w:rsidRPr="00175C28" w:rsidRDefault="00175C28" w:rsidP="00B12A67">
      <w:pPr>
        <w:pStyle w:val="ListParagraph"/>
        <w:spacing w:after="0"/>
        <w:rPr>
          <w:rFonts w:cstheme="minorHAnsi"/>
          <w:sz w:val="24"/>
          <w:szCs w:val="24"/>
        </w:rPr>
      </w:pPr>
    </w:p>
    <w:p w:rsidR="00847FAD" w:rsidRDefault="00847FAD" w:rsidP="00B12A67">
      <w:pPr>
        <w:pStyle w:val="ListParagraph"/>
        <w:spacing w:after="0"/>
        <w:ind w:left="0"/>
        <w:rPr>
          <w:rFonts w:cstheme="minorHAnsi"/>
          <w:sz w:val="24"/>
          <w:szCs w:val="24"/>
        </w:rPr>
      </w:pPr>
      <w:r>
        <w:rPr>
          <w:rFonts w:cstheme="minorHAnsi"/>
          <w:sz w:val="24"/>
          <w:szCs w:val="24"/>
        </w:rPr>
        <w:t xml:space="preserve"> It could also be of interest if </w:t>
      </w:r>
      <w:r w:rsidR="00C04074">
        <w:rPr>
          <w:rFonts w:cstheme="minorHAnsi"/>
          <w:sz w:val="24"/>
          <w:szCs w:val="24"/>
        </w:rPr>
        <w:t xml:space="preserve">you are </w:t>
      </w:r>
    </w:p>
    <w:p w:rsidR="004112EC" w:rsidRPr="008005FB" w:rsidRDefault="004112EC" w:rsidP="00B12A67">
      <w:pPr>
        <w:pStyle w:val="ListParagraph"/>
        <w:numPr>
          <w:ilvl w:val="0"/>
          <w:numId w:val="1"/>
        </w:numPr>
        <w:spacing w:after="0"/>
        <w:rPr>
          <w:rFonts w:cstheme="minorHAnsi"/>
          <w:sz w:val="24"/>
          <w:szCs w:val="24"/>
        </w:rPr>
      </w:pPr>
      <w:r w:rsidRPr="008005FB">
        <w:rPr>
          <w:rFonts w:cstheme="minorHAnsi"/>
          <w:sz w:val="24"/>
          <w:szCs w:val="24"/>
        </w:rPr>
        <w:t>otherwise involved in a company</w:t>
      </w:r>
      <w:r w:rsidR="00C04074">
        <w:rPr>
          <w:rFonts w:cstheme="minorHAnsi"/>
          <w:sz w:val="24"/>
          <w:szCs w:val="24"/>
        </w:rPr>
        <w:t>, or</w:t>
      </w:r>
      <w:r w:rsidRPr="008005FB">
        <w:rPr>
          <w:rFonts w:cstheme="minorHAnsi"/>
          <w:sz w:val="24"/>
          <w:szCs w:val="24"/>
        </w:rPr>
        <w:t xml:space="preserve"> </w:t>
      </w:r>
    </w:p>
    <w:p w:rsidR="004112EC" w:rsidRPr="008005FB" w:rsidRDefault="004112EC" w:rsidP="00B12A67">
      <w:pPr>
        <w:pStyle w:val="ListParagraph"/>
        <w:numPr>
          <w:ilvl w:val="0"/>
          <w:numId w:val="1"/>
        </w:numPr>
        <w:spacing w:after="0"/>
        <w:rPr>
          <w:rFonts w:cstheme="minorHAnsi"/>
          <w:sz w:val="24"/>
          <w:szCs w:val="24"/>
        </w:rPr>
      </w:pPr>
      <w:r w:rsidRPr="008005FB">
        <w:rPr>
          <w:rFonts w:cstheme="minorHAnsi"/>
          <w:sz w:val="24"/>
          <w:szCs w:val="24"/>
        </w:rPr>
        <w:t>could be a PSC</w:t>
      </w:r>
      <w:r w:rsidR="00C04074">
        <w:rPr>
          <w:rFonts w:cstheme="minorHAnsi"/>
          <w:sz w:val="24"/>
          <w:szCs w:val="24"/>
        </w:rPr>
        <w:t>, or</w:t>
      </w:r>
      <w:r w:rsidRPr="008005FB">
        <w:rPr>
          <w:rFonts w:cstheme="minorHAnsi"/>
          <w:sz w:val="24"/>
          <w:szCs w:val="24"/>
        </w:rPr>
        <w:t xml:space="preserve"> </w:t>
      </w:r>
    </w:p>
    <w:p w:rsidR="004112EC" w:rsidRPr="008005FB" w:rsidRDefault="00965FE4" w:rsidP="00B12A67">
      <w:pPr>
        <w:pStyle w:val="ListParagraph"/>
        <w:numPr>
          <w:ilvl w:val="0"/>
          <w:numId w:val="1"/>
        </w:numPr>
        <w:spacing w:after="0"/>
        <w:rPr>
          <w:rFonts w:cstheme="minorHAnsi"/>
          <w:sz w:val="24"/>
          <w:szCs w:val="24"/>
        </w:rPr>
      </w:pPr>
      <w:proofErr w:type="gramStart"/>
      <w:r>
        <w:rPr>
          <w:rFonts w:cstheme="minorHAnsi"/>
          <w:sz w:val="24"/>
          <w:szCs w:val="24"/>
        </w:rPr>
        <w:t>interested</w:t>
      </w:r>
      <w:proofErr w:type="gramEnd"/>
      <w:r>
        <w:rPr>
          <w:rFonts w:cstheme="minorHAnsi"/>
          <w:sz w:val="24"/>
          <w:szCs w:val="24"/>
        </w:rPr>
        <w:t xml:space="preserve"> in </w:t>
      </w:r>
      <w:r w:rsidR="00175C28">
        <w:rPr>
          <w:rFonts w:cstheme="minorHAnsi"/>
          <w:sz w:val="24"/>
          <w:szCs w:val="24"/>
        </w:rPr>
        <w:t xml:space="preserve">how PSC information is </w:t>
      </w:r>
      <w:r w:rsidR="00691403">
        <w:rPr>
          <w:rFonts w:cstheme="minorHAnsi"/>
          <w:sz w:val="24"/>
          <w:szCs w:val="24"/>
        </w:rPr>
        <w:t xml:space="preserve">defined </w:t>
      </w:r>
      <w:r w:rsidR="00175C28">
        <w:rPr>
          <w:rFonts w:cstheme="minorHAnsi"/>
          <w:sz w:val="24"/>
          <w:szCs w:val="24"/>
        </w:rPr>
        <w:t xml:space="preserve">and recorded. </w:t>
      </w:r>
      <w:r>
        <w:rPr>
          <w:rFonts w:cstheme="minorHAnsi"/>
          <w:sz w:val="24"/>
          <w:szCs w:val="24"/>
        </w:rPr>
        <w:t xml:space="preserve"> </w:t>
      </w:r>
    </w:p>
    <w:p w:rsidR="008E3808" w:rsidRPr="008005FB" w:rsidRDefault="008E3808" w:rsidP="00B12A67">
      <w:pPr>
        <w:spacing w:after="0"/>
        <w:rPr>
          <w:rFonts w:cstheme="minorHAnsi"/>
          <w:b/>
          <w:sz w:val="24"/>
          <w:szCs w:val="24"/>
        </w:rPr>
      </w:pPr>
    </w:p>
    <w:p w:rsidR="00AA5CE3" w:rsidRDefault="00AA5CE3" w:rsidP="00B12A67">
      <w:pPr>
        <w:spacing w:after="0"/>
        <w:rPr>
          <w:rFonts w:cstheme="minorHAnsi"/>
          <w:b/>
          <w:sz w:val="24"/>
          <w:szCs w:val="24"/>
        </w:rPr>
      </w:pPr>
    </w:p>
    <w:p w:rsidR="00E86152" w:rsidRPr="008005FB" w:rsidRDefault="00510DF3" w:rsidP="00B12A67">
      <w:pPr>
        <w:spacing w:after="0"/>
        <w:rPr>
          <w:rFonts w:cstheme="minorHAnsi"/>
          <w:b/>
          <w:sz w:val="24"/>
          <w:szCs w:val="24"/>
        </w:rPr>
      </w:pPr>
      <w:r w:rsidRPr="008005FB">
        <w:rPr>
          <w:rFonts w:cstheme="minorHAnsi"/>
          <w:b/>
          <w:sz w:val="24"/>
          <w:szCs w:val="24"/>
        </w:rPr>
        <w:t>Other guidance on the PSC register</w:t>
      </w:r>
      <w:r w:rsidR="00C04074">
        <w:rPr>
          <w:rFonts w:cstheme="minorHAnsi"/>
          <w:b/>
          <w:sz w:val="24"/>
          <w:szCs w:val="24"/>
        </w:rPr>
        <w:t xml:space="preserve"> is available</w:t>
      </w:r>
      <w:r w:rsidRPr="008005FB">
        <w:rPr>
          <w:rFonts w:cstheme="minorHAnsi"/>
          <w:b/>
          <w:sz w:val="24"/>
          <w:szCs w:val="24"/>
        </w:rPr>
        <w:t xml:space="preserve">: </w:t>
      </w:r>
    </w:p>
    <w:p w:rsidR="00510DF3" w:rsidRPr="008005FB" w:rsidRDefault="004112EC" w:rsidP="00B12A67">
      <w:pPr>
        <w:pStyle w:val="ListParagraph"/>
        <w:numPr>
          <w:ilvl w:val="0"/>
          <w:numId w:val="4"/>
        </w:numPr>
        <w:spacing w:after="0"/>
        <w:rPr>
          <w:rFonts w:cstheme="minorHAnsi"/>
          <w:b/>
          <w:sz w:val="24"/>
          <w:szCs w:val="24"/>
        </w:rPr>
      </w:pPr>
      <w:r w:rsidRPr="008005FB">
        <w:rPr>
          <w:rFonts w:cstheme="minorHAnsi"/>
          <w:sz w:val="24"/>
          <w:szCs w:val="24"/>
        </w:rPr>
        <w:t>[</w:t>
      </w:r>
      <w:r w:rsidR="00C04074">
        <w:rPr>
          <w:rFonts w:cstheme="minorHAnsi"/>
          <w:sz w:val="24"/>
          <w:szCs w:val="24"/>
        </w:rPr>
        <w:t xml:space="preserve">General introduction to </w:t>
      </w:r>
      <w:r w:rsidR="00510DF3" w:rsidRPr="008005FB">
        <w:rPr>
          <w:rFonts w:cstheme="minorHAnsi"/>
          <w:sz w:val="24"/>
          <w:szCs w:val="24"/>
        </w:rPr>
        <w:t xml:space="preserve">the </w:t>
      </w:r>
      <w:r w:rsidR="00E124A9" w:rsidRPr="008005FB">
        <w:rPr>
          <w:rFonts w:cstheme="minorHAnsi"/>
          <w:sz w:val="24"/>
          <w:szCs w:val="24"/>
        </w:rPr>
        <w:t>PSC register</w:t>
      </w:r>
      <w:r w:rsidRPr="008005FB">
        <w:rPr>
          <w:rFonts w:cstheme="minorHAnsi"/>
          <w:sz w:val="24"/>
          <w:szCs w:val="24"/>
        </w:rPr>
        <w:t>]</w:t>
      </w:r>
    </w:p>
    <w:p w:rsidR="00E124A9" w:rsidRPr="008005FB" w:rsidRDefault="00E124A9" w:rsidP="00B12A67">
      <w:pPr>
        <w:pStyle w:val="ListParagraph"/>
        <w:numPr>
          <w:ilvl w:val="0"/>
          <w:numId w:val="4"/>
        </w:numPr>
        <w:spacing w:after="0"/>
        <w:rPr>
          <w:rFonts w:cstheme="minorHAnsi"/>
          <w:b/>
          <w:sz w:val="24"/>
          <w:szCs w:val="24"/>
        </w:rPr>
      </w:pPr>
      <w:r w:rsidRPr="008005FB">
        <w:rPr>
          <w:rFonts w:cstheme="minorHAnsi"/>
          <w:sz w:val="24"/>
          <w:szCs w:val="24"/>
        </w:rPr>
        <w:t>Guidance f</w:t>
      </w:r>
      <w:r w:rsidR="00691403">
        <w:rPr>
          <w:rFonts w:cstheme="minorHAnsi"/>
          <w:sz w:val="24"/>
          <w:szCs w:val="24"/>
        </w:rPr>
        <w:t xml:space="preserve">or PSCs </w:t>
      </w:r>
      <w:r w:rsidR="004112EC" w:rsidRPr="008005FB">
        <w:rPr>
          <w:rFonts w:cstheme="minorHAnsi"/>
          <w:sz w:val="24"/>
          <w:szCs w:val="24"/>
        </w:rPr>
        <w:t xml:space="preserve"> </w:t>
      </w:r>
    </w:p>
    <w:p w:rsidR="00E124A9" w:rsidRPr="008005FB" w:rsidRDefault="00E124A9" w:rsidP="00B12A67">
      <w:pPr>
        <w:pStyle w:val="ListParagraph"/>
        <w:numPr>
          <w:ilvl w:val="0"/>
          <w:numId w:val="4"/>
        </w:numPr>
        <w:spacing w:after="0"/>
        <w:rPr>
          <w:rFonts w:cstheme="minorHAnsi"/>
          <w:b/>
          <w:sz w:val="24"/>
          <w:szCs w:val="24"/>
        </w:rPr>
      </w:pPr>
      <w:r w:rsidRPr="008005FB">
        <w:rPr>
          <w:rFonts w:cstheme="minorHAnsi"/>
          <w:sz w:val="24"/>
          <w:szCs w:val="24"/>
        </w:rPr>
        <w:t xml:space="preserve">Statutory guidance on the meaning of ‘significant influence or control’ </w:t>
      </w:r>
    </w:p>
    <w:p w:rsidR="00E124A9" w:rsidRPr="008005FB" w:rsidRDefault="00E124A9" w:rsidP="00B12A67">
      <w:pPr>
        <w:pStyle w:val="ListParagraph"/>
        <w:numPr>
          <w:ilvl w:val="0"/>
          <w:numId w:val="4"/>
        </w:numPr>
        <w:spacing w:after="0"/>
        <w:rPr>
          <w:rFonts w:cstheme="minorHAnsi"/>
          <w:b/>
          <w:sz w:val="24"/>
          <w:szCs w:val="24"/>
        </w:rPr>
      </w:pPr>
      <w:r w:rsidRPr="008005FB">
        <w:rPr>
          <w:rFonts w:cstheme="minorHAnsi"/>
          <w:sz w:val="24"/>
          <w:szCs w:val="24"/>
        </w:rPr>
        <w:t xml:space="preserve">Guidance for partnerships and other legal entities </w:t>
      </w:r>
    </w:p>
    <w:p w:rsidR="00E124A9" w:rsidRPr="008005FB" w:rsidRDefault="00E124A9" w:rsidP="00B12A67">
      <w:pPr>
        <w:pStyle w:val="ListParagraph"/>
        <w:numPr>
          <w:ilvl w:val="0"/>
          <w:numId w:val="4"/>
        </w:numPr>
        <w:spacing w:after="0"/>
        <w:rPr>
          <w:rFonts w:cstheme="minorHAnsi"/>
          <w:b/>
          <w:sz w:val="24"/>
          <w:szCs w:val="24"/>
        </w:rPr>
      </w:pPr>
      <w:r w:rsidRPr="008005FB">
        <w:rPr>
          <w:rFonts w:cstheme="minorHAnsi"/>
          <w:sz w:val="24"/>
          <w:szCs w:val="24"/>
        </w:rPr>
        <w:t xml:space="preserve">Guidance on the </w:t>
      </w:r>
      <w:r w:rsidR="004112EC" w:rsidRPr="008005FB">
        <w:rPr>
          <w:rFonts w:cstheme="minorHAnsi"/>
          <w:sz w:val="24"/>
          <w:szCs w:val="24"/>
        </w:rPr>
        <w:t xml:space="preserve">incorporation and </w:t>
      </w:r>
      <w:r w:rsidRPr="008005FB">
        <w:rPr>
          <w:rFonts w:cstheme="minorHAnsi"/>
          <w:sz w:val="24"/>
          <w:szCs w:val="24"/>
        </w:rPr>
        <w:t xml:space="preserve">filing process </w:t>
      </w:r>
    </w:p>
    <w:p w:rsidR="00E124A9" w:rsidRPr="008005FB" w:rsidRDefault="00E124A9" w:rsidP="00B12A67">
      <w:pPr>
        <w:pStyle w:val="ListParagraph"/>
        <w:numPr>
          <w:ilvl w:val="0"/>
          <w:numId w:val="4"/>
        </w:numPr>
        <w:spacing w:after="0"/>
        <w:rPr>
          <w:rFonts w:cstheme="minorHAnsi"/>
          <w:b/>
          <w:sz w:val="24"/>
          <w:szCs w:val="24"/>
        </w:rPr>
      </w:pPr>
      <w:r w:rsidRPr="008005FB">
        <w:rPr>
          <w:rFonts w:cstheme="minorHAnsi"/>
          <w:sz w:val="24"/>
          <w:szCs w:val="24"/>
        </w:rPr>
        <w:t>Guidance on the protection regime</w:t>
      </w:r>
    </w:p>
    <w:p w:rsidR="00E86152" w:rsidRPr="008005FB" w:rsidRDefault="00E86152" w:rsidP="00B12A67">
      <w:pPr>
        <w:spacing w:after="0"/>
        <w:rPr>
          <w:rFonts w:cstheme="minorHAnsi"/>
          <w:b/>
          <w:sz w:val="24"/>
          <w:szCs w:val="24"/>
        </w:rPr>
      </w:pPr>
    </w:p>
    <w:p w:rsidR="00147D26" w:rsidRPr="00C05877" w:rsidRDefault="00737972" w:rsidP="00B12A67">
      <w:pPr>
        <w:spacing w:after="0"/>
        <w:rPr>
          <w:rFonts w:cstheme="minorHAnsi"/>
          <w:b/>
          <w:sz w:val="26"/>
          <w:szCs w:val="26"/>
        </w:rPr>
      </w:pPr>
      <w:r w:rsidRPr="008005FB">
        <w:rPr>
          <w:rFonts w:cstheme="minorHAnsi"/>
          <w:b/>
          <w:sz w:val="24"/>
          <w:szCs w:val="24"/>
        </w:rPr>
        <w:br w:type="page"/>
      </w:r>
      <w:r w:rsidR="00147D26" w:rsidRPr="00C05877">
        <w:rPr>
          <w:rFonts w:cstheme="minorHAnsi"/>
          <w:b/>
          <w:sz w:val="26"/>
          <w:szCs w:val="26"/>
        </w:rPr>
        <w:lastRenderedPageBreak/>
        <w:t>Contents</w:t>
      </w:r>
    </w:p>
    <w:p w:rsidR="00C05877" w:rsidRPr="008005FB" w:rsidRDefault="00C05877" w:rsidP="00B12A67">
      <w:pPr>
        <w:spacing w:after="0"/>
        <w:rPr>
          <w:rFonts w:cstheme="minorHAnsi"/>
          <w:b/>
          <w:sz w:val="24"/>
          <w:szCs w:val="24"/>
        </w:rPr>
      </w:pPr>
    </w:p>
    <w:p w:rsidR="00C32F7A" w:rsidRDefault="00A444E2">
      <w:pPr>
        <w:pStyle w:val="TOC1"/>
        <w:tabs>
          <w:tab w:val="right" w:leader="dot" w:pos="10194"/>
        </w:tabs>
        <w:rPr>
          <w:rFonts w:eastAsiaTheme="minorEastAsia"/>
          <w:noProof/>
          <w:lang w:eastAsia="en-GB"/>
        </w:rPr>
      </w:pPr>
      <w:r w:rsidRPr="00C05877">
        <w:rPr>
          <w:rFonts w:cstheme="minorHAnsi"/>
          <w:b/>
          <w:sz w:val="26"/>
          <w:szCs w:val="26"/>
        </w:rPr>
        <w:fldChar w:fldCharType="begin"/>
      </w:r>
      <w:r w:rsidRPr="00C05877">
        <w:rPr>
          <w:rFonts w:cstheme="minorHAnsi"/>
          <w:b/>
          <w:sz w:val="26"/>
          <w:szCs w:val="26"/>
        </w:rPr>
        <w:instrText xml:space="preserve"> TOC \o "1-3" \h \z \u </w:instrText>
      </w:r>
      <w:r w:rsidRPr="00C05877">
        <w:rPr>
          <w:rFonts w:cstheme="minorHAnsi"/>
          <w:b/>
          <w:sz w:val="26"/>
          <w:szCs w:val="26"/>
        </w:rPr>
        <w:fldChar w:fldCharType="separate"/>
      </w:r>
      <w:hyperlink w:anchor="_Toc431207713" w:history="1">
        <w:r w:rsidR="00C32F7A" w:rsidRPr="00B47A43">
          <w:rPr>
            <w:rStyle w:val="Hyperlink"/>
            <w:noProof/>
          </w:rPr>
          <w:t>Chapter 1: The new regime for registering People with Significant Control</w:t>
        </w:r>
        <w:r w:rsidR="00C32F7A" w:rsidRPr="00B47A43">
          <w:rPr>
            <w:rStyle w:val="Hyperlink"/>
            <w:rFonts w:cstheme="minorHAnsi"/>
            <w:noProof/>
          </w:rPr>
          <w:t xml:space="preserve"> (PSCs)</w:t>
        </w:r>
        <w:r w:rsidR="00C32F7A">
          <w:rPr>
            <w:noProof/>
            <w:webHidden/>
          </w:rPr>
          <w:tab/>
        </w:r>
        <w:r w:rsidR="00C32F7A">
          <w:rPr>
            <w:noProof/>
            <w:webHidden/>
          </w:rPr>
          <w:fldChar w:fldCharType="begin"/>
        </w:r>
        <w:r w:rsidR="00C32F7A">
          <w:rPr>
            <w:noProof/>
            <w:webHidden/>
          </w:rPr>
          <w:instrText xml:space="preserve"> PAGEREF _Toc431207713 \h </w:instrText>
        </w:r>
        <w:r w:rsidR="00C32F7A">
          <w:rPr>
            <w:noProof/>
            <w:webHidden/>
          </w:rPr>
        </w:r>
        <w:r w:rsidR="00C32F7A">
          <w:rPr>
            <w:noProof/>
            <w:webHidden/>
          </w:rPr>
          <w:fldChar w:fldCharType="separate"/>
        </w:r>
        <w:r w:rsidR="00C32F7A">
          <w:rPr>
            <w:noProof/>
            <w:webHidden/>
          </w:rPr>
          <w:t>4</w:t>
        </w:r>
        <w:r w:rsidR="00C32F7A">
          <w:rPr>
            <w:noProof/>
            <w:webHidden/>
          </w:rPr>
          <w:fldChar w:fldCharType="end"/>
        </w:r>
      </w:hyperlink>
    </w:p>
    <w:p w:rsidR="00C32F7A" w:rsidRDefault="00BB370B">
      <w:pPr>
        <w:pStyle w:val="TOC2"/>
        <w:tabs>
          <w:tab w:val="right" w:leader="dot" w:pos="10194"/>
        </w:tabs>
        <w:rPr>
          <w:rFonts w:eastAsiaTheme="minorEastAsia"/>
          <w:noProof/>
          <w:lang w:eastAsia="en-GB"/>
        </w:rPr>
      </w:pPr>
      <w:hyperlink w:anchor="_Toc431207714" w:history="1">
        <w:r w:rsidR="00C32F7A" w:rsidRPr="00B47A43">
          <w:rPr>
            <w:rStyle w:val="Hyperlink"/>
            <w:noProof/>
          </w:rPr>
          <w:t>1.1 The new legal framework</w:t>
        </w:r>
        <w:r w:rsidR="00C32F7A">
          <w:rPr>
            <w:noProof/>
            <w:webHidden/>
          </w:rPr>
          <w:tab/>
        </w:r>
        <w:r w:rsidR="00C32F7A">
          <w:rPr>
            <w:noProof/>
            <w:webHidden/>
          </w:rPr>
          <w:fldChar w:fldCharType="begin"/>
        </w:r>
        <w:r w:rsidR="00C32F7A">
          <w:rPr>
            <w:noProof/>
            <w:webHidden/>
          </w:rPr>
          <w:instrText xml:space="preserve"> PAGEREF _Toc431207714 \h </w:instrText>
        </w:r>
        <w:r w:rsidR="00C32F7A">
          <w:rPr>
            <w:noProof/>
            <w:webHidden/>
          </w:rPr>
        </w:r>
        <w:r w:rsidR="00C32F7A">
          <w:rPr>
            <w:noProof/>
            <w:webHidden/>
          </w:rPr>
          <w:fldChar w:fldCharType="separate"/>
        </w:r>
        <w:r w:rsidR="00C32F7A">
          <w:rPr>
            <w:noProof/>
            <w:webHidden/>
          </w:rPr>
          <w:t>4</w:t>
        </w:r>
        <w:r w:rsidR="00C32F7A">
          <w:rPr>
            <w:noProof/>
            <w:webHidden/>
          </w:rPr>
          <w:fldChar w:fldCharType="end"/>
        </w:r>
      </w:hyperlink>
    </w:p>
    <w:p w:rsidR="00C32F7A" w:rsidRDefault="00BB370B">
      <w:pPr>
        <w:pStyle w:val="TOC2"/>
        <w:tabs>
          <w:tab w:val="right" w:leader="dot" w:pos="10194"/>
        </w:tabs>
        <w:rPr>
          <w:rFonts w:eastAsiaTheme="minorEastAsia"/>
          <w:noProof/>
          <w:lang w:eastAsia="en-GB"/>
        </w:rPr>
      </w:pPr>
      <w:hyperlink w:anchor="_Toc431207715" w:history="1">
        <w:r w:rsidR="00C32F7A" w:rsidRPr="00B47A43">
          <w:rPr>
            <w:rStyle w:val="Hyperlink"/>
            <w:noProof/>
          </w:rPr>
          <w:t>1.2 Where the new requirements apply</w:t>
        </w:r>
        <w:r w:rsidR="00C32F7A">
          <w:rPr>
            <w:noProof/>
            <w:webHidden/>
          </w:rPr>
          <w:tab/>
        </w:r>
        <w:r w:rsidR="00C32F7A">
          <w:rPr>
            <w:noProof/>
            <w:webHidden/>
          </w:rPr>
          <w:fldChar w:fldCharType="begin"/>
        </w:r>
        <w:r w:rsidR="00C32F7A">
          <w:rPr>
            <w:noProof/>
            <w:webHidden/>
          </w:rPr>
          <w:instrText xml:space="preserve"> PAGEREF _Toc431207715 \h </w:instrText>
        </w:r>
        <w:r w:rsidR="00C32F7A">
          <w:rPr>
            <w:noProof/>
            <w:webHidden/>
          </w:rPr>
        </w:r>
        <w:r w:rsidR="00C32F7A">
          <w:rPr>
            <w:noProof/>
            <w:webHidden/>
          </w:rPr>
          <w:fldChar w:fldCharType="separate"/>
        </w:r>
        <w:r w:rsidR="00C32F7A">
          <w:rPr>
            <w:noProof/>
            <w:webHidden/>
          </w:rPr>
          <w:t>4</w:t>
        </w:r>
        <w:r w:rsidR="00C32F7A">
          <w:rPr>
            <w:noProof/>
            <w:webHidden/>
          </w:rPr>
          <w:fldChar w:fldCharType="end"/>
        </w:r>
      </w:hyperlink>
    </w:p>
    <w:p w:rsidR="00C32F7A" w:rsidRDefault="00BB370B">
      <w:pPr>
        <w:pStyle w:val="TOC2"/>
        <w:tabs>
          <w:tab w:val="right" w:leader="dot" w:pos="10194"/>
        </w:tabs>
        <w:rPr>
          <w:rFonts w:eastAsiaTheme="minorEastAsia"/>
          <w:noProof/>
          <w:lang w:eastAsia="en-GB"/>
        </w:rPr>
      </w:pPr>
      <w:hyperlink w:anchor="_Toc431207716" w:history="1">
        <w:r w:rsidR="00C32F7A" w:rsidRPr="00B47A43">
          <w:rPr>
            <w:rStyle w:val="Hyperlink"/>
            <w:noProof/>
          </w:rPr>
          <w:t>1.3 The requirements at a glance</w:t>
        </w:r>
        <w:r w:rsidR="00C32F7A">
          <w:rPr>
            <w:noProof/>
            <w:webHidden/>
          </w:rPr>
          <w:tab/>
        </w:r>
        <w:r w:rsidR="00C32F7A">
          <w:rPr>
            <w:noProof/>
            <w:webHidden/>
          </w:rPr>
          <w:fldChar w:fldCharType="begin"/>
        </w:r>
        <w:r w:rsidR="00C32F7A">
          <w:rPr>
            <w:noProof/>
            <w:webHidden/>
          </w:rPr>
          <w:instrText xml:space="preserve"> PAGEREF _Toc431207716 \h </w:instrText>
        </w:r>
        <w:r w:rsidR="00C32F7A">
          <w:rPr>
            <w:noProof/>
            <w:webHidden/>
          </w:rPr>
        </w:r>
        <w:r w:rsidR="00C32F7A">
          <w:rPr>
            <w:noProof/>
            <w:webHidden/>
          </w:rPr>
          <w:fldChar w:fldCharType="separate"/>
        </w:r>
        <w:r w:rsidR="00C32F7A">
          <w:rPr>
            <w:noProof/>
            <w:webHidden/>
          </w:rPr>
          <w:t>5</w:t>
        </w:r>
        <w:r w:rsidR="00C32F7A">
          <w:rPr>
            <w:noProof/>
            <w:webHidden/>
          </w:rPr>
          <w:fldChar w:fldCharType="end"/>
        </w:r>
      </w:hyperlink>
    </w:p>
    <w:p w:rsidR="00C32F7A" w:rsidRDefault="00BB370B">
      <w:pPr>
        <w:pStyle w:val="TOC1"/>
        <w:tabs>
          <w:tab w:val="right" w:leader="dot" w:pos="10194"/>
        </w:tabs>
        <w:rPr>
          <w:rFonts w:eastAsiaTheme="minorEastAsia"/>
          <w:noProof/>
          <w:lang w:eastAsia="en-GB"/>
        </w:rPr>
      </w:pPr>
      <w:hyperlink w:anchor="_Toc431207717" w:history="1">
        <w:r w:rsidR="00C32F7A" w:rsidRPr="00B47A43">
          <w:rPr>
            <w:rStyle w:val="Hyperlink"/>
            <w:noProof/>
          </w:rPr>
          <w:t>Chapter 2: Who are People with Significant Control (PSCs)?</w:t>
        </w:r>
        <w:r w:rsidR="00C32F7A">
          <w:rPr>
            <w:noProof/>
            <w:webHidden/>
          </w:rPr>
          <w:tab/>
        </w:r>
        <w:r w:rsidR="00C32F7A">
          <w:rPr>
            <w:noProof/>
            <w:webHidden/>
          </w:rPr>
          <w:fldChar w:fldCharType="begin"/>
        </w:r>
        <w:r w:rsidR="00C32F7A">
          <w:rPr>
            <w:noProof/>
            <w:webHidden/>
          </w:rPr>
          <w:instrText xml:space="preserve"> PAGEREF _Toc431207717 \h </w:instrText>
        </w:r>
        <w:r w:rsidR="00C32F7A">
          <w:rPr>
            <w:noProof/>
            <w:webHidden/>
          </w:rPr>
        </w:r>
        <w:r w:rsidR="00C32F7A">
          <w:rPr>
            <w:noProof/>
            <w:webHidden/>
          </w:rPr>
          <w:fldChar w:fldCharType="separate"/>
        </w:r>
        <w:r w:rsidR="00C32F7A">
          <w:rPr>
            <w:noProof/>
            <w:webHidden/>
          </w:rPr>
          <w:t>7</w:t>
        </w:r>
        <w:r w:rsidR="00C32F7A">
          <w:rPr>
            <w:noProof/>
            <w:webHidden/>
          </w:rPr>
          <w:fldChar w:fldCharType="end"/>
        </w:r>
      </w:hyperlink>
    </w:p>
    <w:p w:rsidR="00C32F7A" w:rsidRDefault="00BB370B">
      <w:pPr>
        <w:pStyle w:val="TOC2"/>
        <w:tabs>
          <w:tab w:val="right" w:leader="dot" w:pos="10194"/>
        </w:tabs>
        <w:rPr>
          <w:rFonts w:eastAsiaTheme="minorEastAsia"/>
          <w:noProof/>
          <w:lang w:eastAsia="en-GB"/>
        </w:rPr>
      </w:pPr>
      <w:hyperlink w:anchor="_Toc431207718" w:history="1">
        <w:r w:rsidR="00C32F7A" w:rsidRPr="00B47A43">
          <w:rPr>
            <w:rStyle w:val="Hyperlink"/>
            <w:noProof/>
          </w:rPr>
          <w:t>2.1 Introduction to PSCs</w:t>
        </w:r>
        <w:r w:rsidR="00C32F7A">
          <w:rPr>
            <w:noProof/>
            <w:webHidden/>
          </w:rPr>
          <w:tab/>
        </w:r>
        <w:r w:rsidR="00C32F7A">
          <w:rPr>
            <w:noProof/>
            <w:webHidden/>
          </w:rPr>
          <w:fldChar w:fldCharType="begin"/>
        </w:r>
        <w:r w:rsidR="00C32F7A">
          <w:rPr>
            <w:noProof/>
            <w:webHidden/>
          </w:rPr>
          <w:instrText xml:space="preserve"> PAGEREF _Toc431207718 \h </w:instrText>
        </w:r>
        <w:r w:rsidR="00C32F7A">
          <w:rPr>
            <w:noProof/>
            <w:webHidden/>
          </w:rPr>
        </w:r>
        <w:r w:rsidR="00C32F7A">
          <w:rPr>
            <w:noProof/>
            <w:webHidden/>
          </w:rPr>
          <w:fldChar w:fldCharType="separate"/>
        </w:r>
        <w:r w:rsidR="00C32F7A">
          <w:rPr>
            <w:noProof/>
            <w:webHidden/>
          </w:rPr>
          <w:t>7</w:t>
        </w:r>
        <w:r w:rsidR="00C32F7A">
          <w:rPr>
            <w:noProof/>
            <w:webHidden/>
          </w:rPr>
          <w:fldChar w:fldCharType="end"/>
        </w:r>
      </w:hyperlink>
    </w:p>
    <w:p w:rsidR="00C32F7A" w:rsidRDefault="00BB370B">
      <w:pPr>
        <w:pStyle w:val="TOC2"/>
        <w:tabs>
          <w:tab w:val="right" w:leader="dot" w:pos="10194"/>
        </w:tabs>
        <w:rPr>
          <w:rFonts w:eastAsiaTheme="minorEastAsia"/>
          <w:noProof/>
          <w:lang w:eastAsia="en-GB"/>
        </w:rPr>
      </w:pPr>
      <w:hyperlink w:anchor="_Toc431207719" w:history="1">
        <w:r w:rsidR="00C32F7A" w:rsidRPr="00B47A43">
          <w:rPr>
            <w:rStyle w:val="Hyperlink"/>
            <w:rFonts w:cstheme="minorHAnsi"/>
            <w:noProof/>
          </w:rPr>
          <w:t xml:space="preserve">2.2 </w:t>
        </w:r>
        <w:r w:rsidR="00C32F7A" w:rsidRPr="00B47A43">
          <w:rPr>
            <w:rStyle w:val="Hyperlink"/>
            <w:noProof/>
          </w:rPr>
          <w:t>Companies owned or controlled by legal entities – entering legal entities on the PSC register</w:t>
        </w:r>
        <w:r w:rsidR="00C32F7A">
          <w:rPr>
            <w:noProof/>
            <w:webHidden/>
          </w:rPr>
          <w:tab/>
        </w:r>
        <w:r w:rsidR="00C32F7A">
          <w:rPr>
            <w:noProof/>
            <w:webHidden/>
          </w:rPr>
          <w:fldChar w:fldCharType="begin"/>
        </w:r>
        <w:r w:rsidR="00C32F7A">
          <w:rPr>
            <w:noProof/>
            <w:webHidden/>
          </w:rPr>
          <w:instrText xml:space="preserve"> PAGEREF _Toc431207719 \h </w:instrText>
        </w:r>
        <w:r w:rsidR="00C32F7A">
          <w:rPr>
            <w:noProof/>
            <w:webHidden/>
          </w:rPr>
        </w:r>
        <w:r w:rsidR="00C32F7A">
          <w:rPr>
            <w:noProof/>
            <w:webHidden/>
          </w:rPr>
          <w:fldChar w:fldCharType="separate"/>
        </w:r>
        <w:r w:rsidR="00C32F7A">
          <w:rPr>
            <w:noProof/>
            <w:webHidden/>
          </w:rPr>
          <w:t>7</w:t>
        </w:r>
        <w:r w:rsidR="00C32F7A">
          <w:rPr>
            <w:noProof/>
            <w:webHidden/>
          </w:rPr>
          <w:fldChar w:fldCharType="end"/>
        </w:r>
      </w:hyperlink>
    </w:p>
    <w:p w:rsidR="00C32F7A" w:rsidRDefault="00BB370B">
      <w:pPr>
        <w:pStyle w:val="TOC2"/>
        <w:tabs>
          <w:tab w:val="right" w:leader="dot" w:pos="10194"/>
        </w:tabs>
        <w:rPr>
          <w:rFonts w:eastAsiaTheme="minorEastAsia"/>
          <w:noProof/>
          <w:lang w:eastAsia="en-GB"/>
        </w:rPr>
      </w:pPr>
      <w:hyperlink w:anchor="_Toc431207720" w:history="1">
        <w:r w:rsidR="00C32F7A" w:rsidRPr="00B47A43">
          <w:rPr>
            <w:rStyle w:val="Hyperlink"/>
            <w:noProof/>
          </w:rPr>
          <w:t>2.3 Companies owned or controlled through ownership chains</w:t>
        </w:r>
        <w:r w:rsidR="00C32F7A">
          <w:rPr>
            <w:noProof/>
            <w:webHidden/>
          </w:rPr>
          <w:tab/>
        </w:r>
        <w:r w:rsidR="00C32F7A">
          <w:rPr>
            <w:noProof/>
            <w:webHidden/>
          </w:rPr>
          <w:fldChar w:fldCharType="begin"/>
        </w:r>
        <w:r w:rsidR="00C32F7A">
          <w:rPr>
            <w:noProof/>
            <w:webHidden/>
          </w:rPr>
          <w:instrText xml:space="preserve"> PAGEREF _Toc431207720 \h </w:instrText>
        </w:r>
        <w:r w:rsidR="00C32F7A">
          <w:rPr>
            <w:noProof/>
            <w:webHidden/>
          </w:rPr>
        </w:r>
        <w:r w:rsidR="00C32F7A">
          <w:rPr>
            <w:noProof/>
            <w:webHidden/>
          </w:rPr>
          <w:fldChar w:fldCharType="separate"/>
        </w:r>
        <w:r w:rsidR="00C32F7A">
          <w:rPr>
            <w:noProof/>
            <w:webHidden/>
          </w:rPr>
          <w:t>8</w:t>
        </w:r>
        <w:r w:rsidR="00C32F7A">
          <w:rPr>
            <w:noProof/>
            <w:webHidden/>
          </w:rPr>
          <w:fldChar w:fldCharType="end"/>
        </w:r>
      </w:hyperlink>
    </w:p>
    <w:p w:rsidR="00C32F7A" w:rsidRDefault="00BB370B">
      <w:pPr>
        <w:pStyle w:val="TOC2"/>
        <w:tabs>
          <w:tab w:val="right" w:leader="dot" w:pos="10194"/>
        </w:tabs>
        <w:rPr>
          <w:rFonts w:eastAsiaTheme="minorEastAsia"/>
          <w:noProof/>
          <w:lang w:eastAsia="en-GB"/>
        </w:rPr>
      </w:pPr>
      <w:hyperlink w:anchor="_Toc431207721" w:history="1">
        <w:r w:rsidR="00C32F7A" w:rsidRPr="00B47A43">
          <w:rPr>
            <w:rStyle w:val="Hyperlink"/>
            <w:noProof/>
          </w:rPr>
          <w:t>2.4 Companies owned or controlled by legal entities which cannot be entered on the PSC register</w:t>
        </w:r>
        <w:r w:rsidR="00C32F7A">
          <w:rPr>
            <w:noProof/>
            <w:webHidden/>
          </w:rPr>
          <w:tab/>
        </w:r>
        <w:r w:rsidR="00C32F7A">
          <w:rPr>
            <w:noProof/>
            <w:webHidden/>
          </w:rPr>
          <w:fldChar w:fldCharType="begin"/>
        </w:r>
        <w:r w:rsidR="00C32F7A">
          <w:rPr>
            <w:noProof/>
            <w:webHidden/>
          </w:rPr>
          <w:instrText xml:space="preserve"> PAGEREF _Toc431207721 \h </w:instrText>
        </w:r>
        <w:r w:rsidR="00C32F7A">
          <w:rPr>
            <w:noProof/>
            <w:webHidden/>
          </w:rPr>
        </w:r>
        <w:r w:rsidR="00C32F7A">
          <w:rPr>
            <w:noProof/>
            <w:webHidden/>
          </w:rPr>
          <w:fldChar w:fldCharType="separate"/>
        </w:r>
        <w:r w:rsidR="00C32F7A">
          <w:rPr>
            <w:noProof/>
            <w:webHidden/>
          </w:rPr>
          <w:t>8</w:t>
        </w:r>
        <w:r w:rsidR="00C32F7A">
          <w:rPr>
            <w:noProof/>
            <w:webHidden/>
          </w:rPr>
          <w:fldChar w:fldCharType="end"/>
        </w:r>
      </w:hyperlink>
    </w:p>
    <w:p w:rsidR="00C32F7A" w:rsidRDefault="00BB370B">
      <w:pPr>
        <w:pStyle w:val="TOC2"/>
        <w:tabs>
          <w:tab w:val="right" w:leader="dot" w:pos="10194"/>
        </w:tabs>
        <w:rPr>
          <w:rFonts w:eastAsiaTheme="minorEastAsia"/>
          <w:noProof/>
          <w:lang w:eastAsia="en-GB"/>
        </w:rPr>
      </w:pPr>
      <w:hyperlink w:anchor="_Toc431207722" w:history="1">
        <w:r w:rsidR="00C32F7A" w:rsidRPr="00B47A43">
          <w:rPr>
            <w:rStyle w:val="Hyperlink"/>
            <w:noProof/>
          </w:rPr>
          <w:t>2.5 Companies without PSCs</w:t>
        </w:r>
        <w:r w:rsidR="00C32F7A">
          <w:rPr>
            <w:noProof/>
            <w:webHidden/>
          </w:rPr>
          <w:tab/>
        </w:r>
        <w:r w:rsidR="00C32F7A">
          <w:rPr>
            <w:noProof/>
            <w:webHidden/>
          </w:rPr>
          <w:fldChar w:fldCharType="begin"/>
        </w:r>
        <w:r w:rsidR="00C32F7A">
          <w:rPr>
            <w:noProof/>
            <w:webHidden/>
          </w:rPr>
          <w:instrText xml:space="preserve"> PAGEREF _Toc431207722 \h </w:instrText>
        </w:r>
        <w:r w:rsidR="00C32F7A">
          <w:rPr>
            <w:noProof/>
            <w:webHidden/>
          </w:rPr>
        </w:r>
        <w:r w:rsidR="00C32F7A">
          <w:rPr>
            <w:noProof/>
            <w:webHidden/>
          </w:rPr>
          <w:fldChar w:fldCharType="separate"/>
        </w:r>
        <w:r w:rsidR="00C32F7A">
          <w:rPr>
            <w:noProof/>
            <w:webHidden/>
          </w:rPr>
          <w:t>9</w:t>
        </w:r>
        <w:r w:rsidR="00C32F7A">
          <w:rPr>
            <w:noProof/>
            <w:webHidden/>
          </w:rPr>
          <w:fldChar w:fldCharType="end"/>
        </w:r>
      </w:hyperlink>
    </w:p>
    <w:p w:rsidR="00C32F7A" w:rsidRDefault="00BB370B">
      <w:pPr>
        <w:pStyle w:val="TOC1"/>
        <w:tabs>
          <w:tab w:val="right" w:leader="dot" w:pos="10194"/>
        </w:tabs>
        <w:rPr>
          <w:rFonts w:eastAsiaTheme="minorEastAsia"/>
          <w:noProof/>
          <w:lang w:eastAsia="en-GB"/>
        </w:rPr>
      </w:pPr>
      <w:hyperlink w:anchor="_Toc431207723" w:history="1">
        <w:r w:rsidR="00C32F7A" w:rsidRPr="00B47A43">
          <w:rPr>
            <w:rStyle w:val="Hyperlink"/>
            <w:noProof/>
          </w:rPr>
          <w:t>Chapter 3: Understanding the first condition – share ownership</w:t>
        </w:r>
        <w:r w:rsidR="00C32F7A">
          <w:rPr>
            <w:noProof/>
            <w:webHidden/>
          </w:rPr>
          <w:tab/>
        </w:r>
        <w:r w:rsidR="00C32F7A">
          <w:rPr>
            <w:noProof/>
            <w:webHidden/>
          </w:rPr>
          <w:fldChar w:fldCharType="begin"/>
        </w:r>
        <w:r w:rsidR="00C32F7A">
          <w:rPr>
            <w:noProof/>
            <w:webHidden/>
          </w:rPr>
          <w:instrText xml:space="preserve"> PAGEREF _Toc431207723 \h </w:instrText>
        </w:r>
        <w:r w:rsidR="00C32F7A">
          <w:rPr>
            <w:noProof/>
            <w:webHidden/>
          </w:rPr>
        </w:r>
        <w:r w:rsidR="00C32F7A">
          <w:rPr>
            <w:noProof/>
            <w:webHidden/>
          </w:rPr>
          <w:fldChar w:fldCharType="separate"/>
        </w:r>
        <w:r w:rsidR="00C32F7A">
          <w:rPr>
            <w:noProof/>
            <w:webHidden/>
          </w:rPr>
          <w:t>10</w:t>
        </w:r>
        <w:r w:rsidR="00C32F7A">
          <w:rPr>
            <w:noProof/>
            <w:webHidden/>
          </w:rPr>
          <w:fldChar w:fldCharType="end"/>
        </w:r>
      </w:hyperlink>
    </w:p>
    <w:p w:rsidR="00C32F7A" w:rsidRDefault="00BB370B">
      <w:pPr>
        <w:pStyle w:val="TOC2"/>
        <w:tabs>
          <w:tab w:val="left" w:pos="880"/>
          <w:tab w:val="right" w:leader="dot" w:pos="10194"/>
        </w:tabs>
        <w:rPr>
          <w:rFonts w:eastAsiaTheme="minorEastAsia"/>
          <w:noProof/>
          <w:lang w:eastAsia="en-GB"/>
        </w:rPr>
      </w:pPr>
      <w:hyperlink w:anchor="_Toc431207724" w:history="1">
        <w:r w:rsidR="00C32F7A" w:rsidRPr="00B47A43">
          <w:rPr>
            <w:rStyle w:val="Hyperlink"/>
            <w:rFonts w:cstheme="minorHAnsi"/>
            <w:noProof/>
          </w:rPr>
          <w:t>3.1</w:t>
        </w:r>
        <w:r w:rsidR="00C32F7A">
          <w:rPr>
            <w:rFonts w:eastAsiaTheme="minorEastAsia"/>
            <w:noProof/>
            <w:lang w:eastAsia="en-GB"/>
          </w:rPr>
          <w:tab/>
        </w:r>
        <w:r w:rsidR="00C32F7A" w:rsidRPr="00B47A43">
          <w:rPr>
            <w:rStyle w:val="Hyperlink"/>
            <w:noProof/>
          </w:rPr>
          <w:t>Companies limited by shares: calculating shareholdings</w:t>
        </w:r>
        <w:r w:rsidR="00C32F7A">
          <w:rPr>
            <w:noProof/>
            <w:webHidden/>
          </w:rPr>
          <w:tab/>
        </w:r>
        <w:r w:rsidR="00C32F7A">
          <w:rPr>
            <w:noProof/>
            <w:webHidden/>
          </w:rPr>
          <w:fldChar w:fldCharType="begin"/>
        </w:r>
        <w:r w:rsidR="00C32F7A">
          <w:rPr>
            <w:noProof/>
            <w:webHidden/>
          </w:rPr>
          <w:instrText xml:space="preserve"> PAGEREF _Toc431207724 \h </w:instrText>
        </w:r>
        <w:r w:rsidR="00C32F7A">
          <w:rPr>
            <w:noProof/>
            <w:webHidden/>
          </w:rPr>
        </w:r>
        <w:r w:rsidR="00C32F7A">
          <w:rPr>
            <w:noProof/>
            <w:webHidden/>
          </w:rPr>
          <w:fldChar w:fldCharType="separate"/>
        </w:r>
        <w:r w:rsidR="00C32F7A">
          <w:rPr>
            <w:noProof/>
            <w:webHidden/>
          </w:rPr>
          <w:t>10</w:t>
        </w:r>
        <w:r w:rsidR="00C32F7A">
          <w:rPr>
            <w:noProof/>
            <w:webHidden/>
          </w:rPr>
          <w:fldChar w:fldCharType="end"/>
        </w:r>
      </w:hyperlink>
    </w:p>
    <w:p w:rsidR="00C32F7A" w:rsidRDefault="00BB370B">
      <w:pPr>
        <w:pStyle w:val="TOC1"/>
        <w:tabs>
          <w:tab w:val="right" w:leader="dot" w:pos="10194"/>
        </w:tabs>
        <w:rPr>
          <w:rFonts w:eastAsiaTheme="minorEastAsia"/>
          <w:noProof/>
          <w:lang w:eastAsia="en-GB"/>
        </w:rPr>
      </w:pPr>
      <w:hyperlink w:anchor="_Toc431207725" w:history="1">
        <w:r w:rsidR="00C32F7A" w:rsidRPr="00B47A43">
          <w:rPr>
            <w:rStyle w:val="Hyperlink"/>
            <w:noProof/>
          </w:rPr>
          <w:t>Chapter 4: Understanding the second condition – voting rights</w:t>
        </w:r>
        <w:r w:rsidR="00C32F7A">
          <w:rPr>
            <w:noProof/>
            <w:webHidden/>
          </w:rPr>
          <w:tab/>
        </w:r>
        <w:r w:rsidR="00C32F7A">
          <w:rPr>
            <w:noProof/>
            <w:webHidden/>
          </w:rPr>
          <w:fldChar w:fldCharType="begin"/>
        </w:r>
        <w:r w:rsidR="00C32F7A">
          <w:rPr>
            <w:noProof/>
            <w:webHidden/>
          </w:rPr>
          <w:instrText xml:space="preserve"> PAGEREF _Toc431207725 \h </w:instrText>
        </w:r>
        <w:r w:rsidR="00C32F7A">
          <w:rPr>
            <w:noProof/>
            <w:webHidden/>
          </w:rPr>
        </w:r>
        <w:r w:rsidR="00C32F7A">
          <w:rPr>
            <w:noProof/>
            <w:webHidden/>
          </w:rPr>
          <w:fldChar w:fldCharType="separate"/>
        </w:r>
        <w:r w:rsidR="00C32F7A">
          <w:rPr>
            <w:noProof/>
            <w:webHidden/>
          </w:rPr>
          <w:t>12</w:t>
        </w:r>
        <w:r w:rsidR="00C32F7A">
          <w:rPr>
            <w:noProof/>
            <w:webHidden/>
          </w:rPr>
          <w:fldChar w:fldCharType="end"/>
        </w:r>
      </w:hyperlink>
    </w:p>
    <w:p w:rsidR="00C32F7A" w:rsidRDefault="00BB370B">
      <w:pPr>
        <w:pStyle w:val="TOC2"/>
        <w:tabs>
          <w:tab w:val="right" w:leader="dot" w:pos="10194"/>
        </w:tabs>
        <w:rPr>
          <w:rFonts w:eastAsiaTheme="minorEastAsia"/>
          <w:noProof/>
          <w:lang w:eastAsia="en-GB"/>
        </w:rPr>
      </w:pPr>
      <w:hyperlink w:anchor="_Toc431207726" w:history="1">
        <w:r w:rsidR="00C32F7A" w:rsidRPr="00B47A43">
          <w:rPr>
            <w:rStyle w:val="Hyperlink"/>
            <w:noProof/>
          </w:rPr>
          <w:t>4.1 Calculating voting rights</w:t>
        </w:r>
        <w:r w:rsidR="00C32F7A">
          <w:rPr>
            <w:noProof/>
            <w:webHidden/>
          </w:rPr>
          <w:tab/>
        </w:r>
        <w:r w:rsidR="00C32F7A">
          <w:rPr>
            <w:noProof/>
            <w:webHidden/>
          </w:rPr>
          <w:fldChar w:fldCharType="begin"/>
        </w:r>
        <w:r w:rsidR="00C32F7A">
          <w:rPr>
            <w:noProof/>
            <w:webHidden/>
          </w:rPr>
          <w:instrText xml:space="preserve"> PAGEREF _Toc431207726 \h </w:instrText>
        </w:r>
        <w:r w:rsidR="00C32F7A">
          <w:rPr>
            <w:noProof/>
            <w:webHidden/>
          </w:rPr>
        </w:r>
        <w:r w:rsidR="00C32F7A">
          <w:rPr>
            <w:noProof/>
            <w:webHidden/>
          </w:rPr>
          <w:fldChar w:fldCharType="separate"/>
        </w:r>
        <w:r w:rsidR="00C32F7A">
          <w:rPr>
            <w:noProof/>
            <w:webHidden/>
          </w:rPr>
          <w:t>12</w:t>
        </w:r>
        <w:r w:rsidR="00C32F7A">
          <w:rPr>
            <w:noProof/>
            <w:webHidden/>
          </w:rPr>
          <w:fldChar w:fldCharType="end"/>
        </w:r>
      </w:hyperlink>
    </w:p>
    <w:p w:rsidR="00C32F7A" w:rsidRDefault="00BB370B">
      <w:pPr>
        <w:pStyle w:val="TOC2"/>
        <w:tabs>
          <w:tab w:val="right" w:leader="dot" w:pos="10194"/>
        </w:tabs>
        <w:rPr>
          <w:rFonts w:eastAsiaTheme="minorEastAsia"/>
          <w:noProof/>
          <w:lang w:eastAsia="en-GB"/>
        </w:rPr>
      </w:pPr>
      <w:hyperlink w:anchor="_Toc431207727" w:history="1">
        <w:r w:rsidR="00C32F7A" w:rsidRPr="00B47A43">
          <w:rPr>
            <w:rStyle w:val="Hyperlink"/>
            <w:noProof/>
          </w:rPr>
          <w:t>4.2 Companies with no general meetings</w:t>
        </w:r>
        <w:r w:rsidR="00C32F7A">
          <w:rPr>
            <w:noProof/>
            <w:webHidden/>
          </w:rPr>
          <w:tab/>
        </w:r>
        <w:r w:rsidR="00C32F7A">
          <w:rPr>
            <w:noProof/>
            <w:webHidden/>
          </w:rPr>
          <w:fldChar w:fldCharType="begin"/>
        </w:r>
        <w:r w:rsidR="00C32F7A">
          <w:rPr>
            <w:noProof/>
            <w:webHidden/>
          </w:rPr>
          <w:instrText xml:space="preserve"> PAGEREF _Toc431207727 \h </w:instrText>
        </w:r>
        <w:r w:rsidR="00C32F7A">
          <w:rPr>
            <w:noProof/>
            <w:webHidden/>
          </w:rPr>
        </w:r>
        <w:r w:rsidR="00C32F7A">
          <w:rPr>
            <w:noProof/>
            <w:webHidden/>
          </w:rPr>
          <w:fldChar w:fldCharType="separate"/>
        </w:r>
        <w:r w:rsidR="00C32F7A">
          <w:rPr>
            <w:noProof/>
            <w:webHidden/>
          </w:rPr>
          <w:t>13</w:t>
        </w:r>
        <w:r w:rsidR="00C32F7A">
          <w:rPr>
            <w:noProof/>
            <w:webHidden/>
          </w:rPr>
          <w:fldChar w:fldCharType="end"/>
        </w:r>
      </w:hyperlink>
    </w:p>
    <w:p w:rsidR="00C32F7A" w:rsidRDefault="00BB370B">
      <w:pPr>
        <w:pStyle w:val="TOC1"/>
        <w:tabs>
          <w:tab w:val="right" w:leader="dot" w:pos="10194"/>
        </w:tabs>
        <w:rPr>
          <w:rFonts w:eastAsiaTheme="minorEastAsia"/>
          <w:noProof/>
          <w:lang w:eastAsia="en-GB"/>
        </w:rPr>
      </w:pPr>
      <w:hyperlink w:anchor="_Toc431207728" w:history="1">
        <w:r w:rsidR="00C32F7A" w:rsidRPr="00B47A43">
          <w:rPr>
            <w:rStyle w:val="Hyperlink"/>
            <w:noProof/>
          </w:rPr>
          <w:t>Chapter 5: Understanding the third condition – appointments</w:t>
        </w:r>
        <w:r w:rsidR="00C32F7A">
          <w:rPr>
            <w:noProof/>
            <w:webHidden/>
          </w:rPr>
          <w:tab/>
        </w:r>
        <w:r w:rsidR="00C32F7A">
          <w:rPr>
            <w:noProof/>
            <w:webHidden/>
          </w:rPr>
          <w:fldChar w:fldCharType="begin"/>
        </w:r>
        <w:r w:rsidR="00C32F7A">
          <w:rPr>
            <w:noProof/>
            <w:webHidden/>
          </w:rPr>
          <w:instrText xml:space="preserve"> PAGEREF _Toc431207728 \h </w:instrText>
        </w:r>
        <w:r w:rsidR="00C32F7A">
          <w:rPr>
            <w:noProof/>
            <w:webHidden/>
          </w:rPr>
        </w:r>
        <w:r w:rsidR="00C32F7A">
          <w:rPr>
            <w:noProof/>
            <w:webHidden/>
          </w:rPr>
          <w:fldChar w:fldCharType="separate"/>
        </w:r>
        <w:r w:rsidR="00C32F7A">
          <w:rPr>
            <w:noProof/>
            <w:webHidden/>
          </w:rPr>
          <w:t>15</w:t>
        </w:r>
        <w:r w:rsidR="00C32F7A">
          <w:rPr>
            <w:noProof/>
            <w:webHidden/>
          </w:rPr>
          <w:fldChar w:fldCharType="end"/>
        </w:r>
      </w:hyperlink>
    </w:p>
    <w:p w:rsidR="00C32F7A" w:rsidRDefault="00BB370B">
      <w:pPr>
        <w:pStyle w:val="TOC2"/>
        <w:tabs>
          <w:tab w:val="right" w:leader="dot" w:pos="10194"/>
        </w:tabs>
        <w:rPr>
          <w:rFonts w:eastAsiaTheme="minorEastAsia"/>
          <w:noProof/>
          <w:lang w:eastAsia="en-GB"/>
        </w:rPr>
      </w:pPr>
      <w:hyperlink w:anchor="_Toc431207729" w:history="1">
        <w:r w:rsidR="00C32F7A" w:rsidRPr="00B47A43">
          <w:rPr>
            <w:rStyle w:val="Hyperlink"/>
            <w:rFonts w:cstheme="minorHAnsi"/>
            <w:noProof/>
          </w:rPr>
          <w:t>5</w:t>
        </w:r>
        <w:r w:rsidR="00C32F7A" w:rsidRPr="00B47A43">
          <w:rPr>
            <w:rStyle w:val="Hyperlink"/>
            <w:noProof/>
          </w:rPr>
          <w:t>.1 The majority of directors</w:t>
        </w:r>
        <w:r w:rsidR="00C32F7A">
          <w:rPr>
            <w:noProof/>
            <w:webHidden/>
          </w:rPr>
          <w:tab/>
        </w:r>
        <w:r w:rsidR="00C32F7A">
          <w:rPr>
            <w:noProof/>
            <w:webHidden/>
          </w:rPr>
          <w:fldChar w:fldCharType="begin"/>
        </w:r>
        <w:r w:rsidR="00C32F7A">
          <w:rPr>
            <w:noProof/>
            <w:webHidden/>
          </w:rPr>
          <w:instrText xml:space="preserve"> PAGEREF _Toc431207729 \h </w:instrText>
        </w:r>
        <w:r w:rsidR="00C32F7A">
          <w:rPr>
            <w:noProof/>
            <w:webHidden/>
          </w:rPr>
        </w:r>
        <w:r w:rsidR="00C32F7A">
          <w:rPr>
            <w:noProof/>
            <w:webHidden/>
          </w:rPr>
          <w:fldChar w:fldCharType="separate"/>
        </w:r>
        <w:r w:rsidR="00C32F7A">
          <w:rPr>
            <w:noProof/>
            <w:webHidden/>
          </w:rPr>
          <w:t>15</w:t>
        </w:r>
        <w:r w:rsidR="00C32F7A">
          <w:rPr>
            <w:noProof/>
            <w:webHidden/>
          </w:rPr>
          <w:fldChar w:fldCharType="end"/>
        </w:r>
      </w:hyperlink>
    </w:p>
    <w:p w:rsidR="00C32F7A" w:rsidRDefault="00BB370B">
      <w:pPr>
        <w:pStyle w:val="TOC1"/>
        <w:tabs>
          <w:tab w:val="right" w:leader="dot" w:pos="10194"/>
        </w:tabs>
        <w:rPr>
          <w:rFonts w:eastAsiaTheme="minorEastAsia"/>
          <w:noProof/>
          <w:lang w:eastAsia="en-GB"/>
        </w:rPr>
      </w:pPr>
      <w:hyperlink w:anchor="_Toc431207730" w:history="1">
        <w:r w:rsidR="00C32F7A" w:rsidRPr="00B47A43">
          <w:rPr>
            <w:rStyle w:val="Hyperlink"/>
            <w:noProof/>
          </w:rPr>
          <w:t>Chapter 6: Understanding the fourth condition – significant influence or control</w:t>
        </w:r>
        <w:r w:rsidR="00C32F7A">
          <w:rPr>
            <w:noProof/>
            <w:webHidden/>
          </w:rPr>
          <w:tab/>
        </w:r>
        <w:r w:rsidR="00C32F7A">
          <w:rPr>
            <w:noProof/>
            <w:webHidden/>
          </w:rPr>
          <w:fldChar w:fldCharType="begin"/>
        </w:r>
        <w:r w:rsidR="00C32F7A">
          <w:rPr>
            <w:noProof/>
            <w:webHidden/>
          </w:rPr>
          <w:instrText xml:space="preserve"> PAGEREF _Toc431207730 \h </w:instrText>
        </w:r>
        <w:r w:rsidR="00C32F7A">
          <w:rPr>
            <w:noProof/>
            <w:webHidden/>
          </w:rPr>
        </w:r>
        <w:r w:rsidR="00C32F7A">
          <w:rPr>
            <w:noProof/>
            <w:webHidden/>
          </w:rPr>
          <w:fldChar w:fldCharType="separate"/>
        </w:r>
        <w:r w:rsidR="00C32F7A">
          <w:rPr>
            <w:noProof/>
            <w:webHidden/>
          </w:rPr>
          <w:t>17</w:t>
        </w:r>
        <w:r w:rsidR="00C32F7A">
          <w:rPr>
            <w:noProof/>
            <w:webHidden/>
          </w:rPr>
          <w:fldChar w:fldCharType="end"/>
        </w:r>
      </w:hyperlink>
    </w:p>
    <w:p w:rsidR="00C32F7A" w:rsidRDefault="00BB370B">
      <w:pPr>
        <w:pStyle w:val="TOC2"/>
        <w:tabs>
          <w:tab w:val="right" w:leader="dot" w:pos="10194"/>
        </w:tabs>
        <w:rPr>
          <w:rFonts w:eastAsiaTheme="minorEastAsia"/>
          <w:noProof/>
          <w:lang w:eastAsia="en-GB"/>
        </w:rPr>
      </w:pPr>
      <w:hyperlink w:anchor="_Toc431207731" w:history="1">
        <w:r w:rsidR="00C32F7A" w:rsidRPr="00B47A43">
          <w:rPr>
            <w:rStyle w:val="Hyperlink"/>
            <w:noProof/>
          </w:rPr>
          <w:t>6.1 Assessing significant influence or control</w:t>
        </w:r>
        <w:r w:rsidR="00C32F7A">
          <w:rPr>
            <w:noProof/>
            <w:webHidden/>
          </w:rPr>
          <w:tab/>
        </w:r>
        <w:r w:rsidR="00C32F7A">
          <w:rPr>
            <w:noProof/>
            <w:webHidden/>
          </w:rPr>
          <w:fldChar w:fldCharType="begin"/>
        </w:r>
        <w:r w:rsidR="00C32F7A">
          <w:rPr>
            <w:noProof/>
            <w:webHidden/>
          </w:rPr>
          <w:instrText xml:space="preserve"> PAGEREF _Toc431207731 \h </w:instrText>
        </w:r>
        <w:r w:rsidR="00C32F7A">
          <w:rPr>
            <w:noProof/>
            <w:webHidden/>
          </w:rPr>
        </w:r>
        <w:r w:rsidR="00C32F7A">
          <w:rPr>
            <w:noProof/>
            <w:webHidden/>
          </w:rPr>
          <w:fldChar w:fldCharType="separate"/>
        </w:r>
        <w:r w:rsidR="00C32F7A">
          <w:rPr>
            <w:noProof/>
            <w:webHidden/>
          </w:rPr>
          <w:t>17</w:t>
        </w:r>
        <w:r w:rsidR="00C32F7A">
          <w:rPr>
            <w:noProof/>
            <w:webHidden/>
          </w:rPr>
          <w:fldChar w:fldCharType="end"/>
        </w:r>
      </w:hyperlink>
    </w:p>
    <w:p w:rsidR="00C32F7A" w:rsidRDefault="00BB370B">
      <w:pPr>
        <w:pStyle w:val="TOC1"/>
        <w:tabs>
          <w:tab w:val="right" w:leader="dot" w:pos="10194"/>
        </w:tabs>
        <w:rPr>
          <w:rFonts w:eastAsiaTheme="minorEastAsia"/>
          <w:noProof/>
          <w:lang w:eastAsia="en-GB"/>
        </w:rPr>
      </w:pPr>
      <w:hyperlink w:anchor="_Toc431207732" w:history="1">
        <w:r w:rsidR="00C32F7A" w:rsidRPr="00B47A43">
          <w:rPr>
            <w:rStyle w:val="Hyperlink"/>
            <w:noProof/>
          </w:rPr>
          <w:t>Chapter 7: Understanding the fifth condition – the role of trusts or firms</w:t>
        </w:r>
        <w:r w:rsidR="00C32F7A">
          <w:rPr>
            <w:noProof/>
            <w:webHidden/>
          </w:rPr>
          <w:tab/>
        </w:r>
        <w:r w:rsidR="00C32F7A">
          <w:rPr>
            <w:noProof/>
            <w:webHidden/>
          </w:rPr>
          <w:fldChar w:fldCharType="begin"/>
        </w:r>
        <w:r w:rsidR="00C32F7A">
          <w:rPr>
            <w:noProof/>
            <w:webHidden/>
          </w:rPr>
          <w:instrText xml:space="preserve"> PAGEREF _Toc431207732 \h </w:instrText>
        </w:r>
        <w:r w:rsidR="00C32F7A">
          <w:rPr>
            <w:noProof/>
            <w:webHidden/>
          </w:rPr>
        </w:r>
        <w:r w:rsidR="00C32F7A">
          <w:rPr>
            <w:noProof/>
            <w:webHidden/>
          </w:rPr>
          <w:fldChar w:fldCharType="separate"/>
        </w:r>
        <w:r w:rsidR="00C32F7A">
          <w:rPr>
            <w:noProof/>
            <w:webHidden/>
          </w:rPr>
          <w:t>18</w:t>
        </w:r>
        <w:r w:rsidR="00C32F7A">
          <w:rPr>
            <w:noProof/>
            <w:webHidden/>
          </w:rPr>
          <w:fldChar w:fldCharType="end"/>
        </w:r>
      </w:hyperlink>
    </w:p>
    <w:p w:rsidR="00C32F7A" w:rsidRDefault="00BB370B">
      <w:pPr>
        <w:pStyle w:val="TOC1"/>
        <w:tabs>
          <w:tab w:val="left" w:pos="1320"/>
          <w:tab w:val="right" w:leader="dot" w:pos="10194"/>
        </w:tabs>
        <w:rPr>
          <w:rFonts w:eastAsiaTheme="minorEastAsia"/>
          <w:noProof/>
          <w:lang w:eastAsia="en-GB"/>
        </w:rPr>
      </w:pPr>
      <w:hyperlink w:anchor="_Toc431207733" w:history="1">
        <w:r w:rsidR="00C32F7A" w:rsidRPr="00B47A43">
          <w:rPr>
            <w:rStyle w:val="Hyperlink"/>
            <w:noProof/>
          </w:rPr>
          <w:t xml:space="preserve">Chapter 8: </w:t>
        </w:r>
        <w:r w:rsidR="00C32F7A">
          <w:rPr>
            <w:rFonts w:eastAsiaTheme="minorEastAsia"/>
            <w:noProof/>
            <w:lang w:eastAsia="en-GB"/>
          </w:rPr>
          <w:tab/>
        </w:r>
        <w:r w:rsidR="00C32F7A" w:rsidRPr="00B47A43">
          <w:rPr>
            <w:rStyle w:val="Hyperlink"/>
            <w:noProof/>
          </w:rPr>
          <w:t>Identifying People with Significant Control (PSCs)</w:t>
        </w:r>
        <w:r w:rsidR="00C32F7A">
          <w:rPr>
            <w:noProof/>
            <w:webHidden/>
          </w:rPr>
          <w:tab/>
        </w:r>
        <w:r w:rsidR="00C32F7A">
          <w:rPr>
            <w:noProof/>
            <w:webHidden/>
          </w:rPr>
          <w:fldChar w:fldCharType="begin"/>
        </w:r>
        <w:r w:rsidR="00C32F7A">
          <w:rPr>
            <w:noProof/>
            <w:webHidden/>
          </w:rPr>
          <w:instrText xml:space="preserve"> PAGEREF _Toc431207733 \h </w:instrText>
        </w:r>
        <w:r w:rsidR="00C32F7A">
          <w:rPr>
            <w:noProof/>
            <w:webHidden/>
          </w:rPr>
        </w:r>
        <w:r w:rsidR="00C32F7A">
          <w:rPr>
            <w:noProof/>
            <w:webHidden/>
          </w:rPr>
          <w:fldChar w:fldCharType="separate"/>
        </w:r>
        <w:r w:rsidR="00C32F7A">
          <w:rPr>
            <w:noProof/>
            <w:webHidden/>
          </w:rPr>
          <w:t>19</w:t>
        </w:r>
        <w:r w:rsidR="00C32F7A">
          <w:rPr>
            <w:noProof/>
            <w:webHidden/>
          </w:rPr>
          <w:fldChar w:fldCharType="end"/>
        </w:r>
      </w:hyperlink>
    </w:p>
    <w:p w:rsidR="00C32F7A" w:rsidRDefault="00BB370B">
      <w:pPr>
        <w:pStyle w:val="TOC2"/>
        <w:tabs>
          <w:tab w:val="right" w:leader="dot" w:pos="10194"/>
        </w:tabs>
        <w:rPr>
          <w:rFonts w:eastAsiaTheme="minorEastAsia"/>
          <w:noProof/>
          <w:lang w:eastAsia="en-GB"/>
        </w:rPr>
      </w:pPr>
      <w:hyperlink w:anchor="_Toc431207734" w:history="1">
        <w:r w:rsidR="00C32F7A" w:rsidRPr="00B47A43">
          <w:rPr>
            <w:rStyle w:val="Hyperlink"/>
            <w:noProof/>
          </w:rPr>
          <w:t>8.1 Taking reasonable steps to identifying PSCs</w:t>
        </w:r>
        <w:r w:rsidR="00C32F7A">
          <w:rPr>
            <w:noProof/>
            <w:webHidden/>
          </w:rPr>
          <w:tab/>
        </w:r>
        <w:r w:rsidR="00C32F7A">
          <w:rPr>
            <w:noProof/>
            <w:webHidden/>
          </w:rPr>
          <w:fldChar w:fldCharType="begin"/>
        </w:r>
        <w:r w:rsidR="00C32F7A">
          <w:rPr>
            <w:noProof/>
            <w:webHidden/>
          </w:rPr>
          <w:instrText xml:space="preserve"> PAGEREF _Toc431207734 \h </w:instrText>
        </w:r>
        <w:r w:rsidR="00C32F7A">
          <w:rPr>
            <w:noProof/>
            <w:webHidden/>
          </w:rPr>
        </w:r>
        <w:r w:rsidR="00C32F7A">
          <w:rPr>
            <w:noProof/>
            <w:webHidden/>
          </w:rPr>
          <w:fldChar w:fldCharType="separate"/>
        </w:r>
        <w:r w:rsidR="00C32F7A">
          <w:rPr>
            <w:noProof/>
            <w:webHidden/>
          </w:rPr>
          <w:t>19</w:t>
        </w:r>
        <w:r w:rsidR="00C32F7A">
          <w:rPr>
            <w:noProof/>
            <w:webHidden/>
          </w:rPr>
          <w:fldChar w:fldCharType="end"/>
        </w:r>
      </w:hyperlink>
    </w:p>
    <w:p w:rsidR="00C32F7A" w:rsidRDefault="00BB370B">
      <w:pPr>
        <w:pStyle w:val="TOC2"/>
        <w:tabs>
          <w:tab w:val="right" w:leader="dot" w:pos="10194"/>
        </w:tabs>
        <w:rPr>
          <w:rFonts w:eastAsiaTheme="minorEastAsia"/>
          <w:noProof/>
          <w:lang w:eastAsia="en-GB"/>
        </w:rPr>
      </w:pPr>
      <w:hyperlink w:anchor="_Toc431207735" w:history="1">
        <w:r w:rsidR="00C32F7A" w:rsidRPr="00B47A43">
          <w:rPr>
            <w:rStyle w:val="Hyperlink"/>
            <w:noProof/>
          </w:rPr>
          <w:t>8.2 Updating your PSC register while taking reasonable steps</w:t>
        </w:r>
        <w:r w:rsidR="00C32F7A">
          <w:rPr>
            <w:noProof/>
            <w:webHidden/>
          </w:rPr>
          <w:tab/>
        </w:r>
        <w:r w:rsidR="00C32F7A">
          <w:rPr>
            <w:noProof/>
            <w:webHidden/>
          </w:rPr>
          <w:fldChar w:fldCharType="begin"/>
        </w:r>
        <w:r w:rsidR="00C32F7A">
          <w:rPr>
            <w:noProof/>
            <w:webHidden/>
          </w:rPr>
          <w:instrText xml:space="preserve"> PAGEREF _Toc431207735 \h </w:instrText>
        </w:r>
        <w:r w:rsidR="00C32F7A">
          <w:rPr>
            <w:noProof/>
            <w:webHidden/>
          </w:rPr>
        </w:r>
        <w:r w:rsidR="00C32F7A">
          <w:rPr>
            <w:noProof/>
            <w:webHidden/>
          </w:rPr>
          <w:fldChar w:fldCharType="separate"/>
        </w:r>
        <w:r w:rsidR="00C32F7A">
          <w:rPr>
            <w:noProof/>
            <w:webHidden/>
          </w:rPr>
          <w:t>22</w:t>
        </w:r>
        <w:r w:rsidR="00C32F7A">
          <w:rPr>
            <w:noProof/>
            <w:webHidden/>
          </w:rPr>
          <w:fldChar w:fldCharType="end"/>
        </w:r>
      </w:hyperlink>
    </w:p>
    <w:p w:rsidR="00C32F7A" w:rsidRDefault="00BB370B">
      <w:pPr>
        <w:pStyle w:val="TOC1"/>
        <w:tabs>
          <w:tab w:val="right" w:leader="dot" w:pos="10194"/>
        </w:tabs>
        <w:rPr>
          <w:rFonts w:eastAsiaTheme="minorEastAsia"/>
          <w:noProof/>
          <w:lang w:eastAsia="en-GB"/>
        </w:rPr>
      </w:pPr>
      <w:hyperlink w:anchor="_Toc431207736" w:history="1">
        <w:r w:rsidR="00C32F7A" w:rsidRPr="00B47A43">
          <w:rPr>
            <w:rStyle w:val="Hyperlink"/>
            <w:noProof/>
          </w:rPr>
          <w:t>Chapter 9: Entering information about People with Significant Control (PSCs) on the register</w:t>
        </w:r>
        <w:r w:rsidR="00C32F7A">
          <w:rPr>
            <w:noProof/>
            <w:webHidden/>
          </w:rPr>
          <w:tab/>
        </w:r>
        <w:r w:rsidR="00C32F7A">
          <w:rPr>
            <w:noProof/>
            <w:webHidden/>
          </w:rPr>
          <w:fldChar w:fldCharType="begin"/>
        </w:r>
        <w:r w:rsidR="00C32F7A">
          <w:rPr>
            <w:noProof/>
            <w:webHidden/>
          </w:rPr>
          <w:instrText xml:space="preserve"> PAGEREF _Toc431207736 \h </w:instrText>
        </w:r>
        <w:r w:rsidR="00C32F7A">
          <w:rPr>
            <w:noProof/>
            <w:webHidden/>
          </w:rPr>
        </w:r>
        <w:r w:rsidR="00C32F7A">
          <w:rPr>
            <w:noProof/>
            <w:webHidden/>
          </w:rPr>
          <w:fldChar w:fldCharType="separate"/>
        </w:r>
        <w:r w:rsidR="00C32F7A">
          <w:rPr>
            <w:noProof/>
            <w:webHidden/>
          </w:rPr>
          <w:t>23</w:t>
        </w:r>
        <w:r w:rsidR="00C32F7A">
          <w:rPr>
            <w:noProof/>
            <w:webHidden/>
          </w:rPr>
          <w:fldChar w:fldCharType="end"/>
        </w:r>
      </w:hyperlink>
    </w:p>
    <w:p w:rsidR="00C32F7A" w:rsidRDefault="00BB370B">
      <w:pPr>
        <w:pStyle w:val="TOC2"/>
        <w:tabs>
          <w:tab w:val="right" w:leader="dot" w:pos="10194"/>
        </w:tabs>
        <w:rPr>
          <w:rFonts w:eastAsiaTheme="minorEastAsia"/>
          <w:noProof/>
          <w:lang w:eastAsia="en-GB"/>
        </w:rPr>
      </w:pPr>
      <w:hyperlink w:anchor="_Toc431207737" w:history="1">
        <w:r w:rsidR="00C32F7A" w:rsidRPr="00B47A43">
          <w:rPr>
            <w:rStyle w:val="Hyperlink"/>
            <w:noProof/>
          </w:rPr>
          <w:t>9.2 Information to be entered on the PSC register – Individuals who are PSCs</w:t>
        </w:r>
        <w:r w:rsidR="00C32F7A">
          <w:rPr>
            <w:noProof/>
            <w:webHidden/>
          </w:rPr>
          <w:tab/>
        </w:r>
        <w:r w:rsidR="00C32F7A">
          <w:rPr>
            <w:noProof/>
            <w:webHidden/>
          </w:rPr>
          <w:fldChar w:fldCharType="begin"/>
        </w:r>
        <w:r w:rsidR="00C32F7A">
          <w:rPr>
            <w:noProof/>
            <w:webHidden/>
          </w:rPr>
          <w:instrText xml:space="preserve"> PAGEREF _Toc431207737 \h </w:instrText>
        </w:r>
        <w:r w:rsidR="00C32F7A">
          <w:rPr>
            <w:noProof/>
            <w:webHidden/>
          </w:rPr>
        </w:r>
        <w:r w:rsidR="00C32F7A">
          <w:rPr>
            <w:noProof/>
            <w:webHidden/>
          </w:rPr>
          <w:fldChar w:fldCharType="separate"/>
        </w:r>
        <w:r w:rsidR="00C32F7A">
          <w:rPr>
            <w:noProof/>
            <w:webHidden/>
          </w:rPr>
          <w:t>23</w:t>
        </w:r>
        <w:r w:rsidR="00C32F7A">
          <w:rPr>
            <w:noProof/>
            <w:webHidden/>
          </w:rPr>
          <w:fldChar w:fldCharType="end"/>
        </w:r>
      </w:hyperlink>
    </w:p>
    <w:p w:rsidR="00C32F7A" w:rsidRDefault="00BB370B">
      <w:pPr>
        <w:pStyle w:val="TOC2"/>
        <w:tabs>
          <w:tab w:val="right" w:leader="dot" w:pos="10194"/>
        </w:tabs>
        <w:rPr>
          <w:rFonts w:eastAsiaTheme="minorEastAsia"/>
          <w:noProof/>
          <w:lang w:eastAsia="en-GB"/>
        </w:rPr>
      </w:pPr>
      <w:hyperlink w:anchor="_Toc431207738" w:history="1">
        <w:r w:rsidR="00C32F7A" w:rsidRPr="00B47A43">
          <w:rPr>
            <w:rStyle w:val="Hyperlink"/>
            <w:noProof/>
          </w:rPr>
          <w:t>9.3 Information to be entered on the PSC register – Registrable Relevant Legal Entities (RRLEs)</w:t>
        </w:r>
        <w:r w:rsidR="00C32F7A">
          <w:rPr>
            <w:noProof/>
            <w:webHidden/>
          </w:rPr>
          <w:tab/>
        </w:r>
        <w:r w:rsidR="00C32F7A">
          <w:rPr>
            <w:noProof/>
            <w:webHidden/>
          </w:rPr>
          <w:fldChar w:fldCharType="begin"/>
        </w:r>
        <w:r w:rsidR="00C32F7A">
          <w:rPr>
            <w:noProof/>
            <w:webHidden/>
          </w:rPr>
          <w:instrText xml:space="preserve"> PAGEREF _Toc431207738 \h </w:instrText>
        </w:r>
        <w:r w:rsidR="00C32F7A">
          <w:rPr>
            <w:noProof/>
            <w:webHidden/>
          </w:rPr>
        </w:r>
        <w:r w:rsidR="00C32F7A">
          <w:rPr>
            <w:noProof/>
            <w:webHidden/>
          </w:rPr>
          <w:fldChar w:fldCharType="separate"/>
        </w:r>
        <w:r w:rsidR="00C32F7A">
          <w:rPr>
            <w:noProof/>
            <w:webHidden/>
          </w:rPr>
          <w:t>24</w:t>
        </w:r>
        <w:r w:rsidR="00C32F7A">
          <w:rPr>
            <w:noProof/>
            <w:webHidden/>
          </w:rPr>
          <w:fldChar w:fldCharType="end"/>
        </w:r>
      </w:hyperlink>
    </w:p>
    <w:p w:rsidR="00C32F7A" w:rsidRDefault="00BB370B">
      <w:pPr>
        <w:pStyle w:val="TOC1"/>
        <w:tabs>
          <w:tab w:val="right" w:leader="dot" w:pos="10194"/>
        </w:tabs>
        <w:rPr>
          <w:rFonts w:eastAsiaTheme="minorEastAsia"/>
          <w:noProof/>
          <w:lang w:eastAsia="en-GB"/>
        </w:rPr>
      </w:pPr>
      <w:hyperlink w:anchor="_Toc431207739" w:history="1">
        <w:r w:rsidR="00C32F7A" w:rsidRPr="00B47A43">
          <w:rPr>
            <w:rStyle w:val="Hyperlink"/>
            <w:noProof/>
          </w:rPr>
          <w:t>Chapter 10: Updating People with Significant Control (PSC) information</w:t>
        </w:r>
        <w:r w:rsidR="00C32F7A">
          <w:rPr>
            <w:noProof/>
            <w:webHidden/>
          </w:rPr>
          <w:tab/>
        </w:r>
        <w:r w:rsidR="00C32F7A">
          <w:rPr>
            <w:noProof/>
            <w:webHidden/>
          </w:rPr>
          <w:fldChar w:fldCharType="begin"/>
        </w:r>
        <w:r w:rsidR="00C32F7A">
          <w:rPr>
            <w:noProof/>
            <w:webHidden/>
          </w:rPr>
          <w:instrText xml:space="preserve"> PAGEREF _Toc431207739 \h </w:instrText>
        </w:r>
        <w:r w:rsidR="00C32F7A">
          <w:rPr>
            <w:noProof/>
            <w:webHidden/>
          </w:rPr>
        </w:r>
        <w:r w:rsidR="00C32F7A">
          <w:rPr>
            <w:noProof/>
            <w:webHidden/>
          </w:rPr>
          <w:fldChar w:fldCharType="separate"/>
        </w:r>
        <w:r w:rsidR="00C32F7A">
          <w:rPr>
            <w:noProof/>
            <w:webHidden/>
          </w:rPr>
          <w:t>25</w:t>
        </w:r>
        <w:r w:rsidR="00C32F7A">
          <w:rPr>
            <w:noProof/>
            <w:webHidden/>
          </w:rPr>
          <w:fldChar w:fldCharType="end"/>
        </w:r>
      </w:hyperlink>
    </w:p>
    <w:p w:rsidR="00C32F7A" w:rsidRDefault="00BB370B">
      <w:pPr>
        <w:pStyle w:val="TOC2"/>
        <w:tabs>
          <w:tab w:val="right" w:leader="dot" w:pos="10194"/>
        </w:tabs>
        <w:rPr>
          <w:rFonts w:eastAsiaTheme="minorEastAsia"/>
          <w:noProof/>
          <w:lang w:eastAsia="en-GB"/>
        </w:rPr>
      </w:pPr>
      <w:hyperlink w:anchor="_Toc431207740" w:history="1">
        <w:r w:rsidR="00C32F7A" w:rsidRPr="00B47A43">
          <w:rPr>
            <w:rStyle w:val="Hyperlink"/>
            <w:noProof/>
          </w:rPr>
          <w:t>10.1 Updating your company’s own PSC register</w:t>
        </w:r>
        <w:r w:rsidR="00C32F7A">
          <w:rPr>
            <w:noProof/>
            <w:webHidden/>
          </w:rPr>
          <w:tab/>
        </w:r>
        <w:r w:rsidR="00C32F7A">
          <w:rPr>
            <w:noProof/>
            <w:webHidden/>
          </w:rPr>
          <w:fldChar w:fldCharType="begin"/>
        </w:r>
        <w:r w:rsidR="00C32F7A">
          <w:rPr>
            <w:noProof/>
            <w:webHidden/>
          </w:rPr>
          <w:instrText xml:space="preserve"> PAGEREF _Toc431207740 \h </w:instrText>
        </w:r>
        <w:r w:rsidR="00C32F7A">
          <w:rPr>
            <w:noProof/>
            <w:webHidden/>
          </w:rPr>
        </w:r>
        <w:r w:rsidR="00C32F7A">
          <w:rPr>
            <w:noProof/>
            <w:webHidden/>
          </w:rPr>
          <w:fldChar w:fldCharType="separate"/>
        </w:r>
        <w:r w:rsidR="00C32F7A">
          <w:rPr>
            <w:noProof/>
            <w:webHidden/>
          </w:rPr>
          <w:t>25</w:t>
        </w:r>
        <w:r w:rsidR="00C32F7A">
          <w:rPr>
            <w:noProof/>
            <w:webHidden/>
          </w:rPr>
          <w:fldChar w:fldCharType="end"/>
        </w:r>
      </w:hyperlink>
    </w:p>
    <w:p w:rsidR="00C32F7A" w:rsidRDefault="00BB370B">
      <w:pPr>
        <w:pStyle w:val="TOC2"/>
        <w:tabs>
          <w:tab w:val="right" w:leader="dot" w:pos="10194"/>
        </w:tabs>
        <w:rPr>
          <w:rFonts w:eastAsiaTheme="minorEastAsia"/>
          <w:noProof/>
          <w:lang w:eastAsia="en-GB"/>
        </w:rPr>
      </w:pPr>
      <w:hyperlink w:anchor="_Toc431207741" w:history="1">
        <w:r w:rsidR="00C32F7A" w:rsidRPr="00B47A43">
          <w:rPr>
            <w:rStyle w:val="Hyperlink"/>
            <w:noProof/>
          </w:rPr>
          <w:t>10.3 Updating the central public register at Companies House</w:t>
        </w:r>
        <w:r w:rsidR="00C32F7A">
          <w:rPr>
            <w:noProof/>
            <w:webHidden/>
          </w:rPr>
          <w:tab/>
        </w:r>
        <w:r w:rsidR="00C32F7A">
          <w:rPr>
            <w:noProof/>
            <w:webHidden/>
          </w:rPr>
          <w:fldChar w:fldCharType="begin"/>
        </w:r>
        <w:r w:rsidR="00C32F7A">
          <w:rPr>
            <w:noProof/>
            <w:webHidden/>
          </w:rPr>
          <w:instrText xml:space="preserve"> PAGEREF _Toc431207741 \h </w:instrText>
        </w:r>
        <w:r w:rsidR="00C32F7A">
          <w:rPr>
            <w:noProof/>
            <w:webHidden/>
          </w:rPr>
        </w:r>
        <w:r w:rsidR="00C32F7A">
          <w:rPr>
            <w:noProof/>
            <w:webHidden/>
          </w:rPr>
          <w:fldChar w:fldCharType="separate"/>
        </w:r>
        <w:r w:rsidR="00C32F7A">
          <w:rPr>
            <w:noProof/>
            <w:webHidden/>
          </w:rPr>
          <w:t>25</w:t>
        </w:r>
        <w:r w:rsidR="00C32F7A">
          <w:rPr>
            <w:noProof/>
            <w:webHidden/>
          </w:rPr>
          <w:fldChar w:fldCharType="end"/>
        </w:r>
      </w:hyperlink>
    </w:p>
    <w:p w:rsidR="00C32F7A" w:rsidRDefault="00BB370B">
      <w:pPr>
        <w:pStyle w:val="TOC2"/>
        <w:tabs>
          <w:tab w:val="right" w:leader="dot" w:pos="10194"/>
        </w:tabs>
        <w:rPr>
          <w:rFonts w:eastAsiaTheme="minorEastAsia"/>
          <w:noProof/>
          <w:lang w:eastAsia="en-GB"/>
        </w:rPr>
      </w:pPr>
      <w:hyperlink w:anchor="_Toc431207742" w:history="1">
        <w:r w:rsidR="00C32F7A" w:rsidRPr="00B47A43">
          <w:rPr>
            <w:rStyle w:val="Hyperlink"/>
            <w:noProof/>
          </w:rPr>
          <w:t>10.4 Removing Information from the register</w:t>
        </w:r>
        <w:r w:rsidR="00C32F7A">
          <w:rPr>
            <w:noProof/>
            <w:webHidden/>
          </w:rPr>
          <w:tab/>
        </w:r>
        <w:r w:rsidR="00C32F7A">
          <w:rPr>
            <w:noProof/>
            <w:webHidden/>
          </w:rPr>
          <w:fldChar w:fldCharType="begin"/>
        </w:r>
        <w:r w:rsidR="00C32F7A">
          <w:rPr>
            <w:noProof/>
            <w:webHidden/>
          </w:rPr>
          <w:instrText xml:space="preserve"> PAGEREF _Toc431207742 \h </w:instrText>
        </w:r>
        <w:r w:rsidR="00C32F7A">
          <w:rPr>
            <w:noProof/>
            <w:webHidden/>
          </w:rPr>
        </w:r>
        <w:r w:rsidR="00C32F7A">
          <w:rPr>
            <w:noProof/>
            <w:webHidden/>
          </w:rPr>
          <w:fldChar w:fldCharType="separate"/>
        </w:r>
        <w:r w:rsidR="00C32F7A">
          <w:rPr>
            <w:noProof/>
            <w:webHidden/>
          </w:rPr>
          <w:t>26</w:t>
        </w:r>
        <w:r w:rsidR="00C32F7A">
          <w:rPr>
            <w:noProof/>
            <w:webHidden/>
          </w:rPr>
          <w:fldChar w:fldCharType="end"/>
        </w:r>
      </w:hyperlink>
    </w:p>
    <w:p w:rsidR="00C32F7A" w:rsidRDefault="00BB370B">
      <w:pPr>
        <w:pStyle w:val="TOC1"/>
        <w:tabs>
          <w:tab w:val="right" w:leader="dot" w:pos="10194"/>
        </w:tabs>
        <w:rPr>
          <w:rFonts w:eastAsiaTheme="minorEastAsia"/>
          <w:noProof/>
          <w:lang w:eastAsia="en-GB"/>
        </w:rPr>
      </w:pPr>
      <w:hyperlink w:anchor="_Toc431207743" w:history="1">
        <w:r w:rsidR="00C32F7A" w:rsidRPr="00B47A43">
          <w:rPr>
            <w:rStyle w:val="Hyperlink"/>
            <w:noProof/>
          </w:rPr>
          <w:t>Chapter 11: Public and protected information</w:t>
        </w:r>
        <w:r w:rsidR="00C32F7A">
          <w:rPr>
            <w:noProof/>
            <w:webHidden/>
          </w:rPr>
          <w:tab/>
        </w:r>
        <w:r w:rsidR="00C32F7A">
          <w:rPr>
            <w:noProof/>
            <w:webHidden/>
          </w:rPr>
          <w:fldChar w:fldCharType="begin"/>
        </w:r>
        <w:r w:rsidR="00C32F7A">
          <w:rPr>
            <w:noProof/>
            <w:webHidden/>
          </w:rPr>
          <w:instrText xml:space="preserve"> PAGEREF _Toc431207743 \h </w:instrText>
        </w:r>
        <w:r w:rsidR="00C32F7A">
          <w:rPr>
            <w:noProof/>
            <w:webHidden/>
          </w:rPr>
        </w:r>
        <w:r w:rsidR="00C32F7A">
          <w:rPr>
            <w:noProof/>
            <w:webHidden/>
          </w:rPr>
          <w:fldChar w:fldCharType="separate"/>
        </w:r>
        <w:r w:rsidR="00C32F7A">
          <w:rPr>
            <w:noProof/>
            <w:webHidden/>
          </w:rPr>
          <w:t>27</w:t>
        </w:r>
        <w:r w:rsidR="00C32F7A">
          <w:rPr>
            <w:noProof/>
            <w:webHidden/>
          </w:rPr>
          <w:fldChar w:fldCharType="end"/>
        </w:r>
      </w:hyperlink>
    </w:p>
    <w:p w:rsidR="00C32F7A" w:rsidRDefault="00BB370B">
      <w:pPr>
        <w:pStyle w:val="TOC2"/>
        <w:tabs>
          <w:tab w:val="left" w:pos="1100"/>
          <w:tab w:val="right" w:leader="dot" w:pos="10194"/>
        </w:tabs>
        <w:rPr>
          <w:rFonts w:eastAsiaTheme="minorEastAsia"/>
          <w:noProof/>
          <w:lang w:eastAsia="en-GB"/>
        </w:rPr>
      </w:pPr>
      <w:hyperlink w:anchor="_Toc431207744" w:history="1">
        <w:r w:rsidR="00C32F7A" w:rsidRPr="00B47A43">
          <w:rPr>
            <w:rStyle w:val="Hyperlink"/>
            <w:noProof/>
          </w:rPr>
          <w:t xml:space="preserve">11.1 </w:t>
        </w:r>
        <w:r w:rsidR="00C32F7A">
          <w:rPr>
            <w:rFonts w:eastAsiaTheme="minorEastAsia"/>
            <w:noProof/>
            <w:lang w:eastAsia="en-GB"/>
          </w:rPr>
          <w:tab/>
        </w:r>
        <w:r w:rsidR="00C32F7A" w:rsidRPr="00B47A43">
          <w:rPr>
            <w:rStyle w:val="Hyperlink"/>
            <w:noProof/>
          </w:rPr>
          <w:t>Access to your company’s own PSC register</w:t>
        </w:r>
        <w:r w:rsidR="00C32F7A">
          <w:rPr>
            <w:noProof/>
            <w:webHidden/>
          </w:rPr>
          <w:tab/>
        </w:r>
        <w:r w:rsidR="00C32F7A">
          <w:rPr>
            <w:noProof/>
            <w:webHidden/>
          </w:rPr>
          <w:fldChar w:fldCharType="begin"/>
        </w:r>
        <w:r w:rsidR="00C32F7A">
          <w:rPr>
            <w:noProof/>
            <w:webHidden/>
          </w:rPr>
          <w:instrText xml:space="preserve"> PAGEREF _Toc431207744 \h </w:instrText>
        </w:r>
        <w:r w:rsidR="00C32F7A">
          <w:rPr>
            <w:noProof/>
            <w:webHidden/>
          </w:rPr>
        </w:r>
        <w:r w:rsidR="00C32F7A">
          <w:rPr>
            <w:noProof/>
            <w:webHidden/>
          </w:rPr>
          <w:fldChar w:fldCharType="separate"/>
        </w:r>
        <w:r w:rsidR="00C32F7A">
          <w:rPr>
            <w:noProof/>
            <w:webHidden/>
          </w:rPr>
          <w:t>27</w:t>
        </w:r>
        <w:r w:rsidR="00C32F7A">
          <w:rPr>
            <w:noProof/>
            <w:webHidden/>
          </w:rPr>
          <w:fldChar w:fldCharType="end"/>
        </w:r>
      </w:hyperlink>
    </w:p>
    <w:p w:rsidR="00C32F7A" w:rsidRDefault="00BB370B">
      <w:pPr>
        <w:pStyle w:val="TOC2"/>
        <w:tabs>
          <w:tab w:val="right" w:leader="dot" w:pos="10194"/>
        </w:tabs>
        <w:rPr>
          <w:rFonts w:eastAsiaTheme="minorEastAsia"/>
          <w:noProof/>
          <w:lang w:eastAsia="en-GB"/>
        </w:rPr>
      </w:pPr>
      <w:hyperlink w:anchor="_Toc431207745" w:history="1">
        <w:r w:rsidR="00C32F7A" w:rsidRPr="00B47A43">
          <w:rPr>
            <w:rStyle w:val="Hyperlink"/>
            <w:noProof/>
          </w:rPr>
          <w:t>11.2 Information made publicly available on the central register</w:t>
        </w:r>
        <w:r w:rsidR="00C32F7A">
          <w:rPr>
            <w:noProof/>
            <w:webHidden/>
          </w:rPr>
          <w:tab/>
        </w:r>
        <w:r w:rsidR="00C32F7A">
          <w:rPr>
            <w:noProof/>
            <w:webHidden/>
          </w:rPr>
          <w:fldChar w:fldCharType="begin"/>
        </w:r>
        <w:r w:rsidR="00C32F7A">
          <w:rPr>
            <w:noProof/>
            <w:webHidden/>
          </w:rPr>
          <w:instrText xml:space="preserve"> PAGEREF _Toc431207745 \h </w:instrText>
        </w:r>
        <w:r w:rsidR="00C32F7A">
          <w:rPr>
            <w:noProof/>
            <w:webHidden/>
          </w:rPr>
        </w:r>
        <w:r w:rsidR="00C32F7A">
          <w:rPr>
            <w:noProof/>
            <w:webHidden/>
          </w:rPr>
          <w:fldChar w:fldCharType="separate"/>
        </w:r>
        <w:r w:rsidR="00C32F7A">
          <w:rPr>
            <w:noProof/>
            <w:webHidden/>
          </w:rPr>
          <w:t>27</w:t>
        </w:r>
        <w:r w:rsidR="00C32F7A">
          <w:rPr>
            <w:noProof/>
            <w:webHidden/>
          </w:rPr>
          <w:fldChar w:fldCharType="end"/>
        </w:r>
      </w:hyperlink>
    </w:p>
    <w:p w:rsidR="00C32F7A" w:rsidRDefault="00BB370B">
      <w:pPr>
        <w:pStyle w:val="TOC2"/>
        <w:tabs>
          <w:tab w:val="right" w:leader="dot" w:pos="10194"/>
        </w:tabs>
        <w:rPr>
          <w:rFonts w:eastAsiaTheme="minorEastAsia"/>
          <w:noProof/>
          <w:lang w:eastAsia="en-GB"/>
        </w:rPr>
      </w:pPr>
      <w:hyperlink w:anchor="_Toc431207746" w:history="1">
        <w:r w:rsidR="00C32F7A" w:rsidRPr="00B47A43">
          <w:rPr>
            <w:rStyle w:val="Hyperlink"/>
            <w:noProof/>
          </w:rPr>
          <w:t>11.2 Summary of information required and made available under normal circumstances</w:t>
        </w:r>
        <w:r w:rsidR="00C32F7A">
          <w:rPr>
            <w:noProof/>
            <w:webHidden/>
          </w:rPr>
          <w:tab/>
        </w:r>
        <w:r w:rsidR="00C32F7A">
          <w:rPr>
            <w:noProof/>
            <w:webHidden/>
          </w:rPr>
          <w:fldChar w:fldCharType="begin"/>
        </w:r>
        <w:r w:rsidR="00C32F7A">
          <w:rPr>
            <w:noProof/>
            <w:webHidden/>
          </w:rPr>
          <w:instrText xml:space="preserve"> PAGEREF _Toc431207746 \h </w:instrText>
        </w:r>
        <w:r w:rsidR="00C32F7A">
          <w:rPr>
            <w:noProof/>
            <w:webHidden/>
          </w:rPr>
        </w:r>
        <w:r w:rsidR="00C32F7A">
          <w:rPr>
            <w:noProof/>
            <w:webHidden/>
          </w:rPr>
          <w:fldChar w:fldCharType="separate"/>
        </w:r>
        <w:r w:rsidR="00C32F7A">
          <w:rPr>
            <w:noProof/>
            <w:webHidden/>
          </w:rPr>
          <w:t>29</w:t>
        </w:r>
        <w:r w:rsidR="00C32F7A">
          <w:rPr>
            <w:noProof/>
            <w:webHidden/>
          </w:rPr>
          <w:fldChar w:fldCharType="end"/>
        </w:r>
      </w:hyperlink>
    </w:p>
    <w:p w:rsidR="00C32F7A" w:rsidRDefault="00BB370B">
      <w:pPr>
        <w:pStyle w:val="TOC2"/>
        <w:tabs>
          <w:tab w:val="right" w:leader="dot" w:pos="10194"/>
        </w:tabs>
        <w:rPr>
          <w:rFonts w:eastAsiaTheme="minorEastAsia"/>
          <w:noProof/>
          <w:lang w:eastAsia="en-GB"/>
        </w:rPr>
      </w:pPr>
      <w:hyperlink w:anchor="_Toc431207747" w:history="1">
        <w:r w:rsidR="00C32F7A" w:rsidRPr="00B47A43">
          <w:rPr>
            <w:rStyle w:val="Hyperlink"/>
            <w:noProof/>
          </w:rPr>
          <w:t>11.4 Suppressing PSC information in exceptional circumstances</w:t>
        </w:r>
        <w:r w:rsidR="00C32F7A">
          <w:rPr>
            <w:noProof/>
            <w:webHidden/>
          </w:rPr>
          <w:tab/>
        </w:r>
        <w:r w:rsidR="00C32F7A">
          <w:rPr>
            <w:noProof/>
            <w:webHidden/>
          </w:rPr>
          <w:fldChar w:fldCharType="begin"/>
        </w:r>
        <w:r w:rsidR="00C32F7A">
          <w:rPr>
            <w:noProof/>
            <w:webHidden/>
          </w:rPr>
          <w:instrText xml:space="preserve"> PAGEREF _Toc431207747 \h </w:instrText>
        </w:r>
        <w:r w:rsidR="00C32F7A">
          <w:rPr>
            <w:noProof/>
            <w:webHidden/>
          </w:rPr>
        </w:r>
        <w:r w:rsidR="00C32F7A">
          <w:rPr>
            <w:noProof/>
            <w:webHidden/>
          </w:rPr>
          <w:fldChar w:fldCharType="separate"/>
        </w:r>
        <w:r w:rsidR="00C32F7A">
          <w:rPr>
            <w:noProof/>
            <w:webHidden/>
          </w:rPr>
          <w:t>29</w:t>
        </w:r>
        <w:r w:rsidR="00C32F7A">
          <w:rPr>
            <w:noProof/>
            <w:webHidden/>
          </w:rPr>
          <w:fldChar w:fldCharType="end"/>
        </w:r>
      </w:hyperlink>
    </w:p>
    <w:p w:rsidR="00C32F7A" w:rsidRDefault="00BB370B">
      <w:pPr>
        <w:pStyle w:val="TOC1"/>
        <w:tabs>
          <w:tab w:val="right" w:leader="dot" w:pos="10194"/>
        </w:tabs>
        <w:rPr>
          <w:rFonts w:eastAsiaTheme="minorEastAsia"/>
          <w:noProof/>
          <w:lang w:eastAsia="en-GB"/>
        </w:rPr>
      </w:pPr>
      <w:hyperlink w:anchor="_Toc431207748" w:history="1">
        <w:r w:rsidR="00C32F7A" w:rsidRPr="00B47A43">
          <w:rPr>
            <w:rStyle w:val="Hyperlink"/>
            <w:noProof/>
          </w:rPr>
          <w:t>Chapter 12: Other types of company</w:t>
        </w:r>
        <w:r w:rsidR="00C32F7A">
          <w:rPr>
            <w:noProof/>
            <w:webHidden/>
          </w:rPr>
          <w:tab/>
        </w:r>
        <w:r w:rsidR="00C32F7A">
          <w:rPr>
            <w:noProof/>
            <w:webHidden/>
          </w:rPr>
          <w:fldChar w:fldCharType="begin"/>
        </w:r>
        <w:r w:rsidR="00C32F7A">
          <w:rPr>
            <w:noProof/>
            <w:webHidden/>
          </w:rPr>
          <w:instrText xml:space="preserve"> PAGEREF _Toc431207748 \h </w:instrText>
        </w:r>
        <w:r w:rsidR="00C32F7A">
          <w:rPr>
            <w:noProof/>
            <w:webHidden/>
          </w:rPr>
        </w:r>
        <w:r w:rsidR="00C32F7A">
          <w:rPr>
            <w:noProof/>
            <w:webHidden/>
          </w:rPr>
          <w:fldChar w:fldCharType="separate"/>
        </w:r>
        <w:r w:rsidR="00C32F7A">
          <w:rPr>
            <w:noProof/>
            <w:webHidden/>
          </w:rPr>
          <w:t>30</w:t>
        </w:r>
        <w:r w:rsidR="00C32F7A">
          <w:rPr>
            <w:noProof/>
            <w:webHidden/>
          </w:rPr>
          <w:fldChar w:fldCharType="end"/>
        </w:r>
      </w:hyperlink>
    </w:p>
    <w:p w:rsidR="00C32F7A" w:rsidRDefault="00BB370B">
      <w:pPr>
        <w:pStyle w:val="TOC2"/>
        <w:tabs>
          <w:tab w:val="right" w:leader="dot" w:pos="10194"/>
        </w:tabs>
        <w:rPr>
          <w:rFonts w:eastAsiaTheme="minorEastAsia"/>
          <w:noProof/>
          <w:lang w:eastAsia="en-GB"/>
        </w:rPr>
      </w:pPr>
      <w:hyperlink w:anchor="_Toc431207749" w:history="1">
        <w:r w:rsidR="00C32F7A" w:rsidRPr="00B47A43">
          <w:rPr>
            <w:rStyle w:val="Hyperlink"/>
            <w:noProof/>
          </w:rPr>
          <w:t>12.1  Companies Limited by Guarantee</w:t>
        </w:r>
        <w:r w:rsidR="00C32F7A">
          <w:rPr>
            <w:noProof/>
            <w:webHidden/>
          </w:rPr>
          <w:tab/>
        </w:r>
        <w:r w:rsidR="00C32F7A">
          <w:rPr>
            <w:noProof/>
            <w:webHidden/>
          </w:rPr>
          <w:fldChar w:fldCharType="begin"/>
        </w:r>
        <w:r w:rsidR="00C32F7A">
          <w:rPr>
            <w:noProof/>
            <w:webHidden/>
          </w:rPr>
          <w:instrText xml:space="preserve"> PAGEREF _Toc431207749 \h </w:instrText>
        </w:r>
        <w:r w:rsidR="00C32F7A">
          <w:rPr>
            <w:noProof/>
            <w:webHidden/>
          </w:rPr>
        </w:r>
        <w:r w:rsidR="00C32F7A">
          <w:rPr>
            <w:noProof/>
            <w:webHidden/>
          </w:rPr>
          <w:fldChar w:fldCharType="separate"/>
        </w:r>
        <w:r w:rsidR="00C32F7A">
          <w:rPr>
            <w:noProof/>
            <w:webHidden/>
          </w:rPr>
          <w:t>30</w:t>
        </w:r>
        <w:r w:rsidR="00C32F7A">
          <w:rPr>
            <w:noProof/>
            <w:webHidden/>
          </w:rPr>
          <w:fldChar w:fldCharType="end"/>
        </w:r>
      </w:hyperlink>
    </w:p>
    <w:p w:rsidR="00C32F7A" w:rsidRDefault="00BB370B">
      <w:pPr>
        <w:pStyle w:val="TOC2"/>
        <w:tabs>
          <w:tab w:val="right" w:leader="dot" w:pos="10194"/>
        </w:tabs>
        <w:rPr>
          <w:rFonts w:eastAsiaTheme="minorEastAsia"/>
          <w:noProof/>
          <w:lang w:eastAsia="en-GB"/>
        </w:rPr>
      </w:pPr>
      <w:hyperlink w:anchor="_Toc431207750" w:history="1">
        <w:r w:rsidR="00C32F7A" w:rsidRPr="00B47A43">
          <w:rPr>
            <w:rStyle w:val="Hyperlink"/>
            <w:noProof/>
          </w:rPr>
          <w:t>12.2 Community Interest Companies</w:t>
        </w:r>
        <w:r w:rsidR="00C32F7A">
          <w:rPr>
            <w:noProof/>
            <w:webHidden/>
          </w:rPr>
          <w:tab/>
        </w:r>
        <w:r w:rsidR="00C32F7A">
          <w:rPr>
            <w:noProof/>
            <w:webHidden/>
          </w:rPr>
          <w:fldChar w:fldCharType="begin"/>
        </w:r>
        <w:r w:rsidR="00C32F7A">
          <w:rPr>
            <w:noProof/>
            <w:webHidden/>
          </w:rPr>
          <w:instrText xml:space="preserve"> PAGEREF _Toc431207750 \h </w:instrText>
        </w:r>
        <w:r w:rsidR="00C32F7A">
          <w:rPr>
            <w:noProof/>
            <w:webHidden/>
          </w:rPr>
        </w:r>
        <w:r w:rsidR="00C32F7A">
          <w:rPr>
            <w:noProof/>
            <w:webHidden/>
          </w:rPr>
          <w:fldChar w:fldCharType="separate"/>
        </w:r>
        <w:r w:rsidR="00C32F7A">
          <w:rPr>
            <w:noProof/>
            <w:webHidden/>
          </w:rPr>
          <w:t>30</w:t>
        </w:r>
        <w:r w:rsidR="00C32F7A">
          <w:rPr>
            <w:noProof/>
            <w:webHidden/>
          </w:rPr>
          <w:fldChar w:fldCharType="end"/>
        </w:r>
      </w:hyperlink>
    </w:p>
    <w:p w:rsidR="00C32F7A" w:rsidRDefault="00BB370B">
      <w:pPr>
        <w:pStyle w:val="TOC2"/>
        <w:tabs>
          <w:tab w:val="right" w:leader="dot" w:pos="10194"/>
        </w:tabs>
        <w:rPr>
          <w:rFonts w:eastAsiaTheme="minorEastAsia"/>
          <w:noProof/>
          <w:lang w:eastAsia="en-GB"/>
        </w:rPr>
      </w:pPr>
      <w:hyperlink w:anchor="_Toc431207751" w:history="1">
        <w:r w:rsidR="00C32F7A" w:rsidRPr="00B47A43">
          <w:rPr>
            <w:rStyle w:val="Hyperlink"/>
            <w:noProof/>
          </w:rPr>
          <w:t>12.3 Unlimited companies</w:t>
        </w:r>
        <w:r w:rsidR="00C32F7A">
          <w:rPr>
            <w:noProof/>
            <w:webHidden/>
          </w:rPr>
          <w:tab/>
        </w:r>
        <w:r w:rsidR="00C32F7A">
          <w:rPr>
            <w:noProof/>
            <w:webHidden/>
          </w:rPr>
          <w:fldChar w:fldCharType="begin"/>
        </w:r>
        <w:r w:rsidR="00C32F7A">
          <w:rPr>
            <w:noProof/>
            <w:webHidden/>
          </w:rPr>
          <w:instrText xml:space="preserve"> PAGEREF _Toc431207751 \h </w:instrText>
        </w:r>
        <w:r w:rsidR="00C32F7A">
          <w:rPr>
            <w:noProof/>
            <w:webHidden/>
          </w:rPr>
        </w:r>
        <w:r w:rsidR="00C32F7A">
          <w:rPr>
            <w:noProof/>
            <w:webHidden/>
          </w:rPr>
          <w:fldChar w:fldCharType="separate"/>
        </w:r>
        <w:r w:rsidR="00C32F7A">
          <w:rPr>
            <w:noProof/>
            <w:webHidden/>
          </w:rPr>
          <w:t>30</w:t>
        </w:r>
        <w:r w:rsidR="00C32F7A">
          <w:rPr>
            <w:noProof/>
            <w:webHidden/>
          </w:rPr>
          <w:fldChar w:fldCharType="end"/>
        </w:r>
      </w:hyperlink>
    </w:p>
    <w:p w:rsidR="00C32F7A" w:rsidRDefault="00BB370B">
      <w:pPr>
        <w:pStyle w:val="TOC2"/>
        <w:tabs>
          <w:tab w:val="right" w:leader="dot" w:pos="10194"/>
        </w:tabs>
        <w:rPr>
          <w:rFonts w:eastAsiaTheme="minorEastAsia"/>
          <w:noProof/>
          <w:lang w:eastAsia="en-GB"/>
        </w:rPr>
      </w:pPr>
      <w:hyperlink w:anchor="_Toc431207752" w:history="1">
        <w:r w:rsidR="00C32F7A" w:rsidRPr="00B47A43">
          <w:rPr>
            <w:rStyle w:val="Hyperlink"/>
            <w:noProof/>
          </w:rPr>
          <w:t>12.4 Companies owned by corporations sole, national or local governments, or international organisations</w:t>
        </w:r>
        <w:r w:rsidR="00C32F7A">
          <w:rPr>
            <w:noProof/>
            <w:webHidden/>
          </w:rPr>
          <w:tab/>
        </w:r>
        <w:r w:rsidR="00C32F7A">
          <w:rPr>
            <w:noProof/>
            <w:webHidden/>
          </w:rPr>
          <w:fldChar w:fldCharType="begin"/>
        </w:r>
        <w:r w:rsidR="00C32F7A">
          <w:rPr>
            <w:noProof/>
            <w:webHidden/>
          </w:rPr>
          <w:instrText xml:space="preserve"> PAGEREF _Toc431207752 \h </w:instrText>
        </w:r>
        <w:r w:rsidR="00C32F7A">
          <w:rPr>
            <w:noProof/>
            <w:webHidden/>
          </w:rPr>
        </w:r>
        <w:r w:rsidR="00C32F7A">
          <w:rPr>
            <w:noProof/>
            <w:webHidden/>
          </w:rPr>
          <w:fldChar w:fldCharType="separate"/>
        </w:r>
        <w:r w:rsidR="00C32F7A">
          <w:rPr>
            <w:noProof/>
            <w:webHidden/>
          </w:rPr>
          <w:t>30</w:t>
        </w:r>
        <w:r w:rsidR="00C32F7A">
          <w:rPr>
            <w:noProof/>
            <w:webHidden/>
          </w:rPr>
          <w:fldChar w:fldCharType="end"/>
        </w:r>
      </w:hyperlink>
    </w:p>
    <w:p w:rsidR="00C32F7A" w:rsidRDefault="00BB370B">
      <w:pPr>
        <w:pStyle w:val="TOC1"/>
        <w:tabs>
          <w:tab w:val="right" w:leader="dot" w:pos="10194"/>
        </w:tabs>
        <w:rPr>
          <w:rFonts w:eastAsiaTheme="minorEastAsia"/>
          <w:noProof/>
          <w:lang w:eastAsia="en-GB"/>
        </w:rPr>
      </w:pPr>
      <w:hyperlink w:anchor="_Toc431207753" w:history="1">
        <w:r w:rsidR="00C32F7A" w:rsidRPr="00B47A43">
          <w:rPr>
            <w:rStyle w:val="Hyperlink"/>
            <w:noProof/>
          </w:rPr>
          <w:t>Chapter 13: Companies keeping their own register at Companies House</w:t>
        </w:r>
        <w:r w:rsidR="00C32F7A">
          <w:rPr>
            <w:noProof/>
            <w:webHidden/>
          </w:rPr>
          <w:tab/>
        </w:r>
        <w:r w:rsidR="00C32F7A">
          <w:rPr>
            <w:noProof/>
            <w:webHidden/>
          </w:rPr>
          <w:fldChar w:fldCharType="begin"/>
        </w:r>
        <w:r w:rsidR="00C32F7A">
          <w:rPr>
            <w:noProof/>
            <w:webHidden/>
          </w:rPr>
          <w:instrText xml:space="preserve"> PAGEREF _Toc431207753 \h </w:instrText>
        </w:r>
        <w:r w:rsidR="00C32F7A">
          <w:rPr>
            <w:noProof/>
            <w:webHidden/>
          </w:rPr>
        </w:r>
        <w:r w:rsidR="00C32F7A">
          <w:rPr>
            <w:noProof/>
            <w:webHidden/>
          </w:rPr>
          <w:fldChar w:fldCharType="separate"/>
        </w:r>
        <w:r w:rsidR="00C32F7A">
          <w:rPr>
            <w:noProof/>
            <w:webHidden/>
          </w:rPr>
          <w:t>31</w:t>
        </w:r>
        <w:r w:rsidR="00C32F7A">
          <w:rPr>
            <w:noProof/>
            <w:webHidden/>
          </w:rPr>
          <w:fldChar w:fldCharType="end"/>
        </w:r>
      </w:hyperlink>
    </w:p>
    <w:p w:rsidR="00C32F7A" w:rsidRDefault="00BB370B">
      <w:pPr>
        <w:pStyle w:val="TOC2"/>
        <w:tabs>
          <w:tab w:val="right" w:leader="dot" w:pos="10194"/>
        </w:tabs>
        <w:rPr>
          <w:rFonts w:eastAsiaTheme="minorEastAsia"/>
          <w:noProof/>
          <w:lang w:eastAsia="en-GB"/>
        </w:rPr>
      </w:pPr>
      <w:hyperlink w:anchor="_Toc431207754" w:history="1">
        <w:r w:rsidR="00C32F7A" w:rsidRPr="00B47A43">
          <w:rPr>
            <w:rStyle w:val="Hyperlink"/>
            <w:noProof/>
          </w:rPr>
          <w:t>13.1 Choosing to keep your company’s own register at Companies House</w:t>
        </w:r>
        <w:r w:rsidR="00C32F7A">
          <w:rPr>
            <w:noProof/>
            <w:webHidden/>
          </w:rPr>
          <w:tab/>
        </w:r>
        <w:r w:rsidR="00C32F7A">
          <w:rPr>
            <w:noProof/>
            <w:webHidden/>
          </w:rPr>
          <w:fldChar w:fldCharType="begin"/>
        </w:r>
        <w:r w:rsidR="00C32F7A">
          <w:rPr>
            <w:noProof/>
            <w:webHidden/>
          </w:rPr>
          <w:instrText xml:space="preserve"> PAGEREF _Toc431207754 \h </w:instrText>
        </w:r>
        <w:r w:rsidR="00C32F7A">
          <w:rPr>
            <w:noProof/>
            <w:webHidden/>
          </w:rPr>
        </w:r>
        <w:r w:rsidR="00C32F7A">
          <w:rPr>
            <w:noProof/>
            <w:webHidden/>
          </w:rPr>
          <w:fldChar w:fldCharType="separate"/>
        </w:r>
        <w:r w:rsidR="00C32F7A">
          <w:rPr>
            <w:noProof/>
            <w:webHidden/>
          </w:rPr>
          <w:t>31</w:t>
        </w:r>
        <w:r w:rsidR="00C32F7A">
          <w:rPr>
            <w:noProof/>
            <w:webHidden/>
          </w:rPr>
          <w:fldChar w:fldCharType="end"/>
        </w:r>
      </w:hyperlink>
    </w:p>
    <w:p w:rsidR="00C32F7A" w:rsidRDefault="00BB370B">
      <w:pPr>
        <w:pStyle w:val="TOC2"/>
        <w:tabs>
          <w:tab w:val="right" w:leader="dot" w:pos="10194"/>
        </w:tabs>
        <w:rPr>
          <w:rFonts w:eastAsiaTheme="minorEastAsia"/>
          <w:noProof/>
          <w:lang w:eastAsia="en-GB"/>
        </w:rPr>
      </w:pPr>
      <w:hyperlink w:anchor="_Toc431207755" w:history="1">
        <w:r w:rsidR="00C32F7A" w:rsidRPr="00B47A43">
          <w:rPr>
            <w:rStyle w:val="Hyperlink"/>
            <w:noProof/>
          </w:rPr>
          <w:t>13.2 While you keep your company’s own PSC register at Companies House</w:t>
        </w:r>
        <w:r w:rsidR="00C32F7A">
          <w:rPr>
            <w:noProof/>
            <w:webHidden/>
          </w:rPr>
          <w:tab/>
        </w:r>
        <w:r w:rsidR="00C32F7A">
          <w:rPr>
            <w:noProof/>
            <w:webHidden/>
          </w:rPr>
          <w:fldChar w:fldCharType="begin"/>
        </w:r>
        <w:r w:rsidR="00C32F7A">
          <w:rPr>
            <w:noProof/>
            <w:webHidden/>
          </w:rPr>
          <w:instrText xml:space="preserve"> PAGEREF _Toc431207755 \h </w:instrText>
        </w:r>
        <w:r w:rsidR="00C32F7A">
          <w:rPr>
            <w:noProof/>
            <w:webHidden/>
          </w:rPr>
        </w:r>
        <w:r w:rsidR="00C32F7A">
          <w:rPr>
            <w:noProof/>
            <w:webHidden/>
          </w:rPr>
          <w:fldChar w:fldCharType="separate"/>
        </w:r>
        <w:r w:rsidR="00C32F7A">
          <w:rPr>
            <w:noProof/>
            <w:webHidden/>
          </w:rPr>
          <w:t>31</w:t>
        </w:r>
        <w:r w:rsidR="00C32F7A">
          <w:rPr>
            <w:noProof/>
            <w:webHidden/>
          </w:rPr>
          <w:fldChar w:fldCharType="end"/>
        </w:r>
      </w:hyperlink>
    </w:p>
    <w:p w:rsidR="00C32F7A" w:rsidRDefault="00BB370B">
      <w:pPr>
        <w:pStyle w:val="TOC1"/>
        <w:tabs>
          <w:tab w:val="right" w:leader="dot" w:pos="10194"/>
        </w:tabs>
        <w:rPr>
          <w:rFonts w:eastAsiaTheme="minorEastAsia"/>
          <w:noProof/>
          <w:lang w:eastAsia="en-GB"/>
        </w:rPr>
      </w:pPr>
      <w:hyperlink w:anchor="_Toc431207756" w:history="1">
        <w:r w:rsidR="00C32F7A" w:rsidRPr="00B47A43">
          <w:rPr>
            <w:rStyle w:val="Hyperlink"/>
            <w:noProof/>
          </w:rPr>
          <w:t>Chapter 14: When things go wrong</w:t>
        </w:r>
        <w:r w:rsidR="00C32F7A">
          <w:rPr>
            <w:noProof/>
            <w:webHidden/>
          </w:rPr>
          <w:tab/>
        </w:r>
        <w:r w:rsidR="00C32F7A">
          <w:rPr>
            <w:noProof/>
            <w:webHidden/>
          </w:rPr>
          <w:fldChar w:fldCharType="begin"/>
        </w:r>
        <w:r w:rsidR="00C32F7A">
          <w:rPr>
            <w:noProof/>
            <w:webHidden/>
          </w:rPr>
          <w:instrText xml:space="preserve"> PAGEREF _Toc431207756 \h </w:instrText>
        </w:r>
        <w:r w:rsidR="00C32F7A">
          <w:rPr>
            <w:noProof/>
            <w:webHidden/>
          </w:rPr>
        </w:r>
        <w:r w:rsidR="00C32F7A">
          <w:rPr>
            <w:noProof/>
            <w:webHidden/>
          </w:rPr>
          <w:fldChar w:fldCharType="separate"/>
        </w:r>
        <w:r w:rsidR="00C32F7A">
          <w:rPr>
            <w:noProof/>
            <w:webHidden/>
          </w:rPr>
          <w:t>33</w:t>
        </w:r>
        <w:r w:rsidR="00C32F7A">
          <w:rPr>
            <w:noProof/>
            <w:webHidden/>
          </w:rPr>
          <w:fldChar w:fldCharType="end"/>
        </w:r>
      </w:hyperlink>
    </w:p>
    <w:p w:rsidR="00C32F7A" w:rsidRDefault="00BB370B">
      <w:pPr>
        <w:pStyle w:val="TOC2"/>
        <w:tabs>
          <w:tab w:val="right" w:leader="dot" w:pos="10194"/>
        </w:tabs>
        <w:rPr>
          <w:rFonts w:eastAsiaTheme="minorEastAsia"/>
          <w:noProof/>
          <w:lang w:eastAsia="en-GB"/>
        </w:rPr>
      </w:pPr>
      <w:hyperlink w:anchor="_Toc431207757" w:history="1">
        <w:r w:rsidR="00C32F7A" w:rsidRPr="00B47A43">
          <w:rPr>
            <w:rStyle w:val="Hyperlink"/>
            <w:noProof/>
          </w:rPr>
          <w:t>14.1 When your company can’t get information on its PSCs</w:t>
        </w:r>
        <w:r w:rsidR="00C32F7A">
          <w:rPr>
            <w:noProof/>
            <w:webHidden/>
          </w:rPr>
          <w:tab/>
        </w:r>
        <w:r w:rsidR="00C32F7A">
          <w:rPr>
            <w:noProof/>
            <w:webHidden/>
          </w:rPr>
          <w:fldChar w:fldCharType="begin"/>
        </w:r>
        <w:r w:rsidR="00C32F7A">
          <w:rPr>
            <w:noProof/>
            <w:webHidden/>
          </w:rPr>
          <w:instrText xml:space="preserve"> PAGEREF _Toc431207757 \h </w:instrText>
        </w:r>
        <w:r w:rsidR="00C32F7A">
          <w:rPr>
            <w:noProof/>
            <w:webHidden/>
          </w:rPr>
        </w:r>
        <w:r w:rsidR="00C32F7A">
          <w:rPr>
            <w:noProof/>
            <w:webHidden/>
          </w:rPr>
          <w:fldChar w:fldCharType="separate"/>
        </w:r>
        <w:r w:rsidR="00C32F7A">
          <w:rPr>
            <w:noProof/>
            <w:webHidden/>
          </w:rPr>
          <w:t>33</w:t>
        </w:r>
        <w:r w:rsidR="00C32F7A">
          <w:rPr>
            <w:noProof/>
            <w:webHidden/>
          </w:rPr>
          <w:fldChar w:fldCharType="end"/>
        </w:r>
      </w:hyperlink>
    </w:p>
    <w:p w:rsidR="00C32F7A" w:rsidRDefault="00BB370B">
      <w:pPr>
        <w:pStyle w:val="TOC2"/>
        <w:tabs>
          <w:tab w:val="right" w:leader="dot" w:pos="10194"/>
        </w:tabs>
        <w:rPr>
          <w:rFonts w:eastAsiaTheme="minorEastAsia"/>
          <w:noProof/>
          <w:lang w:eastAsia="en-GB"/>
        </w:rPr>
      </w:pPr>
      <w:hyperlink w:anchor="_Toc431207758" w:history="1">
        <w:r w:rsidR="00C32F7A" w:rsidRPr="00B47A43">
          <w:rPr>
            <w:rStyle w:val="Hyperlink"/>
            <w:noProof/>
          </w:rPr>
          <w:t>11.2 When you realise information on the register is wrong</w:t>
        </w:r>
        <w:r w:rsidR="00C32F7A">
          <w:rPr>
            <w:noProof/>
            <w:webHidden/>
          </w:rPr>
          <w:tab/>
        </w:r>
        <w:r w:rsidR="00C32F7A">
          <w:rPr>
            <w:noProof/>
            <w:webHidden/>
          </w:rPr>
          <w:fldChar w:fldCharType="begin"/>
        </w:r>
        <w:r w:rsidR="00C32F7A">
          <w:rPr>
            <w:noProof/>
            <w:webHidden/>
          </w:rPr>
          <w:instrText xml:space="preserve"> PAGEREF _Toc431207758 \h </w:instrText>
        </w:r>
        <w:r w:rsidR="00C32F7A">
          <w:rPr>
            <w:noProof/>
            <w:webHidden/>
          </w:rPr>
        </w:r>
        <w:r w:rsidR="00C32F7A">
          <w:rPr>
            <w:noProof/>
            <w:webHidden/>
          </w:rPr>
          <w:fldChar w:fldCharType="separate"/>
        </w:r>
        <w:r w:rsidR="00C32F7A">
          <w:rPr>
            <w:noProof/>
            <w:webHidden/>
          </w:rPr>
          <w:t>36</w:t>
        </w:r>
        <w:r w:rsidR="00C32F7A">
          <w:rPr>
            <w:noProof/>
            <w:webHidden/>
          </w:rPr>
          <w:fldChar w:fldCharType="end"/>
        </w:r>
      </w:hyperlink>
    </w:p>
    <w:p w:rsidR="00C32F7A" w:rsidRDefault="00BB370B">
      <w:pPr>
        <w:pStyle w:val="TOC2"/>
        <w:tabs>
          <w:tab w:val="right" w:leader="dot" w:pos="10194"/>
        </w:tabs>
        <w:rPr>
          <w:rFonts w:eastAsiaTheme="minorEastAsia"/>
          <w:noProof/>
          <w:lang w:eastAsia="en-GB"/>
        </w:rPr>
      </w:pPr>
      <w:hyperlink w:anchor="_Toc431207759" w:history="1">
        <w:r w:rsidR="00C32F7A" w:rsidRPr="00B47A43">
          <w:rPr>
            <w:rStyle w:val="Hyperlink"/>
            <w:noProof/>
          </w:rPr>
          <w:t>When someone disputes information on the register</w:t>
        </w:r>
        <w:r w:rsidR="00C32F7A">
          <w:rPr>
            <w:noProof/>
            <w:webHidden/>
          </w:rPr>
          <w:tab/>
        </w:r>
        <w:r w:rsidR="00C32F7A">
          <w:rPr>
            <w:noProof/>
            <w:webHidden/>
          </w:rPr>
          <w:fldChar w:fldCharType="begin"/>
        </w:r>
        <w:r w:rsidR="00C32F7A">
          <w:rPr>
            <w:noProof/>
            <w:webHidden/>
          </w:rPr>
          <w:instrText xml:space="preserve"> PAGEREF _Toc431207759 \h </w:instrText>
        </w:r>
        <w:r w:rsidR="00C32F7A">
          <w:rPr>
            <w:noProof/>
            <w:webHidden/>
          </w:rPr>
        </w:r>
        <w:r w:rsidR="00C32F7A">
          <w:rPr>
            <w:noProof/>
            <w:webHidden/>
          </w:rPr>
          <w:fldChar w:fldCharType="separate"/>
        </w:r>
        <w:r w:rsidR="00C32F7A">
          <w:rPr>
            <w:noProof/>
            <w:webHidden/>
          </w:rPr>
          <w:t>37</w:t>
        </w:r>
        <w:r w:rsidR="00C32F7A">
          <w:rPr>
            <w:noProof/>
            <w:webHidden/>
          </w:rPr>
          <w:fldChar w:fldCharType="end"/>
        </w:r>
      </w:hyperlink>
    </w:p>
    <w:p w:rsidR="00C32F7A" w:rsidRDefault="00BB370B">
      <w:pPr>
        <w:pStyle w:val="TOC2"/>
        <w:tabs>
          <w:tab w:val="right" w:leader="dot" w:pos="10194"/>
        </w:tabs>
        <w:rPr>
          <w:rFonts w:eastAsiaTheme="minorEastAsia"/>
          <w:noProof/>
          <w:lang w:eastAsia="en-GB"/>
        </w:rPr>
      </w:pPr>
      <w:hyperlink w:anchor="_Toc431207760" w:history="1">
        <w:r w:rsidR="00C32F7A" w:rsidRPr="00B47A43">
          <w:rPr>
            <w:rStyle w:val="Hyperlink"/>
            <w:noProof/>
          </w:rPr>
          <w:t>Criminal offences</w:t>
        </w:r>
        <w:r w:rsidR="00C32F7A">
          <w:rPr>
            <w:noProof/>
            <w:webHidden/>
          </w:rPr>
          <w:tab/>
        </w:r>
        <w:r w:rsidR="00C32F7A">
          <w:rPr>
            <w:noProof/>
            <w:webHidden/>
          </w:rPr>
          <w:fldChar w:fldCharType="begin"/>
        </w:r>
        <w:r w:rsidR="00C32F7A">
          <w:rPr>
            <w:noProof/>
            <w:webHidden/>
          </w:rPr>
          <w:instrText xml:space="preserve"> PAGEREF _Toc431207760 \h </w:instrText>
        </w:r>
        <w:r w:rsidR="00C32F7A">
          <w:rPr>
            <w:noProof/>
            <w:webHidden/>
          </w:rPr>
        </w:r>
        <w:r w:rsidR="00C32F7A">
          <w:rPr>
            <w:noProof/>
            <w:webHidden/>
          </w:rPr>
          <w:fldChar w:fldCharType="separate"/>
        </w:r>
        <w:r w:rsidR="00C32F7A">
          <w:rPr>
            <w:noProof/>
            <w:webHidden/>
          </w:rPr>
          <w:t>37</w:t>
        </w:r>
        <w:r w:rsidR="00C32F7A">
          <w:rPr>
            <w:noProof/>
            <w:webHidden/>
          </w:rPr>
          <w:fldChar w:fldCharType="end"/>
        </w:r>
      </w:hyperlink>
    </w:p>
    <w:p w:rsidR="00C32F7A" w:rsidRDefault="00BB370B">
      <w:pPr>
        <w:pStyle w:val="TOC1"/>
        <w:tabs>
          <w:tab w:val="right" w:leader="dot" w:pos="10194"/>
        </w:tabs>
        <w:rPr>
          <w:rFonts w:eastAsiaTheme="minorEastAsia"/>
          <w:noProof/>
          <w:lang w:eastAsia="en-GB"/>
        </w:rPr>
      </w:pPr>
      <w:hyperlink w:anchor="_Toc431207761" w:history="1">
        <w:r w:rsidR="00C32F7A" w:rsidRPr="00B47A43">
          <w:rPr>
            <w:rStyle w:val="Hyperlink"/>
            <w:noProof/>
          </w:rPr>
          <w:t>Annex 1 Statutory guidance explaining significant influence and control</w:t>
        </w:r>
        <w:r w:rsidR="00C32F7A">
          <w:rPr>
            <w:noProof/>
            <w:webHidden/>
          </w:rPr>
          <w:tab/>
        </w:r>
        <w:r w:rsidR="00C32F7A">
          <w:rPr>
            <w:noProof/>
            <w:webHidden/>
          </w:rPr>
          <w:fldChar w:fldCharType="begin"/>
        </w:r>
        <w:r w:rsidR="00C32F7A">
          <w:rPr>
            <w:noProof/>
            <w:webHidden/>
          </w:rPr>
          <w:instrText xml:space="preserve"> PAGEREF _Toc431207761 \h </w:instrText>
        </w:r>
        <w:r w:rsidR="00C32F7A">
          <w:rPr>
            <w:noProof/>
            <w:webHidden/>
          </w:rPr>
        </w:r>
        <w:r w:rsidR="00C32F7A">
          <w:rPr>
            <w:noProof/>
            <w:webHidden/>
          </w:rPr>
          <w:fldChar w:fldCharType="separate"/>
        </w:r>
        <w:r w:rsidR="00C32F7A">
          <w:rPr>
            <w:noProof/>
            <w:webHidden/>
          </w:rPr>
          <w:t>39</w:t>
        </w:r>
        <w:r w:rsidR="00C32F7A">
          <w:rPr>
            <w:noProof/>
            <w:webHidden/>
          </w:rPr>
          <w:fldChar w:fldCharType="end"/>
        </w:r>
      </w:hyperlink>
    </w:p>
    <w:p w:rsidR="00C32F7A" w:rsidRDefault="00BB370B">
      <w:pPr>
        <w:pStyle w:val="TOC2"/>
        <w:tabs>
          <w:tab w:val="right" w:leader="dot" w:pos="10194"/>
        </w:tabs>
        <w:rPr>
          <w:rFonts w:eastAsiaTheme="minorEastAsia"/>
          <w:noProof/>
          <w:lang w:eastAsia="en-GB"/>
        </w:rPr>
      </w:pPr>
      <w:hyperlink w:anchor="_Toc431207762" w:history="1">
        <w:r w:rsidR="00C32F7A" w:rsidRPr="00B47A43">
          <w:rPr>
            <w:rStyle w:val="Hyperlink"/>
            <w:noProof/>
          </w:rPr>
          <w:t>Actually exercising significant influence or control</w:t>
        </w:r>
        <w:r w:rsidR="00C32F7A">
          <w:rPr>
            <w:noProof/>
            <w:webHidden/>
          </w:rPr>
          <w:tab/>
        </w:r>
        <w:r w:rsidR="00C32F7A">
          <w:rPr>
            <w:noProof/>
            <w:webHidden/>
          </w:rPr>
          <w:fldChar w:fldCharType="begin"/>
        </w:r>
        <w:r w:rsidR="00C32F7A">
          <w:rPr>
            <w:noProof/>
            <w:webHidden/>
          </w:rPr>
          <w:instrText xml:space="preserve"> PAGEREF _Toc431207762 \h </w:instrText>
        </w:r>
        <w:r w:rsidR="00C32F7A">
          <w:rPr>
            <w:noProof/>
            <w:webHidden/>
          </w:rPr>
        </w:r>
        <w:r w:rsidR="00C32F7A">
          <w:rPr>
            <w:noProof/>
            <w:webHidden/>
          </w:rPr>
          <w:fldChar w:fldCharType="separate"/>
        </w:r>
        <w:r w:rsidR="00C32F7A">
          <w:rPr>
            <w:noProof/>
            <w:webHidden/>
          </w:rPr>
          <w:t>39</w:t>
        </w:r>
        <w:r w:rsidR="00C32F7A">
          <w:rPr>
            <w:noProof/>
            <w:webHidden/>
          </w:rPr>
          <w:fldChar w:fldCharType="end"/>
        </w:r>
      </w:hyperlink>
    </w:p>
    <w:p w:rsidR="00C32F7A" w:rsidRDefault="00BB370B">
      <w:pPr>
        <w:pStyle w:val="TOC2"/>
        <w:tabs>
          <w:tab w:val="right" w:leader="dot" w:pos="10194"/>
        </w:tabs>
        <w:rPr>
          <w:rFonts w:eastAsiaTheme="minorEastAsia"/>
          <w:noProof/>
          <w:lang w:eastAsia="en-GB"/>
        </w:rPr>
      </w:pPr>
      <w:hyperlink w:anchor="_Toc431207763" w:history="1">
        <w:r w:rsidR="00C32F7A" w:rsidRPr="00B47A43">
          <w:rPr>
            <w:rStyle w:val="Hyperlink"/>
            <w:noProof/>
          </w:rPr>
          <w:t>6.3 Holding the right to exercise significant influence or control</w:t>
        </w:r>
        <w:r w:rsidR="00C32F7A">
          <w:rPr>
            <w:noProof/>
            <w:webHidden/>
          </w:rPr>
          <w:tab/>
        </w:r>
        <w:r w:rsidR="00C32F7A">
          <w:rPr>
            <w:noProof/>
            <w:webHidden/>
          </w:rPr>
          <w:fldChar w:fldCharType="begin"/>
        </w:r>
        <w:r w:rsidR="00C32F7A">
          <w:rPr>
            <w:noProof/>
            <w:webHidden/>
          </w:rPr>
          <w:instrText xml:space="preserve"> PAGEREF _Toc431207763 \h </w:instrText>
        </w:r>
        <w:r w:rsidR="00C32F7A">
          <w:rPr>
            <w:noProof/>
            <w:webHidden/>
          </w:rPr>
        </w:r>
        <w:r w:rsidR="00C32F7A">
          <w:rPr>
            <w:noProof/>
            <w:webHidden/>
          </w:rPr>
          <w:fldChar w:fldCharType="separate"/>
        </w:r>
        <w:r w:rsidR="00C32F7A">
          <w:rPr>
            <w:noProof/>
            <w:webHidden/>
          </w:rPr>
          <w:t>39</w:t>
        </w:r>
        <w:r w:rsidR="00C32F7A">
          <w:rPr>
            <w:noProof/>
            <w:webHidden/>
          </w:rPr>
          <w:fldChar w:fldCharType="end"/>
        </w:r>
      </w:hyperlink>
    </w:p>
    <w:p w:rsidR="00C32F7A" w:rsidRDefault="00BB370B">
      <w:pPr>
        <w:pStyle w:val="TOC2"/>
        <w:tabs>
          <w:tab w:val="right" w:leader="dot" w:pos="10194"/>
        </w:tabs>
        <w:rPr>
          <w:rFonts w:eastAsiaTheme="minorEastAsia"/>
          <w:noProof/>
          <w:lang w:eastAsia="en-GB"/>
        </w:rPr>
      </w:pPr>
      <w:hyperlink w:anchor="_Toc431207764" w:history="1">
        <w:r w:rsidR="00C32F7A" w:rsidRPr="00B47A43">
          <w:rPr>
            <w:rStyle w:val="Hyperlink"/>
            <w:noProof/>
          </w:rPr>
          <w:t>Significant influence and control of a legal arrangement</w:t>
        </w:r>
        <w:r w:rsidR="00C32F7A">
          <w:rPr>
            <w:noProof/>
            <w:webHidden/>
          </w:rPr>
          <w:tab/>
        </w:r>
        <w:r w:rsidR="00C32F7A">
          <w:rPr>
            <w:noProof/>
            <w:webHidden/>
          </w:rPr>
          <w:fldChar w:fldCharType="begin"/>
        </w:r>
        <w:r w:rsidR="00C32F7A">
          <w:rPr>
            <w:noProof/>
            <w:webHidden/>
          </w:rPr>
          <w:instrText xml:space="preserve"> PAGEREF _Toc431207764 \h </w:instrText>
        </w:r>
        <w:r w:rsidR="00C32F7A">
          <w:rPr>
            <w:noProof/>
            <w:webHidden/>
          </w:rPr>
        </w:r>
        <w:r w:rsidR="00C32F7A">
          <w:rPr>
            <w:noProof/>
            <w:webHidden/>
          </w:rPr>
          <w:fldChar w:fldCharType="separate"/>
        </w:r>
        <w:r w:rsidR="00C32F7A">
          <w:rPr>
            <w:noProof/>
            <w:webHidden/>
          </w:rPr>
          <w:t>40</w:t>
        </w:r>
        <w:r w:rsidR="00C32F7A">
          <w:rPr>
            <w:noProof/>
            <w:webHidden/>
          </w:rPr>
          <w:fldChar w:fldCharType="end"/>
        </w:r>
      </w:hyperlink>
    </w:p>
    <w:p w:rsidR="00C32F7A" w:rsidRDefault="00BB370B">
      <w:pPr>
        <w:pStyle w:val="TOC1"/>
        <w:tabs>
          <w:tab w:val="right" w:leader="dot" w:pos="10194"/>
        </w:tabs>
        <w:rPr>
          <w:rFonts w:eastAsiaTheme="minorEastAsia"/>
          <w:noProof/>
          <w:lang w:eastAsia="en-GB"/>
        </w:rPr>
      </w:pPr>
      <w:hyperlink w:anchor="_Toc431207765" w:history="1">
        <w:r w:rsidR="00C32F7A" w:rsidRPr="00B47A43">
          <w:rPr>
            <w:rStyle w:val="Hyperlink"/>
            <w:noProof/>
          </w:rPr>
          <w:t>Annex 2 Suppressing PSC information in exceptional circumstances</w:t>
        </w:r>
        <w:r w:rsidR="00C32F7A">
          <w:rPr>
            <w:noProof/>
            <w:webHidden/>
          </w:rPr>
          <w:tab/>
        </w:r>
        <w:r w:rsidR="00C32F7A">
          <w:rPr>
            <w:noProof/>
            <w:webHidden/>
          </w:rPr>
          <w:fldChar w:fldCharType="begin"/>
        </w:r>
        <w:r w:rsidR="00C32F7A">
          <w:rPr>
            <w:noProof/>
            <w:webHidden/>
          </w:rPr>
          <w:instrText xml:space="preserve"> PAGEREF _Toc431207765 \h </w:instrText>
        </w:r>
        <w:r w:rsidR="00C32F7A">
          <w:rPr>
            <w:noProof/>
            <w:webHidden/>
          </w:rPr>
        </w:r>
        <w:r w:rsidR="00C32F7A">
          <w:rPr>
            <w:noProof/>
            <w:webHidden/>
          </w:rPr>
          <w:fldChar w:fldCharType="separate"/>
        </w:r>
        <w:r w:rsidR="00C32F7A">
          <w:rPr>
            <w:noProof/>
            <w:webHidden/>
          </w:rPr>
          <w:t>42</w:t>
        </w:r>
        <w:r w:rsidR="00C32F7A">
          <w:rPr>
            <w:noProof/>
            <w:webHidden/>
          </w:rPr>
          <w:fldChar w:fldCharType="end"/>
        </w:r>
      </w:hyperlink>
    </w:p>
    <w:p w:rsidR="00C32F7A" w:rsidRDefault="00BB370B">
      <w:pPr>
        <w:pStyle w:val="TOC2"/>
        <w:tabs>
          <w:tab w:val="right" w:leader="dot" w:pos="10194"/>
        </w:tabs>
        <w:rPr>
          <w:rFonts w:eastAsiaTheme="minorEastAsia"/>
          <w:noProof/>
          <w:lang w:eastAsia="en-GB"/>
        </w:rPr>
      </w:pPr>
      <w:hyperlink w:anchor="_Toc431207766" w:history="1">
        <w:r w:rsidR="00C32F7A" w:rsidRPr="00B47A43">
          <w:rPr>
            <w:rStyle w:val="Hyperlink"/>
            <w:noProof/>
          </w:rPr>
          <w:t>Categories of protection</w:t>
        </w:r>
        <w:r w:rsidR="00C32F7A">
          <w:rPr>
            <w:noProof/>
            <w:webHidden/>
          </w:rPr>
          <w:tab/>
        </w:r>
        <w:r w:rsidR="00C32F7A">
          <w:rPr>
            <w:noProof/>
            <w:webHidden/>
          </w:rPr>
          <w:fldChar w:fldCharType="begin"/>
        </w:r>
        <w:r w:rsidR="00C32F7A">
          <w:rPr>
            <w:noProof/>
            <w:webHidden/>
          </w:rPr>
          <w:instrText xml:space="preserve"> PAGEREF _Toc431207766 \h </w:instrText>
        </w:r>
        <w:r w:rsidR="00C32F7A">
          <w:rPr>
            <w:noProof/>
            <w:webHidden/>
          </w:rPr>
        </w:r>
        <w:r w:rsidR="00C32F7A">
          <w:rPr>
            <w:noProof/>
            <w:webHidden/>
          </w:rPr>
          <w:fldChar w:fldCharType="separate"/>
        </w:r>
        <w:r w:rsidR="00C32F7A">
          <w:rPr>
            <w:noProof/>
            <w:webHidden/>
          </w:rPr>
          <w:t>42</w:t>
        </w:r>
        <w:r w:rsidR="00C32F7A">
          <w:rPr>
            <w:noProof/>
            <w:webHidden/>
          </w:rPr>
          <w:fldChar w:fldCharType="end"/>
        </w:r>
      </w:hyperlink>
    </w:p>
    <w:p w:rsidR="00C32F7A" w:rsidRDefault="00BB370B">
      <w:pPr>
        <w:pStyle w:val="TOC2"/>
        <w:tabs>
          <w:tab w:val="right" w:leader="dot" w:pos="10194"/>
        </w:tabs>
        <w:rPr>
          <w:rFonts w:eastAsiaTheme="minorEastAsia"/>
          <w:noProof/>
          <w:lang w:eastAsia="en-GB"/>
        </w:rPr>
      </w:pPr>
      <w:hyperlink w:anchor="_Toc431207767" w:history="1">
        <w:r w:rsidR="00C32F7A" w:rsidRPr="00B47A43">
          <w:rPr>
            <w:rStyle w:val="Hyperlink"/>
            <w:noProof/>
          </w:rPr>
          <w:t>The case for a protection application</w:t>
        </w:r>
        <w:r w:rsidR="00C32F7A">
          <w:rPr>
            <w:noProof/>
            <w:webHidden/>
          </w:rPr>
          <w:tab/>
        </w:r>
        <w:r w:rsidR="00C32F7A">
          <w:rPr>
            <w:noProof/>
            <w:webHidden/>
          </w:rPr>
          <w:fldChar w:fldCharType="begin"/>
        </w:r>
        <w:r w:rsidR="00C32F7A">
          <w:rPr>
            <w:noProof/>
            <w:webHidden/>
          </w:rPr>
          <w:instrText xml:space="preserve"> PAGEREF _Toc431207767 \h </w:instrText>
        </w:r>
        <w:r w:rsidR="00C32F7A">
          <w:rPr>
            <w:noProof/>
            <w:webHidden/>
          </w:rPr>
        </w:r>
        <w:r w:rsidR="00C32F7A">
          <w:rPr>
            <w:noProof/>
            <w:webHidden/>
          </w:rPr>
          <w:fldChar w:fldCharType="separate"/>
        </w:r>
        <w:r w:rsidR="00C32F7A">
          <w:rPr>
            <w:noProof/>
            <w:webHidden/>
          </w:rPr>
          <w:t>42</w:t>
        </w:r>
        <w:r w:rsidR="00C32F7A">
          <w:rPr>
            <w:noProof/>
            <w:webHidden/>
          </w:rPr>
          <w:fldChar w:fldCharType="end"/>
        </w:r>
      </w:hyperlink>
    </w:p>
    <w:p w:rsidR="00C32F7A" w:rsidRDefault="00BB370B">
      <w:pPr>
        <w:pStyle w:val="TOC2"/>
        <w:tabs>
          <w:tab w:val="right" w:leader="dot" w:pos="10194"/>
        </w:tabs>
        <w:rPr>
          <w:rFonts w:eastAsiaTheme="minorEastAsia"/>
          <w:noProof/>
          <w:lang w:eastAsia="en-GB"/>
        </w:rPr>
      </w:pPr>
      <w:hyperlink w:anchor="_Toc431207768" w:history="1">
        <w:r w:rsidR="00C32F7A" w:rsidRPr="00B47A43">
          <w:rPr>
            <w:rStyle w:val="Hyperlink"/>
            <w:noProof/>
          </w:rPr>
          <w:t>Making a protection application</w:t>
        </w:r>
        <w:r w:rsidR="00C32F7A">
          <w:rPr>
            <w:noProof/>
            <w:webHidden/>
          </w:rPr>
          <w:tab/>
        </w:r>
        <w:r w:rsidR="00C32F7A">
          <w:rPr>
            <w:noProof/>
            <w:webHidden/>
          </w:rPr>
          <w:fldChar w:fldCharType="begin"/>
        </w:r>
        <w:r w:rsidR="00C32F7A">
          <w:rPr>
            <w:noProof/>
            <w:webHidden/>
          </w:rPr>
          <w:instrText xml:space="preserve"> PAGEREF _Toc431207768 \h </w:instrText>
        </w:r>
        <w:r w:rsidR="00C32F7A">
          <w:rPr>
            <w:noProof/>
            <w:webHidden/>
          </w:rPr>
        </w:r>
        <w:r w:rsidR="00C32F7A">
          <w:rPr>
            <w:noProof/>
            <w:webHidden/>
          </w:rPr>
          <w:fldChar w:fldCharType="separate"/>
        </w:r>
        <w:r w:rsidR="00C32F7A">
          <w:rPr>
            <w:noProof/>
            <w:webHidden/>
          </w:rPr>
          <w:t>43</w:t>
        </w:r>
        <w:r w:rsidR="00C32F7A">
          <w:rPr>
            <w:noProof/>
            <w:webHidden/>
          </w:rPr>
          <w:fldChar w:fldCharType="end"/>
        </w:r>
      </w:hyperlink>
    </w:p>
    <w:p w:rsidR="00C32F7A" w:rsidRDefault="00BB370B">
      <w:pPr>
        <w:pStyle w:val="TOC2"/>
        <w:tabs>
          <w:tab w:val="right" w:leader="dot" w:pos="10194"/>
        </w:tabs>
        <w:rPr>
          <w:rFonts w:eastAsiaTheme="minorEastAsia"/>
          <w:noProof/>
          <w:lang w:eastAsia="en-GB"/>
        </w:rPr>
      </w:pPr>
      <w:hyperlink w:anchor="_Toc431207769" w:history="1">
        <w:r w:rsidR="00C32F7A" w:rsidRPr="00B47A43">
          <w:rPr>
            <w:rStyle w:val="Hyperlink"/>
            <w:noProof/>
          </w:rPr>
          <w:t>Transitional arrangements for protection applications</w:t>
        </w:r>
        <w:r w:rsidR="00C32F7A">
          <w:rPr>
            <w:noProof/>
            <w:webHidden/>
          </w:rPr>
          <w:tab/>
        </w:r>
        <w:r w:rsidR="00C32F7A">
          <w:rPr>
            <w:noProof/>
            <w:webHidden/>
          </w:rPr>
          <w:fldChar w:fldCharType="begin"/>
        </w:r>
        <w:r w:rsidR="00C32F7A">
          <w:rPr>
            <w:noProof/>
            <w:webHidden/>
          </w:rPr>
          <w:instrText xml:space="preserve"> PAGEREF _Toc431207769 \h </w:instrText>
        </w:r>
        <w:r w:rsidR="00C32F7A">
          <w:rPr>
            <w:noProof/>
            <w:webHidden/>
          </w:rPr>
        </w:r>
        <w:r w:rsidR="00C32F7A">
          <w:rPr>
            <w:noProof/>
            <w:webHidden/>
          </w:rPr>
          <w:fldChar w:fldCharType="separate"/>
        </w:r>
        <w:r w:rsidR="00C32F7A">
          <w:rPr>
            <w:noProof/>
            <w:webHidden/>
          </w:rPr>
          <w:t>43</w:t>
        </w:r>
        <w:r w:rsidR="00C32F7A">
          <w:rPr>
            <w:noProof/>
            <w:webHidden/>
          </w:rPr>
          <w:fldChar w:fldCharType="end"/>
        </w:r>
      </w:hyperlink>
    </w:p>
    <w:p w:rsidR="00C32F7A" w:rsidRDefault="00BB370B">
      <w:pPr>
        <w:pStyle w:val="TOC2"/>
        <w:tabs>
          <w:tab w:val="right" w:leader="dot" w:pos="10194"/>
        </w:tabs>
        <w:rPr>
          <w:rFonts w:eastAsiaTheme="minorEastAsia"/>
          <w:noProof/>
          <w:lang w:eastAsia="en-GB"/>
        </w:rPr>
      </w:pPr>
      <w:hyperlink w:anchor="_Toc431207770" w:history="1">
        <w:r w:rsidR="00C32F7A" w:rsidRPr="00B47A43">
          <w:rPr>
            <w:rStyle w:val="Hyperlink"/>
            <w:noProof/>
          </w:rPr>
          <w:t>Protected information about directors</w:t>
        </w:r>
        <w:r w:rsidR="00C32F7A">
          <w:rPr>
            <w:noProof/>
            <w:webHidden/>
          </w:rPr>
          <w:tab/>
        </w:r>
        <w:r w:rsidR="00C32F7A">
          <w:rPr>
            <w:noProof/>
            <w:webHidden/>
          </w:rPr>
          <w:fldChar w:fldCharType="begin"/>
        </w:r>
        <w:r w:rsidR="00C32F7A">
          <w:rPr>
            <w:noProof/>
            <w:webHidden/>
          </w:rPr>
          <w:instrText xml:space="preserve"> PAGEREF _Toc431207770 \h </w:instrText>
        </w:r>
        <w:r w:rsidR="00C32F7A">
          <w:rPr>
            <w:noProof/>
            <w:webHidden/>
          </w:rPr>
        </w:r>
        <w:r w:rsidR="00C32F7A">
          <w:rPr>
            <w:noProof/>
            <w:webHidden/>
          </w:rPr>
          <w:fldChar w:fldCharType="separate"/>
        </w:r>
        <w:r w:rsidR="00C32F7A">
          <w:rPr>
            <w:noProof/>
            <w:webHidden/>
          </w:rPr>
          <w:t>44</w:t>
        </w:r>
        <w:r w:rsidR="00C32F7A">
          <w:rPr>
            <w:noProof/>
            <w:webHidden/>
          </w:rPr>
          <w:fldChar w:fldCharType="end"/>
        </w:r>
      </w:hyperlink>
    </w:p>
    <w:p w:rsidR="00C32F7A" w:rsidRDefault="00BB370B">
      <w:pPr>
        <w:pStyle w:val="TOC1"/>
        <w:tabs>
          <w:tab w:val="right" w:leader="dot" w:pos="10194"/>
        </w:tabs>
        <w:rPr>
          <w:rFonts w:eastAsiaTheme="minorEastAsia"/>
          <w:noProof/>
          <w:lang w:eastAsia="en-GB"/>
        </w:rPr>
      </w:pPr>
      <w:hyperlink w:anchor="_Toc431207771" w:history="1">
        <w:r w:rsidR="00C32F7A" w:rsidRPr="00B47A43">
          <w:rPr>
            <w:rStyle w:val="Hyperlink"/>
            <w:noProof/>
          </w:rPr>
          <w:t>Annex 3 Official wording for entering on your PSC register</w:t>
        </w:r>
        <w:r w:rsidR="00C32F7A">
          <w:rPr>
            <w:noProof/>
            <w:webHidden/>
          </w:rPr>
          <w:tab/>
        </w:r>
        <w:r w:rsidR="00C32F7A">
          <w:rPr>
            <w:noProof/>
            <w:webHidden/>
          </w:rPr>
          <w:fldChar w:fldCharType="begin"/>
        </w:r>
        <w:r w:rsidR="00C32F7A">
          <w:rPr>
            <w:noProof/>
            <w:webHidden/>
          </w:rPr>
          <w:instrText xml:space="preserve"> PAGEREF _Toc431207771 \h </w:instrText>
        </w:r>
        <w:r w:rsidR="00C32F7A">
          <w:rPr>
            <w:noProof/>
            <w:webHidden/>
          </w:rPr>
        </w:r>
        <w:r w:rsidR="00C32F7A">
          <w:rPr>
            <w:noProof/>
            <w:webHidden/>
          </w:rPr>
          <w:fldChar w:fldCharType="separate"/>
        </w:r>
        <w:r w:rsidR="00C32F7A">
          <w:rPr>
            <w:noProof/>
            <w:webHidden/>
          </w:rPr>
          <w:t>45</w:t>
        </w:r>
        <w:r w:rsidR="00C32F7A">
          <w:rPr>
            <w:noProof/>
            <w:webHidden/>
          </w:rPr>
          <w:fldChar w:fldCharType="end"/>
        </w:r>
      </w:hyperlink>
    </w:p>
    <w:p w:rsidR="00A444E2" w:rsidRDefault="00A444E2" w:rsidP="00B12A67">
      <w:pPr>
        <w:spacing w:after="0"/>
        <w:rPr>
          <w:rFonts w:cstheme="minorHAnsi"/>
          <w:b/>
          <w:sz w:val="24"/>
          <w:szCs w:val="24"/>
        </w:rPr>
      </w:pPr>
      <w:r w:rsidRPr="00C05877">
        <w:rPr>
          <w:rFonts w:cstheme="minorHAnsi"/>
          <w:b/>
          <w:sz w:val="26"/>
          <w:szCs w:val="26"/>
        </w:rPr>
        <w:fldChar w:fldCharType="end"/>
      </w:r>
    </w:p>
    <w:p w:rsidR="00A444E2" w:rsidRDefault="00A444E2" w:rsidP="00B12A67">
      <w:pPr>
        <w:spacing w:after="0"/>
        <w:rPr>
          <w:rFonts w:cstheme="minorHAnsi"/>
          <w:b/>
          <w:sz w:val="24"/>
          <w:szCs w:val="24"/>
        </w:rPr>
      </w:pPr>
    </w:p>
    <w:p w:rsidR="00A444E2" w:rsidRDefault="00A444E2" w:rsidP="00B12A67">
      <w:pPr>
        <w:spacing w:after="0"/>
        <w:rPr>
          <w:rFonts w:cstheme="minorHAnsi"/>
          <w:b/>
          <w:sz w:val="24"/>
          <w:szCs w:val="24"/>
        </w:rPr>
      </w:pPr>
    </w:p>
    <w:p w:rsidR="00A444E2" w:rsidRDefault="00A444E2" w:rsidP="00B12A67">
      <w:pPr>
        <w:spacing w:after="0"/>
        <w:rPr>
          <w:rFonts w:cstheme="minorHAnsi"/>
          <w:b/>
          <w:sz w:val="24"/>
          <w:szCs w:val="24"/>
        </w:rPr>
      </w:pPr>
    </w:p>
    <w:p w:rsidR="00A444E2" w:rsidRDefault="00A444E2" w:rsidP="00B12A67">
      <w:pPr>
        <w:spacing w:after="0"/>
        <w:rPr>
          <w:rFonts w:cstheme="minorHAnsi"/>
          <w:b/>
          <w:sz w:val="24"/>
          <w:szCs w:val="24"/>
        </w:rPr>
      </w:pPr>
    </w:p>
    <w:p w:rsidR="00A444E2" w:rsidRDefault="00A444E2" w:rsidP="00B12A67">
      <w:pPr>
        <w:spacing w:after="0"/>
        <w:rPr>
          <w:rFonts w:cstheme="minorHAnsi"/>
          <w:b/>
          <w:sz w:val="24"/>
          <w:szCs w:val="24"/>
        </w:rPr>
      </w:pPr>
    </w:p>
    <w:p w:rsidR="001A0B8B" w:rsidRDefault="001A0B8B" w:rsidP="00B12A67">
      <w:pPr>
        <w:spacing w:after="0"/>
        <w:rPr>
          <w:rFonts w:cstheme="minorHAnsi"/>
          <w:b/>
          <w:sz w:val="24"/>
          <w:szCs w:val="24"/>
        </w:rPr>
      </w:pPr>
    </w:p>
    <w:p w:rsidR="001A0B8B" w:rsidRDefault="001A0B8B" w:rsidP="00B12A67">
      <w:pPr>
        <w:spacing w:after="0"/>
        <w:rPr>
          <w:rFonts w:cstheme="minorHAnsi"/>
          <w:b/>
          <w:sz w:val="24"/>
          <w:szCs w:val="24"/>
        </w:rPr>
      </w:pPr>
    </w:p>
    <w:p w:rsidR="00BB06C8" w:rsidRDefault="0047109F" w:rsidP="00B12A67">
      <w:pPr>
        <w:pStyle w:val="Heading1"/>
        <w:spacing w:before="0"/>
        <w:rPr>
          <w:rFonts w:cstheme="minorHAnsi"/>
          <w:sz w:val="24"/>
          <w:szCs w:val="24"/>
        </w:rPr>
      </w:pPr>
      <w:bookmarkStart w:id="0" w:name="_Toc431207713"/>
      <w:r w:rsidRPr="00092693">
        <w:lastRenderedPageBreak/>
        <w:t xml:space="preserve">Chapter 1: </w:t>
      </w:r>
      <w:r w:rsidR="001A0B8B" w:rsidRPr="00092693">
        <w:t>The new regime for registering People with Significant Control</w:t>
      </w:r>
      <w:r w:rsidR="001A0B8B">
        <w:rPr>
          <w:rFonts w:cstheme="minorHAnsi"/>
          <w:sz w:val="24"/>
          <w:szCs w:val="24"/>
        </w:rPr>
        <w:t xml:space="preserve"> </w:t>
      </w:r>
      <w:r w:rsidR="00EF28C2">
        <w:rPr>
          <w:rFonts w:cstheme="minorHAnsi"/>
          <w:sz w:val="24"/>
          <w:szCs w:val="24"/>
        </w:rPr>
        <w:t>(PSCs)</w:t>
      </w:r>
      <w:bookmarkEnd w:id="0"/>
    </w:p>
    <w:p w:rsidR="00B12A67" w:rsidRDefault="00B12A67" w:rsidP="00B12A67">
      <w:pPr>
        <w:pStyle w:val="Heading2"/>
        <w:spacing w:before="0"/>
      </w:pPr>
    </w:p>
    <w:p w:rsidR="00EF28C2" w:rsidRDefault="00EF28C2" w:rsidP="00B12A67">
      <w:pPr>
        <w:pStyle w:val="Heading2"/>
        <w:spacing w:before="0"/>
      </w:pPr>
      <w:bookmarkStart w:id="1" w:name="_Toc431207714"/>
      <w:r>
        <w:t>1.1 The new legal framework</w:t>
      </w:r>
      <w:bookmarkEnd w:id="1"/>
      <w:r>
        <w:t xml:space="preserve"> </w:t>
      </w:r>
    </w:p>
    <w:p w:rsidR="00EF28C2" w:rsidRDefault="00EF28C2" w:rsidP="00B12A67">
      <w:pPr>
        <w:spacing w:after="0"/>
        <w:rPr>
          <w:rFonts w:cstheme="minorHAnsi"/>
          <w:sz w:val="24"/>
          <w:szCs w:val="24"/>
        </w:rPr>
      </w:pPr>
    </w:p>
    <w:p w:rsidR="00D70F5D" w:rsidRPr="003409E0" w:rsidRDefault="00173B37" w:rsidP="00CD5D57">
      <w:pPr>
        <w:pStyle w:val="ListParagraph"/>
        <w:numPr>
          <w:ilvl w:val="0"/>
          <w:numId w:val="30"/>
        </w:numPr>
        <w:spacing w:after="0"/>
        <w:ind w:left="426" w:hanging="426"/>
        <w:rPr>
          <w:rFonts w:cstheme="minorHAnsi"/>
          <w:sz w:val="24"/>
          <w:szCs w:val="24"/>
        </w:rPr>
      </w:pPr>
      <w:r w:rsidRPr="003409E0">
        <w:rPr>
          <w:rFonts w:cstheme="minorHAnsi"/>
          <w:sz w:val="24"/>
          <w:szCs w:val="24"/>
        </w:rPr>
        <w:t xml:space="preserve">From </w:t>
      </w:r>
      <w:r w:rsidR="00A444E2" w:rsidRPr="003409E0">
        <w:rPr>
          <w:rFonts w:cstheme="minorHAnsi"/>
          <w:sz w:val="24"/>
          <w:szCs w:val="24"/>
        </w:rPr>
        <w:t>April</w:t>
      </w:r>
      <w:r w:rsidRPr="003409E0">
        <w:rPr>
          <w:rFonts w:cstheme="minorHAnsi"/>
          <w:sz w:val="24"/>
          <w:szCs w:val="24"/>
        </w:rPr>
        <w:t xml:space="preserve"> 2016 companies must keep a register </w:t>
      </w:r>
      <w:r w:rsidR="000D0CAE" w:rsidRPr="003409E0">
        <w:rPr>
          <w:rFonts w:cstheme="minorHAnsi"/>
          <w:sz w:val="24"/>
          <w:szCs w:val="24"/>
        </w:rPr>
        <w:t xml:space="preserve">of </w:t>
      </w:r>
      <w:r w:rsidR="00D70F5D" w:rsidRPr="003409E0">
        <w:rPr>
          <w:rFonts w:cstheme="minorHAnsi"/>
          <w:sz w:val="24"/>
          <w:szCs w:val="24"/>
        </w:rPr>
        <w:t>individuals</w:t>
      </w:r>
      <w:r w:rsidRPr="003409E0">
        <w:rPr>
          <w:rFonts w:cstheme="minorHAnsi"/>
          <w:sz w:val="24"/>
          <w:szCs w:val="24"/>
        </w:rPr>
        <w:t xml:space="preserve"> or legal entities that have significant control over them.</w:t>
      </w:r>
      <w:r w:rsidR="0053455A">
        <w:rPr>
          <w:rFonts w:cstheme="minorHAnsi"/>
          <w:sz w:val="24"/>
          <w:szCs w:val="24"/>
        </w:rPr>
        <w:t xml:space="preserve"> (Companies must </w:t>
      </w:r>
      <w:r w:rsidR="006426BA">
        <w:rPr>
          <w:rFonts w:cstheme="minorHAnsi"/>
          <w:sz w:val="24"/>
          <w:szCs w:val="24"/>
        </w:rPr>
        <w:t>continue to</w:t>
      </w:r>
      <w:r w:rsidR="0053455A">
        <w:rPr>
          <w:rFonts w:cstheme="minorHAnsi"/>
          <w:sz w:val="24"/>
          <w:szCs w:val="24"/>
        </w:rPr>
        <w:t xml:space="preserve"> keep other information, including a register of shareholders and a register of directors.)</w:t>
      </w:r>
      <w:r w:rsidRPr="003409E0">
        <w:rPr>
          <w:rFonts w:cstheme="minorHAnsi"/>
          <w:sz w:val="24"/>
          <w:szCs w:val="24"/>
        </w:rPr>
        <w:t xml:space="preserve"> </w:t>
      </w:r>
      <w:r w:rsidR="00EA6DC3" w:rsidRPr="003409E0">
        <w:rPr>
          <w:rFonts w:cstheme="minorHAnsi"/>
          <w:sz w:val="24"/>
          <w:szCs w:val="24"/>
        </w:rPr>
        <w:t xml:space="preserve">From </w:t>
      </w:r>
      <w:r w:rsidR="00D11A62" w:rsidRPr="003409E0">
        <w:rPr>
          <w:rFonts w:cstheme="minorHAnsi"/>
          <w:sz w:val="24"/>
          <w:szCs w:val="24"/>
        </w:rPr>
        <w:t>June</w:t>
      </w:r>
      <w:r w:rsidR="00EA6DC3" w:rsidRPr="003409E0">
        <w:rPr>
          <w:rFonts w:cstheme="minorHAnsi"/>
          <w:sz w:val="24"/>
          <w:szCs w:val="24"/>
        </w:rPr>
        <w:t xml:space="preserve"> 2016 this information must be provided to </w:t>
      </w:r>
      <w:r w:rsidR="00D70F5D" w:rsidRPr="003409E0">
        <w:rPr>
          <w:rFonts w:cstheme="minorHAnsi"/>
          <w:sz w:val="24"/>
          <w:szCs w:val="24"/>
        </w:rPr>
        <w:t>the central</w:t>
      </w:r>
      <w:r w:rsidR="00154CDE" w:rsidRPr="003409E0">
        <w:rPr>
          <w:rFonts w:cstheme="minorHAnsi"/>
          <w:sz w:val="24"/>
          <w:szCs w:val="24"/>
        </w:rPr>
        <w:t xml:space="preserve"> public</w:t>
      </w:r>
      <w:r w:rsidR="00D70F5D" w:rsidRPr="003409E0">
        <w:rPr>
          <w:rFonts w:cstheme="minorHAnsi"/>
          <w:sz w:val="24"/>
          <w:szCs w:val="24"/>
        </w:rPr>
        <w:t xml:space="preserve"> register at </w:t>
      </w:r>
      <w:r w:rsidR="00EA6DC3" w:rsidRPr="003409E0">
        <w:rPr>
          <w:rFonts w:cstheme="minorHAnsi"/>
          <w:sz w:val="24"/>
          <w:szCs w:val="24"/>
        </w:rPr>
        <w:t xml:space="preserve">Companies House. </w:t>
      </w:r>
    </w:p>
    <w:p w:rsidR="000D0CAE" w:rsidRPr="008005FB" w:rsidRDefault="000D0CAE" w:rsidP="00B12A67">
      <w:pPr>
        <w:spacing w:after="0"/>
        <w:rPr>
          <w:rFonts w:cstheme="minorHAnsi"/>
          <w:sz w:val="24"/>
          <w:szCs w:val="24"/>
        </w:rPr>
      </w:pPr>
    </w:p>
    <w:p w:rsidR="001C5117" w:rsidRPr="003409E0" w:rsidRDefault="001C5117" w:rsidP="00CD5D57">
      <w:pPr>
        <w:pStyle w:val="ListParagraph"/>
        <w:numPr>
          <w:ilvl w:val="0"/>
          <w:numId w:val="30"/>
        </w:numPr>
        <w:spacing w:after="0"/>
        <w:ind w:left="426" w:hanging="426"/>
        <w:rPr>
          <w:rFonts w:cstheme="minorHAnsi"/>
          <w:sz w:val="24"/>
          <w:szCs w:val="24"/>
        </w:rPr>
      </w:pPr>
      <w:r w:rsidRPr="003409E0">
        <w:rPr>
          <w:rFonts w:cstheme="minorHAnsi"/>
          <w:sz w:val="24"/>
          <w:szCs w:val="24"/>
        </w:rPr>
        <w:t xml:space="preserve">These </w:t>
      </w:r>
      <w:r w:rsidR="002E79D7" w:rsidRPr="003409E0">
        <w:rPr>
          <w:rFonts w:cstheme="minorHAnsi"/>
          <w:sz w:val="24"/>
          <w:szCs w:val="24"/>
        </w:rPr>
        <w:t xml:space="preserve">requirements </w:t>
      </w:r>
      <w:r w:rsidRPr="003409E0">
        <w:rPr>
          <w:rFonts w:cstheme="minorHAnsi"/>
          <w:sz w:val="24"/>
          <w:szCs w:val="24"/>
        </w:rPr>
        <w:t>are set out in Part 21A of the Companies Act 2006</w:t>
      </w:r>
      <w:r w:rsidR="00D11A62" w:rsidRPr="003409E0">
        <w:rPr>
          <w:rFonts w:cstheme="minorHAnsi"/>
          <w:sz w:val="24"/>
          <w:szCs w:val="24"/>
        </w:rPr>
        <w:t>, as inserted by the Small Business Enterprise and Employment Act 2015,</w:t>
      </w:r>
      <w:r w:rsidRPr="003409E0">
        <w:rPr>
          <w:rFonts w:cstheme="minorHAnsi"/>
          <w:sz w:val="24"/>
          <w:szCs w:val="24"/>
        </w:rPr>
        <w:t xml:space="preserve"> and the following regulations:</w:t>
      </w:r>
    </w:p>
    <w:p w:rsidR="00D11A62" w:rsidRDefault="005D6F22" w:rsidP="00B12A67">
      <w:pPr>
        <w:pStyle w:val="ListParagraph"/>
        <w:numPr>
          <w:ilvl w:val="0"/>
          <w:numId w:val="3"/>
        </w:numPr>
        <w:spacing w:after="0"/>
        <w:rPr>
          <w:rFonts w:cstheme="minorHAnsi"/>
          <w:sz w:val="24"/>
          <w:szCs w:val="24"/>
        </w:rPr>
      </w:pPr>
      <w:r>
        <w:rPr>
          <w:rFonts w:cstheme="minorHAnsi"/>
          <w:sz w:val="24"/>
          <w:szCs w:val="24"/>
        </w:rPr>
        <w:t xml:space="preserve">(insert links) </w:t>
      </w:r>
    </w:p>
    <w:p w:rsidR="001C5117" w:rsidRPr="005D6F22" w:rsidRDefault="001C5117" w:rsidP="005D6F22">
      <w:pPr>
        <w:pStyle w:val="ListParagraph"/>
        <w:spacing w:after="0"/>
        <w:ind w:left="1080"/>
        <w:rPr>
          <w:rFonts w:cstheme="minorHAnsi"/>
          <w:sz w:val="24"/>
          <w:szCs w:val="24"/>
        </w:rPr>
      </w:pPr>
      <w:r w:rsidRPr="005D6F22">
        <w:rPr>
          <w:rFonts w:cstheme="minorHAnsi"/>
          <w:sz w:val="24"/>
          <w:szCs w:val="24"/>
        </w:rPr>
        <w:tab/>
      </w:r>
      <w:r w:rsidRPr="005D6F22">
        <w:rPr>
          <w:rFonts w:cstheme="minorHAnsi"/>
          <w:sz w:val="24"/>
          <w:szCs w:val="24"/>
        </w:rPr>
        <w:tab/>
      </w:r>
    </w:p>
    <w:p w:rsidR="00EF28C2" w:rsidRDefault="00EF28C2" w:rsidP="00B12A67">
      <w:pPr>
        <w:pStyle w:val="Heading2"/>
        <w:spacing w:before="0"/>
      </w:pPr>
      <w:bookmarkStart w:id="2" w:name="_Toc431207715"/>
      <w:r>
        <w:t xml:space="preserve">1.2 Where the new </w:t>
      </w:r>
      <w:r w:rsidR="00AD6ED5">
        <w:t>requirements apply</w:t>
      </w:r>
      <w:bookmarkEnd w:id="2"/>
      <w:r w:rsidR="00AD6ED5">
        <w:t xml:space="preserve"> </w:t>
      </w:r>
      <w:r>
        <w:t xml:space="preserve"> </w:t>
      </w:r>
    </w:p>
    <w:p w:rsidR="00EF28C2" w:rsidRDefault="00EF28C2" w:rsidP="00B12A67">
      <w:pPr>
        <w:spacing w:after="0"/>
        <w:rPr>
          <w:rFonts w:cstheme="minorHAnsi"/>
          <w:sz w:val="24"/>
          <w:szCs w:val="24"/>
        </w:rPr>
      </w:pPr>
    </w:p>
    <w:p w:rsidR="00AD6ED5" w:rsidRDefault="00D11A62" w:rsidP="00CD5D57">
      <w:pPr>
        <w:pStyle w:val="ListParagraph"/>
        <w:numPr>
          <w:ilvl w:val="0"/>
          <w:numId w:val="30"/>
        </w:numPr>
        <w:spacing w:after="0"/>
        <w:ind w:left="426" w:hanging="426"/>
        <w:rPr>
          <w:rFonts w:cstheme="minorHAnsi"/>
          <w:sz w:val="24"/>
          <w:szCs w:val="24"/>
        </w:rPr>
      </w:pPr>
      <w:r w:rsidRPr="008005FB">
        <w:rPr>
          <w:rFonts w:cstheme="minorHAnsi"/>
          <w:sz w:val="24"/>
          <w:szCs w:val="24"/>
        </w:rPr>
        <w:t xml:space="preserve">The requirements apply to UK </w:t>
      </w:r>
      <w:r w:rsidR="000C1938">
        <w:rPr>
          <w:rFonts w:cstheme="minorHAnsi"/>
          <w:sz w:val="24"/>
          <w:szCs w:val="24"/>
        </w:rPr>
        <w:t xml:space="preserve">registered </w:t>
      </w:r>
      <w:r w:rsidRPr="008005FB">
        <w:rPr>
          <w:rFonts w:cstheme="minorHAnsi"/>
          <w:sz w:val="24"/>
          <w:szCs w:val="24"/>
        </w:rPr>
        <w:t xml:space="preserve">companies limited by shares, companies limited by guarantee, community interest companies and </w:t>
      </w:r>
      <w:proofErr w:type="spellStart"/>
      <w:r w:rsidRPr="008005FB">
        <w:rPr>
          <w:rFonts w:cstheme="minorHAnsi"/>
          <w:sz w:val="24"/>
          <w:szCs w:val="24"/>
        </w:rPr>
        <w:t>Societas</w:t>
      </w:r>
      <w:proofErr w:type="spellEnd"/>
      <w:r w:rsidRPr="008005FB">
        <w:rPr>
          <w:rFonts w:cstheme="minorHAnsi"/>
          <w:sz w:val="24"/>
          <w:szCs w:val="24"/>
        </w:rPr>
        <w:t xml:space="preserve"> </w:t>
      </w:r>
      <w:proofErr w:type="spellStart"/>
      <w:r w:rsidRPr="008005FB">
        <w:rPr>
          <w:rFonts w:cstheme="minorHAnsi"/>
          <w:sz w:val="24"/>
          <w:szCs w:val="24"/>
        </w:rPr>
        <w:t>Europaea</w:t>
      </w:r>
      <w:proofErr w:type="spellEnd"/>
      <w:r w:rsidRPr="008005FB">
        <w:rPr>
          <w:rFonts w:cstheme="minorHAnsi"/>
          <w:sz w:val="24"/>
          <w:szCs w:val="24"/>
        </w:rPr>
        <w:t xml:space="preserve"> (SEs). Limited Liability Partnerships (LLPs) are also subject to the requirements; guidance for </w:t>
      </w:r>
      <w:r w:rsidR="00EA610C">
        <w:rPr>
          <w:rFonts w:cstheme="minorHAnsi"/>
          <w:sz w:val="24"/>
          <w:szCs w:val="24"/>
        </w:rPr>
        <w:t xml:space="preserve">LLPs is [available separately]. </w:t>
      </w:r>
      <w:r w:rsidR="008B14EA">
        <w:rPr>
          <w:rFonts w:cstheme="minorHAnsi"/>
          <w:sz w:val="24"/>
          <w:szCs w:val="24"/>
        </w:rPr>
        <w:t>The requirements do not currently apply to other entities, such as Limited Partnerships (LPs)</w:t>
      </w:r>
      <w:r w:rsidR="008B14EA">
        <w:rPr>
          <w:rStyle w:val="FootnoteReference"/>
          <w:rFonts w:cstheme="minorHAnsi"/>
          <w:sz w:val="24"/>
          <w:szCs w:val="24"/>
        </w:rPr>
        <w:footnoteReference w:id="1"/>
      </w:r>
      <w:r w:rsidR="008B14EA">
        <w:rPr>
          <w:rFonts w:cstheme="minorHAnsi"/>
          <w:sz w:val="24"/>
          <w:szCs w:val="24"/>
        </w:rPr>
        <w:t xml:space="preserve">. </w:t>
      </w:r>
    </w:p>
    <w:p w:rsidR="00043598" w:rsidRDefault="00043598" w:rsidP="003409E0">
      <w:pPr>
        <w:pStyle w:val="ListParagraph"/>
        <w:spacing w:after="0"/>
        <w:rPr>
          <w:rFonts w:cstheme="minorHAnsi"/>
          <w:sz w:val="24"/>
          <w:szCs w:val="24"/>
        </w:rPr>
      </w:pPr>
    </w:p>
    <w:p w:rsidR="00173B37" w:rsidRPr="008005FB" w:rsidRDefault="00AD6ED5" w:rsidP="00CD5D57">
      <w:pPr>
        <w:pStyle w:val="ListParagraph"/>
        <w:numPr>
          <w:ilvl w:val="0"/>
          <w:numId w:val="30"/>
        </w:numPr>
        <w:spacing w:after="0"/>
        <w:ind w:left="426" w:hanging="426"/>
        <w:rPr>
          <w:rFonts w:cstheme="minorHAnsi"/>
          <w:sz w:val="24"/>
          <w:szCs w:val="24"/>
        </w:rPr>
      </w:pPr>
      <w:r>
        <w:rPr>
          <w:rFonts w:cstheme="minorHAnsi"/>
          <w:sz w:val="24"/>
          <w:szCs w:val="24"/>
        </w:rPr>
        <w:t xml:space="preserve">The requirements do not apply to </w:t>
      </w:r>
      <w:r w:rsidR="007C2EC4" w:rsidRPr="008005FB">
        <w:rPr>
          <w:rFonts w:cstheme="minorHAnsi"/>
          <w:sz w:val="24"/>
          <w:szCs w:val="24"/>
        </w:rPr>
        <w:t>UK companies in the following c</w:t>
      </w:r>
      <w:r w:rsidR="008055FE" w:rsidRPr="008005FB">
        <w:rPr>
          <w:rFonts w:cstheme="minorHAnsi"/>
          <w:sz w:val="24"/>
          <w:szCs w:val="24"/>
        </w:rPr>
        <w:t>ircumstances</w:t>
      </w:r>
      <w:r>
        <w:rPr>
          <w:rFonts w:cstheme="minorHAnsi"/>
          <w:sz w:val="24"/>
          <w:szCs w:val="24"/>
        </w:rPr>
        <w:t>,</w:t>
      </w:r>
      <w:r w:rsidR="00BE0A95">
        <w:rPr>
          <w:rFonts w:cstheme="minorHAnsi"/>
          <w:sz w:val="24"/>
          <w:szCs w:val="24"/>
        </w:rPr>
        <w:t xml:space="preserve"> </w:t>
      </w:r>
      <w:r w:rsidR="00DD0E4D">
        <w:rPr>
          <w:rFonts w:cstheme="minorHAnsi"/>
          <w:sz w:val="24"/>
          <w:szCs w:val="24"/>
        </w:rPr>
        <w:t xml:space="preserve">covered by </w:t>
      </w:r>
      <w:r>
        <w:rPr>
          <w:rFonts w:cstheme="minorHAnsi"/>
          <w:sz w:val="24"/>
          <w:szCs w:val="24"/>
        </w:rPr>
        <w:t>other transparency rule</w:t>
      </w:r>
      <w:r w:rsidR="00C32A71">
        <w:rPr>
          <w:rFonts w:cstheme="minorHAnsi"/>
          <w:sz w:val="24"/>
          <w:szCs w:val="24"/>
        </w:rPr>
        <w:t>s</w:t>
      </w:r>
      <w:r>
        <w:rPr>
          <w:rFonts w:cstheme="minorHAnsi"/>
          <w:sz w:val="24"/>
          <w:szCs w:val="24"/>
        </w:rPr>
        <w:t xml:space="preserve"> - </w:t>
      </w:r>
      <w:r w:rsidR="00EA3D1A">
        <w:rPr>
          <w:rFonts w:cstheme="minorHAnsi"/>
          <w:sz w:val="24"/>
          <w:szCs w:val="24"/>
        </w:rPr>
        <w:t xml:space="preserve"> </w:t>
      </w:r>
      <w:r w:rsidR="009D6D73" w:rsidRPr="008005FB">
        <w:rPr>
          <w:rFonts w:cstheme="minorHAnsi"/>
          <w:sz w:val="24"/>
          <w:szCs w:val="24"/>
        </w:rPr>
        <w:t xml:space="preserve"> </w:t>
      </w:r>
    </w:p>
    <w:p w:rsidR="005719B5" w:rsidRPr="008005FB" w:rsidRDefault="005719B5" w:rsidP="00B12A67">
      <w:pPr>
        <w:pStyle w:val="ListParagraph"/>
        <w:numPr>
          <w:ilvl w:val="0"/>
          <w:numId w:val="2"/>
        </w:numPr>
        <w:spacing w:after="0"/>
        <w:rPr>
          <w:rFonts w:cstheme="minorHAnsi"/>
          <w:sz w:val="24"/>
          <w:szCs w:val="24"/>
        </w:rPr>
      </w:pPr>
      <w:r w:rsidRPr="008005FB">
        <w:rPr>
          <w:rFonts w:cstheme="minorHAnsi"/>
          <w:sz w:val="24"/>
          <w:szCs w:val="24"/>
        </w:rPr>
        <w:t xml:space="preserve">Companies </w:t>
      </w:r>
      <w:r w:rsidR="00EA3D1A">
        <w:rPr>
          <w:rFonts w:cstheme="minorHAnsi"/>
          <w:sz w:val="24"/>
          <w:szCs w:val="24"/>
        </w:rPr>
        <w:t>with</w:t>
      </w:r>
      <w:r w:rsidRPr="008005FB">
        <w:rPr>
          <w:rFonts w:cstheme="minorHAnsi"/>
          <w:sz w:val="24"/>
          <w:szCs w:val="24"/>
        </w:rPr>
        <w:t xml:space="preserve"> voting shares admitted to trading on a regulated market in the </w:t>
      </w:r>
      <w:r w:rsidR="00043598">
        <w:rPr>
          <w:rFonts w:cstheme="minorHAnsi"/>
          <w:sz w:val="24"/>
          <w:szCs w:val="24"/>
        </w:rPr>
        <w:t xml:space="preserve">UK or </w:t>
      </w:r>
      <w:r w:rsidRPr="008005FB">
        <w:rPr>
          <w:rFonts w:cstheme="minorHAnsi"/>
          <w:sz w:val="24"/>
          <w:szCs w:val="24"/>
        </w:rPr>
        <w:t>European Economic Area or on specified markets in Switzerland, the USA, Japan and Israel.</w:t>
      </w:r>
    </w:p>
    <w:p w:rsidR="005719B5" w:rsidRPr="008005FB" w:rsidRDefault="005719B5" w:rsidP="00B12A67">
      <w:pPr>
        <w:pStyle w:val="ListParagraph"/>
        <w:numPr>
          <w:ilvl w:val="0"/>
          <w:numId w:val="2"/>
        </w:numPr>
        <w:spacing w:after="0"/>
        <w:rPr>
          <w:rFonts w:cstheme="minorHAnsi"/>
          <w:sz w:val="24"/>
          <w:szCs w:val="24"/>
        </w:rPr>
      </w:pPr>
      <w:r w:rsidRPr="008005FB">
        <w:rPr>
          <w:rFonts w:cstheme="minorHAnsi"/>
          <w:sz w:val="24"/>
          <w:szCs w:val="24"/>
        </w:rPr>
        <w:t>Companies subject to Chapter 5 of the Financial Conduct Authority’s Disclosure and Transparency Rules</w:t>
      </w:r>
      <w:r w:rsidR="00DD79DB">
        <w:rPr>
          <w:rFonts w:cstheme="minorHAnsi"/>
          <w:sz w:val="24"/>
          <w:szCs w:val="24"/>
        </w:rPr>
        <w:t>.</w:t>
      </w:r>
      <w:r w:rsidR="00DD79DB">
        <w:rPr>
          <w:rStyle w:val="FootnoteReference"/>
          <w:rFonts w:cstheme="minorHAnsi"/>
          <w:sz w:val="24"/>
          <w:szCs w:val="24"/>
        </w:rPr>
        <w:footnoteReference w:id="2"/>
      </w:r>
      <w:r w:rsidRPr="008005FB">
        <w:rPr>
          <w:rFonts w:cstheme="minorHAnsi"/>
          <w:sz w:val="24"/>
          <w:szCs w:val="24"/>
        </w:rPr>
        <w:t xml:space="preserve"> </w:t>
      </w:r>
    </w:p>
    <w:p w:rsidR="00AD6ED5" w:rsidRDefault="00AD6ED5" w:rsidP="00B12A67">
      <w:pPr>
        <w:spacing w:after="0"/>
        <w:rPr>
          <w:rFonts w:cstheme="minorHAnsi"/>
          <w:sz w:val="24"/>
          <w:szCs w:val="24"/>
        </w:rPr>
      </w:pPr>
    </w:p>
    <w:p w:rsidR="00AD6ED5" w:rsidRPr="00AD6ED5" w:rsidRDefault="00AD6ED5" w:rsidP="00CD5D57">
      <w:pPr>
        <w:pStyle w:val="ListParagraph"/>
        <w:numPr>
          <w:ilvl w:val="0"/>
          <w:numId w:val="30"/>
        </w:numPr>
        <w:spacing w:after="0"/>
        <w:ind w:left="426" w:hanging="426"/>
        <w:rPr>
          <w:rFonts w:cstheme="minorHAnsi"/>
          <w:sz w:val="24"/>
          <w:szCs w:val="24"/>
        </w:rPr>
      </w:pPr>
      <w:r w:rsidRPr="00AD6ED5">
        <w:rPr>
          <w:rFonts w:cstheme="minorHAnsi"/>
          <w:sz w:val="24"/>
          <w:szCs w:val="24"/>
        </w:rPr>
        <w:t xml:space="preserve">Overseas entities operating in the UK might be subject to requirements in their home country but are not subject to these requirements. </w:t>
      </w:r>
    </w:p>
    <w:p w:rsidR="00043598" w:rsidRDefault="00043598" w:rsidP="00B12A67">
      <w:pPr>
        <w:spacing w:after="0"/>
        <w:rPr>
          <w:rFonts w:cstheme="minorHAnsi"/>
          <w:sz w:val="24"/>
          <w:szCs w:val="24"/>
        </w:rPr>
      </w:pPr>
    </w:p>
    <w:p w:rsidR="00C96751" w:rsidRDefault="00D11A62" w:rsidP="00CD5D57">
      <w:pPr>
        <w:pStyle w:val="ListParagraph"/>
        <w:numPr>
          <w:ilvl w:val="0"/>
          <w:numId w:val="30"/>
        </w:numPr>
        <w:spacing w:after="0"/>
        <w:ind w:left="426" w:hanging="426"/>
        <w:rPr>
          <w:rFonts w:cstheme="minorHAnsi"/>
          <w:sz w:val="24"/>
          <w:szCs w:val="24"/>
        </w:rPr>
      </w:pPr>
      <w:r>
        <w:rPr>
          <w:rFonts w:cstheme="minorHAnsi"/>
          <w:sz w:val="24"/>
          <w:szCs w:val="24"/>
        </w:rPr>
        <w:t>All other companies must comply. Companies</w:t>
      </w:r>
      <w:r w:rsidR="00C96751">
        <w:rPr>
          <w:rFonts w:cstheme="minorHAnsi"/>
          <w:sz w:val="24"/>
          <w:szCs w:val="24"/>
        </w:rPr>
        <w:t xml:space="preserve"> and directors</w:t>
      </w:r>
      <w:r>
        <w:rPr>
          <w:rFonts w:cstheme="minorHAnsi"/>
          <w:sz w:val="24"/>
          <w:szCs w:val="24"/>
        </w:rPr>
        <w:t xml:space="preserve"> that fail to comply </w:t>
      </w:r>
      <w:r w:rsidR="00C96751">
        <w:rPr>
          <w:rFonts w:cstheme="minorHAnsi"/>
          <w:sz w:val="24"/>
          <w:szCs w:val="24"/>
        </w:rPr>
        <w:t xml:space="preserve">could be committing a criminal offence and fined or imprisoned. More information on offences is in Annex x. </w:t>
      </w:r>
    </w:p>
    <w:p w:rsidR="008068EB" w:rsidRDefault="008068EB" w:rsidP="00B12A67">
      <w:pPr>
        <w:spacing w:after="0"/>
        <w:rPr>
          <w:rFonts w:cstheme="minorHAnsi"/>
          <w:sz w:val="24"/>
          <w:szCs w:val="24"/>
        </w:rPr>
      </w:pPr>
    </w:p>
    <w:p w:rsidR="00C96751" w:rsidRDefault="00C96751" w:rsidP="00CD5D57">
      <w:pPr>
        <w:pStyle w:val="ListParagraph"/>
        <w:numPr>
          <w:ilvl w:val="0"/>
          <w:numId w:val="30"/>
        </w:numPr>
        <w:spacing w:after="0"/>
        <w:ind w:left="426" w:hanging="426"/>
        <w:rPr>
          <w:rFonts w:cstheme="minorHAnsi"/>
          <w:sz w:val="24"/>
          <w:szCs w:val="24"/>
        </w:rPr>
      </w:pPr>
      <w:r w:rsidRPr="008005FB">
        <w:rPr>
          <w:rFonts w:cstheme="minorHAnsi"/>
          <w:sz w:val="24"/>
          <w:szCs w:val="24"/>
        </w:rPr>
        <w:t xml:space="preserve">This guidance is intended to help </w:t>
      </w:r>
      <w:r w:rsidR="00E16A3B">
        <w:rPr>
          <w:rFonts w:cstheme="minorHAnsi"/>
          <w:sz w:val="24"/>
          <w:szCs w:val="24"/>
        </w:rPr>
        <w:t xml:space="preserve">you and your company </w:t>
      </w:r>
      <w:r w:rsidRPr="008005FB">
        <w:rPr>
          <w:rFonts w:cstheme="minorHAnsi"/>
          <w:sz w:val="24"/>
          <w:szCs w:val="24"/>
        </w:rPr>
        <w:t>understand and comply with the new requirements.</w:t>
      </w:r>
      <w:r w:rsidR="00D228E4">
        <w:rPr>
          <w:rFonts w:cstheme="minorHAnsi"/>
          <w:sz w:val="24"/>
          <w:szCs w:val="24"/>
        </w:rPr>
        <w:t xml:space="preserve"> If your circumstances are complex you might wish to seek professional advice. </w:t>
      </w:r>
    </w:p>
    <w:p w:rsidR="00B12A67" w:rsidRDefault="00B12A67" w:rsidP="00B12A67">
      <w:pPr>
        <w:spacing w:after="0"/>
        <w:rPr>
          <w:rFonts w:cstheme="minorHAnsi"/>
          <w:sz w:val="24"/>
          <w:szCs w:val="24"/>
        </w:rPr>
      </w:pPr>
    </w:p>
    <w:p w:rsidR="003409E0" w:rsidRDefault="003409E0" w:rsidP="00B12A67">
      <w:pPr>
        <w:spacing w:after="0"/>
        <w:rPr>
          <w:rFonts w:cstheme="minorHAnsi"/>
          <w:sz w:val="24"/>
          <w:szCs w:val="24"/>
        </w:rPr>
      </w:pPr>
    </w:p>
    <w:p w:rsidR="00024583" w:rsidRPr="008005FB" w:rsidRDefault="006361D0" w:rsidP="00B12A67">
      <w:pPr>
        <w:pStyle w:val="Heading2"/>
        <w:spacing w:before="0"/>
      </w:pPr>
      <w:bookmarkStart w:id="3" w:name="_Toc431207716"/>
      <w:r>
        <w:lastRenderedPageBreak/>
        <w:t xml:space="preserve">1.3 </w:t>
      </w:r>
      <w:r w:rsidR="0010319B">
        <w:t>The requirements at a g</w:t>
      </w:r>
      <w:r w:rsidR="00024583" w:rsidRPr="008005FB">
        <w:t>lance</w:t>
      </w:r>
      <w:bookmarkEnd w:id="3"/>
    </w:p>
    <w:p w:rsidR="00043598" w:rsidRDefault="00043598" w:rsidP="00B12A67">
      <w:pPr>
        <w:spacing w:after="0"/>
        <w:rPr>
          <w:rFonts w:cstheme="minorHAnsi"/>
          <w:sz w:val="24"/>
          <w:szCs w:val="24"/>
        </w:rPr>
      </w:pPr>
    </w:p>
    <w:p w:rsidR="00043598" w:rsidRDefault="00B63A25" w:rsidP="00CD5D57">
      <w:pPr>
        <w:pStyle w:val="ListParagraph"/>
        <w:numPr>
          <w:ilvl w:val="0"/>
          <w:numId w:val="30"/>
        </w:numPr>
        <w:spacing w:after="0"/>
        <w:ind w:left="426" w:hanging="426"/>
        <w:rPr>
          <w:rFonts w:cstheme="minorHAnsi"/>
          <w:sz w:val="24"/>
          <w:szCs w:val="24"/>
        </w:rPr>
      </w:pPr>
      <w:r>
        <w:rPr>
          <w:rFonts w:cstheme="minorHAnsi"/>
          <w:sz w:val="24"/>
          <w:szCs w:val="24"/>
        </w:rPr>
        <w:t>On behalf of your</w:t>
      </w:r>
      <w:r w:rsidR="005B19A9">
        <w:rPr>
          <w:rFonts w:cstheme="minorHAnsi"/>
          <w:sz w:val="24"/>
          <w:szCs w:val="24"/>
        </w:rPr>
        <w:t xml:space="preserve"> company, you must – </w:t>
      </w:r>
    </w:p>
    <w:p w:rsidR="005B19A9" w:rsidRPr="008005FB" w:rsidRDefault="005B19A9" w:rsidP="00B12A67">
      <w:pPr>
        <w:spacing w:after="0"/>
        <w:rPr>
          <w:rFonts w:cstheme="minorHAnsi"/>
          <w:sz w:val="24"/>
          <w:szCs w:val="24"/>
        </w:rPr>
      </w:pPr>
    </w:p>
    <w:p w:rsidR="00024583" w:rsidRDefault="00024583" w:rsidP="00B12A67">
      <w:pPr>
        <w:pStyle w:val="ListParagraph"/>
        <w:numPr>
          <w:ilvl w:val="0"/>
          <w:numId w:val="5"/>
        </w:numPr>
        <w:spacing w:after="0"/>
        <w:rPr>
          <w:rFonts w:cstheme="minorHAnsi"/>
          <w:sz w:val="24"/>
          <w:szCs w:val="24"/>
        </w:rPr>
      </w:pPr>
      <w:r w:rsidRPr="008005FB">
        <w:rPr>
          <w:rFonts w:cstheme="minorHAnsi"/>
          <w:sz w:val="24"/>
          <w:szCs w:val="24"/>
        </w:rPr>
        <w:t xml:space="preserve">Find out if there are people that </w:t>
      </w:r>
      <w:r w:rsidR="00244E24">
        <w:rPr>
          <w:rFonts w:cstheme="minorHAnsi"/>
          <w:sz w:val="24"/>
          <w:szCs w:val="24"/>
        </w:rPr>
        <w:t xml:space="preserve">could </w:t>
      </w:r>
      <w:r w:rsidRPr="008005FB">
        <w:rPr>
          <w:rFonts w:cstheme="minorHAnsi"/>
          <w:sz w:val="24"/>
          <w:szCs w:val="24"/>
        </w:rPr>
        <w:t>have sig</w:t>
      </w:r>
      <w:r w:rsidR="00631E76">
        <w:rPr>
          <w:rFonts w:cstheme="minorHAnsi"/>
          <w:sz w:val="24"/>
          <w:szCs w:val="24"/>
        </w:rPr>
        <w:t>nificant control of the company; PSCs meet one or more of the following conditions</w:t>
      </w:r>
      <w:r w:rsidR="00D14C9F">
        <w:rPr>
          <w:rFonts w:cstheme="minorHAnsi"/>
          <w:sz w:val="24"/>
          <w:szCs w:val="24"/>
        </w:rPr>
        <w:t xml:space="preserve">. They might meet the conditions </w:t>
      </w:r>
      <w:r w:rsidR="00A26176">
        <w:rPr>
          <w:rFonts w:cstheme="minorHAnsi"/>
          <w:sz w:val="24"/>
          <w:szCs w:val="24"/>
        </w:rPr>
        <w:t xml:space="preserve"> </w:t>
      </w:r>
      <w:r w:rsidR="0053455A">
        <w:rPr>
          <w:rFonts w:cstheme="minorHAnsi"/>
          <w:sz w:val="24"/>
          <w:szCs w:val="24"/>
        </w:rPr>
        <w:t xml:space="preserve">either directly, indirectly or through some types of arrangement </w:t>
      </w:r>
      <w:r w:rsidR="00D14C9F">
        <w:rPr>
          <w:rFonts w:cstheme="minorHAnsi"/>
          <w:sz w:val="24"/>
          <w:szCs w:val="24"/>
        </w:rPr>
        <w:t>-</w:t>
      </w:r>
    </w:p>
    <w:p w:rsidR="00631E76" w:rsidRPr="008005FB" w:rsidRDefault="00631E76" w:rsidP="00631E76">
      <w:pPr>
        <w:pStyle w:val="ListParagraph"/>
        <w:numPr>
          <w:ilvl w:val="1"/>
          <w:numId w:val="5"/>
        </w:numPr>
        <w:spacing w:after="0"/>
        <w:rPr>
          <w:rFonts w:cstheme="minorHAnsi"/>
          <w:sz w:val="24"/>
          <w:szCs w:val="24"/>
        </w:rPr>
      </w:pPr>
      <w:r>
        <w:rPr>
          <w:rFonts w:cstheme="minorHAnsi"/>
          <w:sz w:val="24"/>
          <w:szCs w:val="24"/>
        </w:rPr>
        <w:t>O</w:t>
      </w:r>
      <w:r w:rsidRPr="008005FB">
        <w:rPr>
          <w:rFonts w:cstheme="minorHAnsi"/>
          <w:sz w:val="24"/>
          <w:szCs w:val="24"/>
        </w:rPr>
        <w:t>wning more than 25% of the shares</w:t>
      </w:r>
      <w:r>
        <w:rPr>
          <w:rFonts w:cstheme="minorHAnsi"/>
          <w:sz w:val="24"/>
          <w:szCs w:val="24"/>
        </w:rPr>
        <w:t xml:space="preserve"> (chapter 3),</w:t>
      </w:r>
    </w:p>
    <w:p w:rsidR="00631E76" w:rsidRPr="008005FB" w:rsidRDefault="00631E76" w:rsidP="00631E76">
      <w:pPr>
        <w:pStyle w:val="ListParagraph"/>
        <w:numPr>
          <w:ilvl w:val="1"/>
          <w:numId w:val="5"/>
        </w:numPr>
        <w:spacing w:after="0"/>
        <w:rPr>
          <w:rFonts w:cstheme="minorHAnsi"/>
          <w:sz w:val="24"/>
          <w:szCs w:val="24"/>
        </w:rPr>
      </w:pPr>
      <w:r>
        <w:rPr>
          <w:rFonts w:cstheme="minorHAnsi"/>
          <w:sz w:val="24"/>
          <w:szCs w:val="24"/>
        </w:rPr>
        <w:t>H</w:t>
      </w:r>
      <w:r w:rsidRPr="008005FB">
        <w:rPr>
          <w:rFonts w:cstheme="minorHAnsi"/>
          <w:sz w:val="24"/>
          <w:szCs w:val="24"/>
        </w:rPr>
        <w:t>olding more than 25% of the voting rights</w:t>
      </w:r>
      <w:r>
        <w:rPr>
          <w:rFonts w:cstheme="minorHAnsi"/>
          <w:sz w:val="24"/>
          <w:szCs w:val="24"/>
        </w:rPr>
        <w:t xml:space="preserve">  (chapter 4),</w:t>
      </w:r>
    </w:p>
    <w:p w:rsidR="00631E76" w:rsidRPr="008005FB" w:rsidRDefault="00631E76" w:rsidP="00631E76">
      <w:pPr>
        <w:pStyle w:val="ListParagraph"/>
        <w:numPr>
          <w:ilvl w:val="1"/>
          <w:numId w:val="5"/>
        </w:numPr>
        <w:spacing w:after="0"/>
        <w:rPr>
          <w:rFonts w:cstheme="minorHAnsi"/>
          <w:sz w:val="24"/>
          <w:szCs w:val="24"/>
        </w:rPr>
      </w:pPr>
      <w:r w:rsidRPr="008005FB">
        <w:rPr>
          <w:rFonts w:cstheme="minorHAnsi"/>
          <w:sz w:val="24"/>
          <w:szCs w:val="24"/>
        </w:rPr>
        <w:t>Holding the right to appoint or remove the majority of directors</w:t>
      </w:r>
      <w:r>
        <w:rPr>
          <w:rFonts w:cstheme="minorHAnsi"/>
          <w:sz w:val="24"/>
          <w:szCs w:val="24"/>
        </w:rPr>
        <w:t xml:space="preserve"> (chapter 5),</w:t>
      </w:r>
    </w:p>
    <w:p w:rsidR="00631E76" w:rsidRPr="008005FB" w:rsidRDefault="00631E76" w:rsidP="00631E76">
      <w:pPr>
        <w:pStyle w:val="ListParagraph"/>
        <w:numPr>
          <w:ilvl w:val="1"/>
          <w:numId w:val="5"/>
        </w:numPr>
        <w:spacing w:after="0"/>
        <w:rPr>
          <w:rFonts w:cstheme="minorHAnsi"/>
          <w:sz w:val="24"/>
          <w:szCs w:val="24"/>
        </w:rPr>
      </w:pPr>
      <w:r w:rsidRPr="008005FB">
        <w:rPr>
          <w:rFonts w:cstheme="minorHAnsi"/>
          <w:sz w:val="24"/>
          <w:szCs w:val="24"/>
        </w:rPr>
        <w:t>Otherwise having the right to exercise, or actually exercising,  significant influence or control</w:t>
      </w:r>
      <w:r w:rsidR="00CD5247">
        <w:rPr>
          <w:rFonts w:cstheme="minorHAnsi"/>
          <w:sz w:val="24"/>
          <w:szCs w:val="24"/>
        </w:rPr>
        <w:t xml:space="preserve"> (chapter 6 and annex 1)</w:t>
      </w:r>
      <w:r>
        <w:rPr>
          <w:rFonts w:cstheme="minorHAnsi"/>
          <w:sz w:val="24"/>
          <w:szCs w:val="24"/>
        </w:rPr>
        <w:t>,</w:t>
      </w:r>
    </w:p>
    <w:p w:rsidR="00631E76" w:rsidRDefault="00631E76" w:rsidP="00631E76">
      <w:pPr>
        <w:pStyle w:val="ListParagraph"/>
        <w:numPr>
          <w:ilvl w:val="1"/>
          <w:numId w:val="5"/>
        </w:numPr>
        <w:spacing w:after="0"/>
        <w:rPr>
          <w:rFonts w:cstheme="minorHAnsi"/>
          <w:sz w:val="24"/>
          <w:szCs w:val="24"/>
        </w:rPr>
      </w:pPr>
      <w:r w:rsidRPr="008005FB">
        <w:rPr>
          <w:rFonts w:cstheme="minorHAnsi"/>
          <w:sz w:val="24"/>
          <w:szCs w:val="24"/>
        </w:rPr>
        <w:t>Holding the right to exercise, or actually exercising, significant influence or control over an arrangement</w:t>
      </w:r>
      <w:r>
        <w:rPr>
          <w:rFonts w:cstheme="minorHAnsi"/>
          <w:sz w:val="24"/>
          <w:szCs w:val="24"/>
        </w:rPr>
        <w:t xml:space="preserve"> (like a trust)</w:t>
      </w:r>
      <w:r w:rsidRPr="008005FB">
        <w:rPr>
          <w:rFonts w:cstheme="minorHAnsi"/>
          <w:sz w:val="24"/>
          <w:szCs w:val="24"/>
        </w:rPr>
        <w:t xml:space="preserve"> which is not a legal entity, </w:t>
      </w:r>
      <w:r>
        <w:rPr>
          <w:rFonts w:cstheme="minorHAnsi"/>
          <w:sz w:val="24"/>
          <w:szCs w:val="24"/>
        </w:rPr>
        <w:t xml:space="preserve">but </w:t>
      </w:r>
      <w:r w:rsidRPr="008005FB">
        <w:rPr>
          <w:rFonts w:cstheme="minorHAnsi"/>
          <w:sz w:val="24"/>
          <w:szCs w:val="24"/>
        </w:rPr>
        <w:t>would itself satisfy any of the first four conditions if it were an individual</w:t>
      </w:r>
      <w:r w:rsidR="00CD5247">
        <w:rPr>
          <w:rFonts w:cstheme="minorHAnsi"/>
          <w:sz w:val="24"/>
          <w:szCs w:val="24"/>
        </w:rPr>
        <w:t xml:space="preserve"> (chapter 7 and annex 1). </w:t>
      </w:r>
    </w:p>
    <w:p w:rsidR="00024583" w:rsidRDefault="00024583" w:rsidP="000065C1">
      <w:pPr>
        <w:pStyle w:val="ListParagraph"/>
        <w:numPr>
          <w:ilvl w:val="0"/>
          <w:numId w:val="5"/>
        </w:numPr>
        <w:spacing w:after="0"/>
        <w:rPr>
          <w:rFonts w:cstheme="minorHAnsi"/>
          <w:sz w:val="24"/>
          <w:szCs w:val="24"/>
        </w:rPr>
      </w:pPr>
      <w:r w:rsidRPr="008005FB">
        <w:rPr>
          <w:rFonts w:cstheme="minorHAnsi"/>
          <w:sz w:val="24"/>
          <w:szCs w:val="24"/>
        </w:rPr>
        <w:t>Contact these people</w:t>
      </w:r>
      <w:r w:rsidR="00BA331E" w:rsidRPr="008005FB">
        <w:rPr>
          <w:rFonts w:cstheme="minorHAnsi"/>
          <w:sz w:val="24"/>
          <w:szCs w:val="24"/>
        </w:rPr>
        <w:t>, or others who might know them,</w:t>
      </w:r>
      <w:r w:rsidRPr="008005FB">
        <w:rPr>
          <w:rFonts w:cstheme="minorHAnsi"/>
          <w:sz w:val="24"/>
          <w:szCs w:val="24"/>
        </w:rPr>
        <w:t xml:space="preserve"> to confirm they have significant control and get </w:t>
      </w:r>
      <w:r w:rsidR="004F4A03">
        <w:rPr>
          <w:rFonts w:cstheme="minorHAnsi"/>
          <w:sz w:val="24"/>
          <w:szCs w:val="24"/>
        </w:rPr>
        <w:t>the relevant</w:t>
      </w:r>
      <w:r w:rsidR="00F767DC">
        <w:rPr>
          <w:rFonts w:cstheme="minorHAnsi"/>
          <w:sz w:val="24"/>
          <w:szCs w:val="24"/>
        </w:rPr>
        <w:t xml:space="preserve"> </w:t>
      </w:r>
      <w:r w:rsidRPr="008005FB">
        <w:rPr>
          <w:rFonts w:cstheme="minorHAnsi"/>
          <w:sz w:val="24"/>
          <w:szCs w:val="24"/>
        </w:rPr>
        <w:t>information</w:t>
      </w:r>
      <w:r w:rsidR="00F767DC">
        <w:rPr>
          <w:rFonts w:cstheme="minorHAnsi"/>
          <w:sz w:val="24"/>
          <w:szCs w:val="24"/>
        </w:rPr>
        <w:t xml:space="preserve"> to go </w:t>
      </w:r>
      <w:r w:rsidR="00E16A3B">
        <w:rPr>
          <w:rFonts w:cstheme="minorHAnsi"/>
          <w:sz w:val="24"/>
          <w:szCs w:val="24"/>
        </w:rPr>
        <w:t>on t</w:t>
      </w:r>
      <w:r w:rsidR="00F767DC">
        <w:rPr>
          <w:rFonts w:cstheme="minorHAnsi"/>
          <w:sz w:val="24"/>
          <w:szCs w:val="24"/>
        </w:rPr>
        <w:t xml:space="preserve">he </w:t>
      </w:r>
      <w:r w:rsidRPr="008005FB">
        <w:rPr>
          <w:rFonts w:cstheme="minorHAnsi"/>
          <w:sz w:val="24"/>
          <w:szCs w:val="24"/>
        </w:rPr>
        <w:t>register</w:t>
      </w:r>
      <w:r w:rsidR="00631E76">
        <w:rPr>
          <w:rFonts w:cstheme="minorHAnsi"/>
          <w:sz w:val="24"/>
          <w:szCs w:val="24"/>
        </w:rPr>
        <w:t>; relevant information is all of the following</w:t>
      </w:r>
      <w:r w:rsidR="00AB5BD0">
        <w:rPr>
          <w:rStyle w:val="FootnoteReference"/>
          <w:rFonts w:cstheme="minorHAnsi"/>
          <w:sz w:val="24"/>
          <w:szCs w:val="24"/>
        </w:rPr>
        <w:footnoteReference w:id="3"/>
      </w:r>
      <w:r w:rsidR="00631E76">
        <w:rPr>
          <w:rFonts w:cstheme="minorHAnsi"/>
          <w:sz w:val="24"/>
          <w:szCs w:val="24"/>
        </w:rPr>
        <w:t xml:space="preserve"> </w:t>
      </w:r>
    </w:p>
    <w:p w:rsidR="00631E76" w:rsidRPr="008005FB" w:rsidRDefault="00631E76" w:rsidP="00631E76">
      <w:pPr>
        <w:pStyle w:val="ListParagraph"/>
        <w:numPr>
          <w:ilvl w:val="1"/>
          <w:numId w:val="5"/>
        </w:numPr>
        <w:spacing w:after="0"/>
        <w:rPr>
          <w:rFonts w:cstheme="minorHAnsi"/>
          <w:sz w:val="24"/>
          <w:szCs w:val="24"/>
        </w:rPr>
      </w:pPr>
      <w:r w:rsidRPr="008005FB">
        <w:rPr>
          <w:rFonts w:cstheme="minorHAnsi"/>
          <w:sz w:val="24"/>
          <w:szCs w:val="24"/>
        </w:rPr>
        <w:t>Name</w:t>
      </w:r>
    </w:p>
    <w:p w:rsidR="00631E76" w:rsidRDefault="00631E76" w:rsidP="00631E76">
      <w:pPr>
        <w:pStyle w:val="ListParagraph"/>
        <w:numPr>
          <w:ilvl w:val="1"/>
          <w:numId w:val="5"/>
        </w:numPr>
        <w:spacing w:after="0"/>
        <w:rPr>
          <w:rFonts w:cstheme="minorHAnsi"/>
          <w:sz w:val="24"/>
          <w:szCs w:val="24"/>
        </w:rPr>
      </w:pPr>
      <w:r w:rsidRPr="008005FB">
        <w:rPr>
          <w:rFonts w:cstheme="minorHAnsi"/>
          <w:sz w:val="24"/>
          <w:szCs w:val="24"/>
        </w:rPr>
        <w:t>Date of birth</w:t>
      </w:r>
      <w:r w:rsidR="00AB5BD0">
        <w:rPr>
          <w:rStyle w:val="FootnoteReference"/>
          <w:rFonts w:cstheme="minorHAnsi"/>
          <w:sz w:val="24"/>
          <w:szCs w:val="24"/>
        </w:rPr>
        <w:footnoteReference w:id="4"/>
      </w:r>
      <w:r w:rsidRPr="008005FB">
        <w:rPr>
          <w:rFonts w:cstheme="minorHAnsi"/>
          <w:sz w:val="24"/>
          <w:szCs w:val="24"/>
        </w:rPr>
        <w:t xml:space="preserve"> </w:t>
      </w:r>
    </w:p>
    <w:p w:rsidR="00631E76" w:rsidRPr="008005FB" w:rsidRDefault="00631E76" w:rsidP="00631E76">
      <w:pPr>
        <w:pStyle w:val="ListParagraph"/>
        <w:numPr>
          <w:ilvl w:val="1"/>
          <w:numId w:val="5"/>
        </w:numPr>
        <w:spacing w:after="0"/>
        <w:rPr>
          <w:rFonts w:cstheme="minorHAnsi"/>
          <w:sz w:val="24"/>
          <w:szCs w:val="24"/>
        </w:rPr>
      </w:pPr>
      <w:r w:rsidRPr="008005FB">
        <w:rPr>
          <w:rFonts w:cstheme="minorHAnsi"/>
          <w:sz w:val="24"/>
          <w:szCs w:val="24"/>
        </w:rPr>
        <w:t>Nationality</w:t>
      </w:r>
    </w:p>
    <w:p w:rsidR="00631E76" w:rsidRPr="008005FB" w:rsidRDefault="00631E76" w:rsidP="00631E76">
      <w:pPr>
        <w:pStyle w:val="ListParagraph"/>
        <w:numPr>
          <w:ilvl w:val="1"/>
          <w:numId w:val="5"/>
        </w:numPr>
        <w:spacing w:after="0"/>
        <w:rPr>
          <w:rFonts w:cstheme="minorHAnsi"/>
          <w:sz w:val="24"/>
          <w:szCs w:val="24"/>
        </w:rPr>
      </w:pPr>
      <w:r w:rsidRPr="008005FB">
        <w:rPr>
          <w:rFonts w:cstheme="minorHAnsi"/>
          <w:sz w:val="24"/>
          <w:szCs w:val="24"/>
        </w:rPr>
        <w:t>Country, state or part of the UK where the PSC usually lives</w:t>
      </w:r>
    </w:p>
    <w:p w:rsidR="00631E76" w:rsidRPr="008005FB" w:rsidRDefault="00631E76" w:rsidP="00631E76">
      <w:pPr>
        <w:pStyle w:val="ListParagraph"/>
        <w:numPr>
          <w:ilvl w:val="1"/>
          <w:numId w:val="5"/>
        </w:numPr>
        <w:spacing w:after="0"/>
        <w:rPr>
          <w:rFonts w:cstheme="minorHAnsi"/>
          <w:sz w:val="24"/>
          <w:szCs w:val="24"/>
        </w:rPr>
      </w:pPr>
      <w:r w:rsidRPr="008005FB">
        <w:rPr>
          <w:rFonts w:cstheme="minorHAnsi"/>
          <w:sz w:val="24"/>
          <w:szCs w:val="24"/>
        </w:rPr>
        <w:t xml:space="preserve">Service address </w:t>
      </w:r>
    </w:p>
    <w:p w:rsidR="00FD4DFD" w:rsidRDefault="00631E76" w:rsidP="00631E76">
      <w:pPr>
        <w:pStyle w:val="ListParagraph"/>
        <w:numPr>
          <w:ilvl w:val="1"/>
          <w:numId w:val="5"/>
        </w:numPr>
        <w:spacing w:after="0"/>
        <w:rPr>
          <w:rFonts w:cstheme="minorHAnsi"/>
          <w:sz w:val="24"/>
          <w:szCs w:val="24"/>
        </w:rPr>
      </w:pPr>
      <w:r w:rsidRPr="00FD4DFD">
        <w:rPr>
          <w:rFonts w:cstheme="minorHAnsi"/>
          <w:sz w:val="24"/>
          <w:szCs w:val="24"/>
        </w:rPr>
        <w:t>Usual residential address</w:t>
      </w:r>
      <w:r w:rsidR="00AB5BD0">
        <w:rPr>
          <w:rStyle w:val="FootnoteReference"/>
          <w:rFonts w:cstheme="minorHAnsi"/>
          <w:sz w:val="24"/>
          <w:szCs w:val="24"/>
        </w:rPr>
        <w:footnoteReference w:id="5"/>
      </w:r>
    </w:p>
    <w:p w:rsidR="00631E76" w:rsidRPr="00FD4DFD" w:rsidRDefault="00631E76" w:rsidP="00631E76">
      <w:pPr>
        <w:pStyle w:val="ListParagraph"/>
        <w:numPr>
          <w:ilvl w:val="1"/>
          <w:numId w:val="5"/>
        </w:numPr>
        <w:spacing w:after="0"/>
        <w:rPr>
          <w:rFonts w:cstheme="minorHAnsi"/>
          <w:sz w:val="24"/>
          <w:szCs w:val="24"/>
        </w:rPr>
      </w:pPr>
      <w:r w:rsidRPr="00FD4DFD">
        <w:rPr>
          <w:rFonts w:cstheme="minorHAnsi"/>
          <w:sz w:val="24"/>
          <w:szCs w:val="24"/>
        </w:rPr>
        <w:t>The date he or she became a PSC in relation to your company</w:t>
      </w:r>
      <w:r w:rsidR="00AB5BD0">
        <w:rPr>
          <w:rStyle w:val="FootnoteReference"/>
          <w:rFonts w:cstheme="minorHAnsi"/>
          <w:sz w:val="24"/>
          <w:szCs w:val="24"/>
        </w:rPr>
        <w:footnoteReference w:id="6"/>
      </w:r>
    </w:p>
    <w:p w:rsidR="00631E76" w:rsidRPr="008005FB" w:rsidRDefault="00513F0E" w:rsidP="00631E76">
      <w:pPr>
        <w:pStyle w:val="ListParagraph"/>
        <w:numPr>
          <w:ilvl w:val="1"/>
          <w:numId w:val="5"/>
        </w:numPr>
        <w:spacing w:after="0"/>
        <w:rPr>
          <w:rFonts w:cstheme="minorHAnsi"/>
          <w:sz w:val="24"/>
          <w:szCs w:val="24"/>
        </w:rPr>
      </w:pPr>
      <w:r>
        <w:rPr>
          <w:rFonts w:cstheme="minorHAnsi"/>
          <w:sz w:val="24"/>
          <w:szCs w:val="24"/>
        </w:rPr>
        <w:t xml:space="preserve">All </w:t>
      </w:r>
      <w:r w:rsidR="00631E76">
        <w:rPr>
          <w:rFonts w:cstheme="minorHAnsi"/>
          <w:sz w:val="24"/>
          <w:szCs w:val="24"/>
        </w:rPr>
        <w:t xml:space="preserve">of the five </w:t>
      </w:r>
      <w:r w:rsidR="00631E76" w:rsidRPr="008005FB">
        <w:rPr>
          <w:rFonts w:cstheme="minorHAnsi"/>
          <w:sz w:val="24"/>
          <w:szCs w:val="24"/>
        </w:rPr>
        <w:t>conditions</w:t>
      </w:r>
      <w:r w:rsidR="00631E76">
        <w:rPr>
          <w:rFonts w:cstheme="minorHAnsi"/>
          <w:sz w:val="24"/>
          <w:szCs w:val="24"/>
        </w:rPr>
        <w:t xml:space="preserve"> for being a PSC he or she meets, with quantification of their interest (see paragraph x)</w:t>
      </w:r>
      <w:r w:rsidR="00631E76" w:rsidRPr="008005FB">
        <w:rPr>
          <w:rFonts w:cstheme="minorHAnsi"/>
          <w:sz w:val="24"/>
          <w:szCs w:val="24"/>
        </w:rPr>
        <w:t xml:space="preserve"> </w:t>
      </w:r>
    </w:p>
    <w:p w:rsidR="00631E76" w:rsidRPr="00631E76" w:rsidRDefault="00631E76" w:rsidP="00631E76">
      <w:pPr>
        <w:pStyle w:val="ListParagraph"/>
        <w:numPr>
          <w:ilvl w:val="1"/>
          <w:numId w:val="5"/>
        </w:numPr>
        <w:spacing w:after="0"/>
        <w:rPr>
          <w:rFonts w:cstheme="minorHAnsi"/>
          <w:sz w:val="24"/>
          <w:szCs w:val="24"/>
        </w:rPr>
      </w:pPr>
      <w:r w:rsidRPr="008005FB">
        <w:rPr>
          <w:rFonts w:cstheme="minorHAnsi"/>
          <w:sz w:val="24"/>
          <w:szCs w:val="24"/>
        </w:rPr>
        <w:t>Any restrictions on disclosing the PSC’s information that are in place</w:t>
      </w:r>
      <w:r>
        <w:rPr>
          <w:rFonts w:cstheme="minorHAnsi"/>
          <w:sz w:val="24"/>
          <w:szCs w:val="24"/>
        </w:rPr>
        <w:t xml:space="preserve"> (see paragraph x) </w:t>
      </w:r>
    </w:p>
    <w:p w:rsidR="00631E76" w:rsidRDefault="00024583" w:rsidP="00B12A67">
      <w:pPr>
        <w:pStyle w:val="ListParagraph"/>
        <w:numPr>
          <w:ilvl w:val="0"/>
          <w:numId w:val="5"/>
        </w:numPr>
        <w:spacing w:after="0"/>
        <w:rPr>
          <w:rFonts w:cstheme="minorHAnsi"/>
          <w:sz w:val="24"/>
          <w:szCs w:val="24"/>
        </w:rPr>
      </w:pPr>
      <w:r w:rsidRPr="00FF2937">
        <w:rPr>
          <w:rFonts w:cstheme="minorHAnsi"/>
          <w:sz w:val="24"/>
          <w:szCs w:val="24"/>
        </w:rPr>
        <w:t>Put th</w:t>
      </w:r>
      <w:r w:rsidR="00AB0232">
        <w:rPr>
          <w:rFonts w:cstheme="minorHAnsi"/>
          <w:sz w:val="24"/>
          <w:szCs w:val="24"/>
        </w:rPr>
        <w:t xml:space="preserve">e </w:t>
      </w:r>
      <w:r w:rsidR="00F767DC">
        <w:rPr>
          <w:rFonts w:cstheme="minorHAnsi"/>
          <w:sz w:val="24"/>
          <w:szCs w:val="24"/>
        </w:rPr>
        <w:t xml:space="preserve">information </w:t>
      </w:r>
      <w:r w:rsidR="00E16A3B">
        <w:rPr>
          <w:rFonts w:cstheme="minorHAnsi"/>
          <w:sz w:val="24"/>
          <w:szCs w:val="24"/>
        </w:rPr>
        <w:t>on</w:t>
      </w:r>
      <w:r w:rsidRPr="00FF2937">
        <w:rPr>
          <w:rFonts w:cstheme="minorHAnsi"/>
          <w:sz w:val="24"/>
          <w:szCs w:val="24"/>
        </w:rPr>
        <w:t xml:space="preserve"> </w:t>
      </w:r>
      <w:r w:rsidR="00126FD2">
        <w:rPr>
          <w:rFonts w:cstheme="minorHAnsi"/>
          <w:sz w:val="24"/>
          <w:szCs w:val="24"/>
        </w:rPr>
        <w:t xml:space="preserve">your </w:t>
      </w:r>
      <w:r w:rsidR="00F767DC">
        <w:rPr>
          <w:rFonts w:cstheme="minorHAnsi"/>
          <w:sz w:val="24"/>
          <w:szCs w:val="24"/>
        </w:rPr>
        <w:t xml:space="preserve">company’s </w:t>
      </w:r>
      <w:r w:rsidR="00126FD2">
        <w:rPr>
          <w:rFonts w:cstheme="minorHAnsi"/>
          <w:sz w:val="24"/>
          <w:szCs w:val="24"/>
        </w:rPr>
        <w:t xml:space="preserve">own </w:t>
      </w:r>
      <w:r w:rsidR="00EE6AFF">
        <w:rPr>
          <w:rFonts w:cstheme="minorHAnsi"/>
          <w:sz w:val="24"/>
          <w:szCs w:val="24"/>
        </w:rPr>
        <w:t xml:space="preserve">PSC </w:t>
      </w:r>
      <w:r w:rsidRPr="00FF2937">
        <w:rPr>
          <w:rFonts w:cstheme="minorHAnsi"/>
          <w:sz w:val="24"/>
          <w:szCs w:val="24"/>
        </w:rPr>
        <w:t>register</w:t>
      </w:r>
      <w:r w:rsidR="00631E76">
        <w:rPr>
          <w:rFonts w:cstheme="minorHAnsi"/>
          <w:sz w:val="24"/>
          <w:szCs w:val="24"/>
        </w:rPr>
        <w:t xml:space="preserve"> </w:t>
      </w:r>
    </w:p>
    <w:p w:rsidR="00024583" w:rsidRPr="008005FB" w:rsidRDefault="00631E76" w:rsidP="00B12A67">
      <w:pPr>
        <w:pStyle w:val="ListParagraph"/>
        <w:numPr>
          <w:ilvl w:val="0"/>
          <w:numId w:val="5"/>
        </w:numPr>
        <w:spacing w:after="0"/>
        <w:rPr>
          <w:rFonts w:cstheme="minorHAnsi"/>
          <w:sz w:val="24"/>
          <w:szCs w:val="24"/>
        </w:rPr>
      </w:pPr>
      <w:r>
        <w:rPr>
          <w:rFonts w:cstheme="minorHAnsi"/>
          <w:sz w:val="24"/>
          <w:szCs w:val="24"/>
        </w:rPr>
        <w:t>F</w:t>
      </w:r>
      <w:r w:rsidR="00024583" w:rsidRPr="008005FB">
        <w:rPr>
          <w:rFonts w:cstheme="minorHAnsi"/>
          <w:sz w:val="24"/>
          <w:szCs w:val="24"/>
        </w:rPr>
        <w:t>ile</w:t>
      </w:r>
      <w:r>
        <w:rPr>
          <w:rFonts w:cstheme="minorHAnsi"/>
          <w:sz w:val="24"/>
          <w:szCs w:val="24"/>
        </w:rPr>
        <w:t xml:space="preserve"> the information</w:t>
      </w:r>
      <w:r w:rsidR="00024583" w:rsidRPr="008005FB">
        <w:rPr>
          <w:rFonts w:cstheme="minorHAnsi"/>
          <w:sz w:val="24"/>
          <w:szCs w:val="24"/>
        </w:rPr>
        <w:t xml:space="preserve"> </w:t>
      </w:r>
      <w:r w:rsidR="00816094">
        <w:rPr>
          <w:rFonts w:cstheme="minorHAnsi"/>
          <w:sz w:val="24"/>
          <w:szCs w:val="24"/>
        </w:rPr>
        <w:t>at</w:t>
      </w:r>
      <w:r w:rsidR="00024583" w:rsidRPr="008005FB">
        <w:rPr>
          <w:rFonts w:cstheme="minorHAnsi"/>
          <w:sz w:val="24"/>
          <w:szCs w:val="24"/>
        </w:rPr>
        <w:t xml:space="preserve"> Companies House</w:t>
      </w:r>
      <w:r w:rsidR="00816094">
        <w:rPr>
          <w:rFonts w:cstheme="minorHAnsi"/>
          <w:sz w:val="24"/>
          <w:szCs w:val="24"/>
        </w:rPr>
        <w:t xml:space="preserve"> </w:t>
      </w:r>
      <w:r w:rsidR="00BA331E" w:rsidRPr="008005FB">
        <w:rPr>
          <w:rFonts w:cstheme="minorHAnsi"/>
          <w:sz w:val="24"/>
          <w:szCs w:val="24"/>
        </w:rPr>
        <w:t>to be made available on the central public register</w:t>
      </w:r>
    </w:p>
    <w:p w:rsidR="007833DC" w:rsidRPr="008005FB" w:rsidRDefault="007833DC" w:rsidP="000065C1">
      <w:pPr>
        <w:pStyle w:val="ListParagraph"/>
        <w:numPr>
          <w:ilvl w:val="0"/>
          <w:numId w:val="5"/>
        </w:numPr>
        <w:spacing w:after="0"/>
        <w:rPr>
          <w:rFonts w:cstheme="minorHAnsi"/>
          <w:sz w:val="24"/>
          <w:szCs w:val="24"/>
        </w:rPr>
      </w:pPr>
      <w:r w:rsidRPr="008005FB">
        <w:rPr>
          <w:rFonts w:cstheme="minorHAnsi"/>
          <w:sz w:val="24"/>
          <w:szCs w:val="24"/>
        </w:rPr>
        <w:t xml:space="preserve">Keep the information up to date. </w:t>
      </w:r>
    </w:p>
    <w:p w:rsidR="00F11FBA" w:rsidRDefault="00F11FBA" w:rsidP="00B12A67">
      <w:pPr>
        <w:spacing w:after="0"/>
        <w:rPr>
          <w:rFonts w:cstheme="minorHAnsi"/>
          <w:sz w:val="24"/>
          <w:szCs w:val="24"/>
        </w:rPr>
      </w:pPr>
    </w:p>
    <w:p w:rsidR="00F21693" w:rsidRDefault="00F21693" w:rsidP="00CD5D57">
      <w:pPr>
        <w:pStyle w:val="ListParagraph"/>
        <w:numPr>
          <w:ilvl w:val="0"/>
          <w:numId w:val="30"/>
        </w:numPr>
        <w:spacing w:after="0"/>
        <w:ind w:left="426" w:hanging="426"/>
        <w:rPr>
          <w:rFonts w:cstheme="minorHAnsi"/>
          <w:sz w:val="24"/>
          <w:szCs w:val="24"/>
        </w:rPr>
      </w:pPr>
      <w:r w:rsidRPr="008005FB">
        <w:rPr>
          <w:rFonts w:cstheme="minorHAnsi"/>
          <w:sz w:val="24"/>
          <w:szCs w:val="24"/>
        </w:rPr>
        <w:t>PSCs, or anyone who might know about a PSC</w:t>
      </w:r>
      <w:r w:rsidR="00220F7A">
        <w:rPr>
          <w:rFonts w:cstheme="minorHAnsi"/>
          <w:sz w:val="24"/>
          <w:szCs w:val="24"/>
        </w:rPr>
        <w:t xml:space="preserve">, must </w:t>
      </w:r>
      <w:r w:rsidR="00374C61">
        <w:rPr>
          <w:rFonts w:cstheme="minorHAnsi"/>
          <w:sz w:val="24"/>
          <w:szCs w:val="24"/>
        </w:rPr>
        <w:t xml:space="preserve">respond to your requests for information. </w:t>
      </w:r>
      <w:r w:rsidR="00220F7A">
        <w:rPr>
          <w:rFonts w:cstheme="minorHAnsi"/>
          <w:sz w:val="24"/>
          <w:szCs w:val="24"/>
        </w:rPr>
        <w:t>They are subject to requirements</w:t>
      </w:r>
      <w:r w:rsidR="00CD5247">
        <w:rPr>
          <w:rFonts w:cstheme="minorHAnsi"/>
          <w:sz w:val="24"/>
          <w:szCs w:val="24"/>
        </w:rPr>
        <w:t xml:space="preserve"> too (insert</w:t>
      </w:r>
      <w:r w:rsidR="00E16A3B">
        <w:rPr>
          <w:rFonts w:cstheme="minorHAnsi"/>
          <w:sz w:val="24"/>
          <w:szCs w:val="24"/>
        </w:rPr>
        <w:t xml:space="preserve"> </w:t>
      </w:r>
      <w:r w:rsidR="00E72469">
        <w:rPr>
          <w:rFonts w:cstheme="minorHAnsi"/>
          <w:sz w:val="24"/>
          <w:szCs w:val="24"/>
        </w:rPr>
        <w:t>link</w:t>
      </w:r>
      <w:r w:rsidR="00CD5247">
        <w:rPr>
          <w:rFonts w:cstheme="minorHAnsi"/>
          <w:sz w:val="24"/>
          <w:szCs w:val="24"/>
        </w:rPr>
        <w:t xml:space="preserve"> to guidance for PSCs</w:t>
      </w:r>
      <w:r w:rsidR="00E72469">
        <w:rPr>
          <w:rFonts w:cstheme="minorHAnsi"/>
          <w:sz w:val="24"/>
          <w:szCs w:val="24"/>
        </w:rPr>
        <w:t xml:space="preserve">). </w:t>
      </w:r>
    </w:p>
    <w:p w:rsidR="009F5F0E" w:rsidRPr="008005FB" w:rsidRDefault="009F5F0E" w:rsidP="00B12A67">
      <w:pPr>
        <w:spacing w:after="0"/>
        <w:rPr>
          <w:rFonts w:cstheme="minorHAnsi"/>
          <w:sz w:val="24"/>
          <w:szCs w:val="24"/>
        </w:rPr>
      </w:pPr>
    </w:p>
    <w:p w:rsidR="00510DF3" w:rsidRPr="008005FB" w:rsidRDefault="00EE6AFF" w:rsidP="00B12A67">
      <w:pPr>
        <w:spacing w:after="0"/>
        <w:rPr>
          <w:rFonts w:cstheme="minorHAnsi"/>
          <w:sz w:val="24"/>
          <w:szCs w:val="24"/>
        </w:rPr>
      </w:pPr>
      <w:r w:rsidRPr="00EE6AFF">
        <w:rPr>
          <w:rFonts w:cstheme="minorHAnsi"/>
          <w:b/>
          <w:noProof/>
          <w:sz w:val="24"/>
          <w:szCs w:val="24"/>
          <w:lang w:eastAsia="en-GB"/>
        </w:rPr>
        <w:lastRenderedPageBreak/>
        <mc:AlternateContent>
          <mc:Choice Requires="wps">
            <w:drawing>
              <wp:inline distT="0" distB="0" distL="0" distR="0" wp14:anchorId="70C6B18D" wp14:editId="11965EB1">
                <wp:extent cx="5442404" cy="4693920"/>
                <wp:effectExtent l="0" t="0" r="25400" b="11430"/>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42404" cy="4693920"/>
                        </a:xfrm>
                        <a:prstGeom prst="rect">
                          <a:avLst/>
                        </a:prstGeom>
                        <a:solidFill>
                          <a:schemeClr val="bg1">
                            <a:lumMod val="85000"/>
                          </a:schemeClr>
                        </a:solidFill>
                        <a:ln w="9525">
                          <a:solidFill>
                            <a:srgbClr val="000000"/>
                          </a:solidFill>
                          <a:miter lim="800000"/>
                          <a:headEnd/>
                          <a:tailEnd/>
                        </a:ln>
                      </wps:spPr>
                      <wps:txbx>
                        <w:txbxContent>
                          <w:p w:rsidR="00BB370B" w:rsidRPr="00EE6AFF" w:rsidRDefault="00BB370B" w:rsidP="00EE6AFF">
                            <w:pPr>
                              <w:rPr>
                                <w:b/>
                              </w:rPr>
                            </w:pPr>
                            <w:r w:rsidRPr="00EE6AFF">
                              <w:rPr>
                                <w:b/>
                              </w:rPr>
                              <w:t xml:space="preserve">Some key terms </w:t>
                            </w:r>
                          </w:p>
                          <w:p w:rsidR="00BB370B" w:rsidRDefault="00BB370B" w:rsidP="00EE6AFF">
                            <w:r>
                              <w:t>[A full glossary is provided in ann</w:t>
                            </w:r>
                            <w:r w:rsidRPr="00D04637">
                              <w:t>ex x]</w:t>
                            </w:r>
                            <w:r>
                              <w:t xml:space="preserve"> </w:t>
                            </w:r>
                          </w:p>
                          <w:p w:rsidR="00BB370B" w:rsidRDefault="00BB370B" w:rsidP="00EE6AFF">
                            <w:r>
                              <w:rPr>
                                <w:b/>
                              </w:rPr>
                              <w:t xml:space="preserve">PSC </w:t>
                            </w:r>
                            <w:r w:rsidRPr="00EE6AFF">
                              <w:rPr>
                                <w:b/>
                              </w:rPr>
                              <w:t>Registers:</w:t>
                            </w:r>
                            <w:r>
                              <w:t xml:space="preserve"> </w:t>
                            </w:r>
                            <w:proofErr w:type="gramStart"/>
                            <w:r>
                              <w:t xml:space="preserve">Your </w:t>
                            </w:r>
                            <w:r w:rsidRPr="00877482">
                              <w:t>company’s</w:t>
                            </w:r>
                            <w:proofErr w:type="gramEnd"/>
                            <w:r w:rsidRPr="00877482">
                              <w:t xml:space="preserve"> own PSC register</w:t>
                            </w:r>
                            <w:r>
                              <w:t xml:space="preserve"> is the record it keeps of its PSC information. The </w:t>
                            </w:r>
                            <w:r w:rsidRPr="00877482">
                              <w:t>central register</w:t>
                            </w:r>
                            <w:r>
                              <w:t xml:space="preserve"> is a compilation of information from UK company registers, held by Companies House. It is publicly accessible and searchable. This guidance refers to “a company’s own PSC register” and the “central public register” as necessary; where the term “register” is used it applies in relation to both. Some companies choose to keep their own register at Companies House. This is covered in chapter 13. </w:t>
                            </w:r>
                          </w:p>
                          <w:p w:rsidR="00BB370B" w:rsidRDefault="00BB370B" w:rsidP="00EE6AFF">
                            <w:r>
                              <w:rPr>
                                <w:b/>
                              </w:rPr>
                              <w:t xml:space="preserve">Individuals </w:t>
                            </w:r>
                            <w:r w:rsidRPr="00EE6AFF">
                              <w:rPr>
                                <w:b/>
                              </w:rPr>
                              <w:t>and entities:</w:t>
                            </w:r>
                            <w:r>
                              <w:t xml:space="preserve"> Your </w:t>
                            </w:r>
                            <w:proofErr w:type="gramStart"/>
                            <w:r>
                              <w:t>company</w:t>
                            </w:r>
                            <w:proofErr w:type="gramEnd"/>
                            <w:r>
                              <w:t xml:space="preserve"> might identify an individual as a PSC, or your company might be controlled by another legal entity. Legal entities have a legal personality, separate from the individuals involved in them. Companies, Limited Liability Partnerships (LLPs) and </w:t>
                            </w:r>
                            <w:proofErr w:type="spellStart"/>
                            <w:r>
                              <w:t>Societas</w:t>
                            </w:r>
                            <w:proofErr w:type="spellEnd"/>
                            <w:r>
                              <w:t xml:space="preserve"> </w:t>
                            </w:r>
                            <w:proofErr w:type="spellStart"/>
                            <w:r>
                              <w:t>Europaea</w:t>
                            </w:r>
                            <w:proofErr w:type="spellEnd"/>
                            <w:r>
                              <w:t xml:space="preserve"> (SEs) are examples of legal entities. Legal entities with significant control are considered in chapter 2. This guidance will refer to individuals where an individual (or “natural person”) is specifically required. </w:t>
                            </w:r>
                          </w:p>
                          <w:p w:rsidR="00BB370B" w:rsidRPr="00D10DF3" w:rsidRDefault="00BB370B" w:rsidP="00EE6AFF">
                            <w:pPr>
                              <w:rPr>
                                <w:b/>
                              </w:rPr>
                            </w:pPr>
                            <w:r w:rsidRPr="00EA3D1A">
                              <w:rPr>
                                <w:b/>
                              </w:rPr>
                              <w:t>‘Must’ and ‘should’:</w:t>
                            </w:r>
                            <w:r>
                              <w:t xml:space="preserve"> The word ‘must’ is used where there is a specific legal requirement. ‘Should’ is used for minimum good practice you should follow unless there is a good reason not to.  This guidance is addressed to companies or their representatives, and the things </w:t>
                            </w:r>
                            <w:r w:rsidRPr="007A673E">
                              <w:rPr>
                                <w:u w:val="single"/>
                              </w:rPr>
                              <w:t>they</w:t>
                            </w:r>
                            <w:r>
                              <w:t xml:space="preserve"> must do or should do, but it refers to other people’s requirements sometimes too. </w:t>
                            </w:r>
                            <w:r>
                              <w:rPr>
                                <w:b/>
                              </w:rPr>
                              <w:t>Month:</w:t>
                            </w:r>
                            <w:r w:rsidRPr="00D10DF3">
                              <w:rPr>
                                <w:b/>
                              </w:rPr>
                              <w:t xml:space="preserve"> </w:t>
                            </w:r>
                            <w:r>
                              <w:t xml:space="preserve">This means a calendar month, for example, the </w:t>
                            </w:r>
                            <w:proofErr w:type="spellStart"/>
                            <w:r>
                              <w:t>periodfrom</w:t>
                            </w:r>
                            <w:proofErr w:type="spellEnd"/>
                            <w:r>
                              <w:t xml:space="preserve"> 29</w:t>
                            </w:r>
                            <w:r w:rsidRPr="009870E9">
                              <w:rPr>
                                <w:vertAlign w:val="superscript"/>
                              </w:rPr>
                              <w:t>th</w:t>
                            </w:r>
                            <w:r>
                              <w:t xml:space="preserve"> November to 29</w:t>
                            </w:r>
                            <w:r w:rsidRPr="009870E9">
                              <w:rPr>
                                <w:vertAlign w:val="superscript"/>
                              </w:rPr>
                              <w:t>th</w:t>
                            </w:r>
                            <w:r>
                              <w:t xml:space="preserve"> December would be one calendar month. </w:t>
                            </w:r>
                          </w:p>
                          <w:p w:rsidR="00BB370B" w:rsidRDefault="00BB370B" w:rsidP="00EE6AFF"/>
                          <w:p w:rsidR="00BB370B" w:rsidRDefault="00BB370B" w:rsidP="00EE6AFF"/>
                        </w:txbxContent>
                      </wps:txbx>
                      <wps:bodyPr rot="0" vert="horz" wrap="square" lIns="91440" tIns="45720" rIns="91440" bIns="45720" anchor="t" anchorCtr="0">
                        <a:noAutofit/>
                      </wps:bodyPr>
                    </wps:wsp>
                  </a:graphicData>
                </a:graphic>
              </wp:inline>
            </w:drawing>
          </mc:Choice>
          <mc:Fallback>
            <w:pict>
              <v:shapetype id="_x0000_t202" coordsize="21600,21600" o:spt="202" path="m,l,21600r21600,l21600,xe">
                <v:stroke joinstyle="miter"/>
                <v:path gradientshapeok="t" o:connecttype="rect"/>
              </v:shapetype>
              <v:shape id="Text Box 2" o:spid="_x0000_s1026" type="#_x0000_t202" style="width:428.55pt;height:369.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" fillcolor="#d8d8d8 [2732]">
                <v:textbox>
                  <w:txbxContent>
                    <w:p w:rsidR="00BB370B" w:rsidRPr="00EE6AFF" w:rsidRDefault="00BB370B" w:rsidP="00EE6AFF">
                      <w:pPr>
                        <w:rPr>
                          <w:b/>
                        </w:rPr>
                      </w:pPr>
                      <w:r w:rsidRPr="00EE6AFF">
                        <w:rPr>
                          <w:b/>
                        </w:rPr>
                        <w:t xml:space="preserve">Some key terms </w:t>
                      </w:r>
                    </w:p>
                    <w:p w:rsidR="00BB370B" w:rsidRDefault="00BB370B" w:rsidP="00EE6AFF">
                      <w:r>
                        <w:t>[A full glossary is provided in ann</w:t>
                      </w:r>
                      <w:r w:rsidRPr="00D04637">
                        <w:t>ex x]</w:t>
                      </w:r>
                      <w:r>
                        <w:t xml:space="preserve"> </w:t>
                      </w:r>
                    </w:p>
                    <w:p w:rsidR="00BB370B" w:rsidRDefault="00BB370B" w:rsidP="00EE6AFF">
                      <w:r>
                        <w:rPr>
                          <w:b/>
                        </w:rPr>
                        <w:t xml:space="preserve">PSC </w:t>
                      </w:r>
                      <w:r w:rsidRPr="00EE6AFF">
                        <w:rPr>
                          <w:b/>
                        </w:rPr>
                        <w:t>Registers:</w:t>
                      </w:r>
                      <w:r>
                        <w:t xml:space="preserve"> </w:t>
                      </w:r>
                      <w:proofErr w:type="gramStart"/>
                      <w:r>
                        <w:t xml:space="preserve">Your </w:t>
                      </w:r>
                      <w:r w:rsidRPr="00877482">
                        <w:t>company’s</w:t>
                      </w:r>
                      <w:proofErr w:type="gramEnd"/>
                      <w:r w:rsidRPr="00877482">
                        <w:t xml:space="preserve"> own PSC register</w:t>
                      </w:r>
                      <w:r>
                        <w:t xml:space="preserve"> is the record it keeps of its PSC information. The </w:t>
                      </w:r>
                      <w:r w:rsidRPr="00877482">
                        <w:t>central register</w:t>
                      </w:r>
                      <w:r>
                        <w:t xml:space="preserve"> is a compilation of information from UK company registers, held by Companies House. It is publicly accessible and searchable. This guidance refers to “a company’s own PSC register” and the “central public register” as necessary; where the term “register” is used it applies in relation to both. Some companies choose to keep their own register at Companies House. This is covered in chapter 13. </w:t>
                      </w:r>
                    </w:p>
                    <w:p w:rsidR="00BB370B" w:rsidRDefault="00BB370B" w:rsidP="00EE6AFF">
                      <w:r>
                        <w:rPr>
                          <w:b/>
                        </w:rPr>
                        <w:t xml:space="preserve">Individuals </w:t>
                      </w:r>
                      <w:r w:rsidRPr="00EE6AFF">
                        <w:rPr>
                          <w:b/>
                        </w:rPr>
                        <w:t>and entities:</w:t>
                      </w:r>
                      <w:r>
                        <w:t xml:space="preserve"> Your </w:t>
                      </w:r>
                      <w:proofErr w:type="gramStart"/>
                      <w:r>
                        <w:t>company</w:t>
                      </w:r>
                      <w:proofErr w:type="gramEnd"/>
                      <w:r>
                        <w:t xml:space="preserve"> might identify an individual as a PSC, or your company might be controlled by another legal entity. Legal entities have a legal personality, separate from the individuals involved in them. Companies, Limited Liability Partnerships (LLPs) and </w:t>
                      </w:r>
                      <w:proofErr w:type="spellStart"/>
                      <w:r>
                        <w:t>Societas</w:t>
                      </w:r>
                      <w:proofErr w:type="spellEnd"/>
                      <w:r>
                        <w:t xml:space="preserve"> </w:t>
                      </w:r>
                      <w:proofErr w:type="spellStart"/>
                      <w:r>
                        <w:t>Europaea</w:t>
                      </w:r>
                      <w:proofErr w:type="spellEnd"/>
                      <w:r>
                        <w:t xml:space="preserve"> (SEs) are examples of legal entities. Legal entities with significant control are considered in chapter 2. This guidance will refer to individuals where an individual (or “natural person”) is specifically required. </w:t>
                      </w:r>
                    </w:p>
                    <w:p w:rsidR="00BB370B" w:rsidRPr="00D10DF3" w:rsidRDefault="00BB370B" w:rsidP="00EE6AFF">
                      <w:pPr>
                        <w:rPr>
                          <w:b/>
                        </w:rPr>
                      </w:pPr>
                      <w:r w:rsidRPr="00EA3D1A">
                        <w:rPr>
                          <w:b/>
                        </w:rPr>
                        <w:t>‘Must’ and ‘should’:</w:t>
                      </w:r>
                      <w:r>
                        <w:t xml:space="preserve"> The word ‘must’ is used where there is a specific legal requirement. ‘Should’ is used for minimum good practice you should follow unless there is a good reason not to.  This guidance is addressed to companies or their representatives, and the things </w:t>
                      </w:r>
                      <w:r w:rsidRPr="007A673E">
                        <w:rPr>
                          <w:u w:val="single"/>
                        </w:rPr>
                        <w:t>they</w:t>
                      </w:r>
                      <w:r>
                        <w:t xml:space="preserve"> must do or should do, but it refers to other people’s requirements sometimes too. </w:t>
                      </w:r>
                      <w:r>
                        <w:rPr>
                          <w:b/>
                        </w:rPr>
                        <w:t>Month:</w:t>
                      </w:r>
                      <w:r w:rsidRPr="00D10DF3">
                        <w:rPr>
                          <w:b/>
                        </w:rPr>
                        <w:t xml:space="preserve"> </w:t>
                      </w:r>
                      <w:r>
                        <w:t xml:space="preserve">This means a calendar month, for example, the </w:t>
                      </w:r>
                      <w:proofErr w:type="spellStart"/>
                      <w:r>
                        <w:t>periodfrom</w:t>
                      </w:r>
                      <w:proofErr w:type="spellEnd"/>
                      <w:r>
                        <w:t xml:space="preserve"> 29</w:t>
                      </w:r>
                      <w:r w:rsidRPr="009870E9">
                        <w:rPr>
                          <w:vertAlign w:val="superscript"/>
                        </w:rPr>
                        <w:t>th</w:t>
                      </w:r>
                      <w:r>
                        <w:t xml:space="preserve"> November to 29</w:t>
                      </w:r>
                      <w:r w:rsidRPr="009870E9">
                        <w:rPr>
                          <w:vertAlign w:val="superscript"/>
                        </w:rPr>
                        <w:t>th</w:t>
                      </w:r>
                      <w:r>
                        <w:t xml:space="preserve"> December would be one calendar month. </w:t>
                      </w:r>
                    </w:p>
                    <w:p w:rsidR="00BB370B" w:rsidRDefault="00BB370B" w:rsidP="00EE6AFF"/>
                    <w:p w:rsidR="00BB370B" w:rsidRDefault="00BB370B" w:rsidP="00EE6AFF"/>
                  </w:txbxContent>
                </v:textbox>
                <w10:anchorlock/>
              </v:shape>
            </w:pict>
          </mc:Fallback>
        </mc:AlternateContent>
      </w:r>
      <w:r w:rsidRPr="00FF2937" w:rsidDel="00EE6AFF">
        <w:rPr>
          <w:rFonts w:cstheme="minorHAnsi"/>
          <w:sz w:val="24"/>
          <w:szCs w:val="24"/>
        </w:rPr>
        <w:t xml:space="preserve"> </w:t>
      </w:r>
    </w:p>
    <w:p w:rsidR="001A0B8B" w:rsidRDefault="001A0B8B" w:rsidP="00B12A67">
      <w:pPr>
        <w:spacing w:after="0"/>
        <w:rPr>
          <w:rFonts w:cstheme="minorHAnsi"/>
          <w:b/>
          <w:sz w:val="24"/>
          <w:szCs w:val="24"/>
        </w:rPr>
      </w:pPr>
      <w:r>
        <w:rPr>
          <w:rFonts w:cstheme="minorHAnsi"/>
          <w:b/>
          <w:sz w:val="24"/>
          <w:szCs w:val="24"/>
        </w:rPr>
        <w:br w:type="page"/>
      </w:r>
    </w:p>
    <w:p w:rsidR="00510DF3" w:rsidRPr="008005FB" w:rsidRDefault="0047109F" w:rsidP="00B12A67">
      <w:pPr>
        <w:pStyle w:val="Heading1"/>
        <w:spacing w:before="0"/>
      </w:pPr>
      <w:bookmarkStart w:id="4" w:name="_Toc431207717"/>
      <w:r>
        <w:lastRenderedPageBreak/>
        <w:t xml:space="preserve">Chapter 2: </w:t>
      </w:r>
      <w:r w:rsidR="001A0B8B">
        <w:t xml:space="preserve">Who are </w:t>
      </w:r>
      <w:r w:rsidR="00C620BA" w:rsidRPr="008005FB">
        <w:t>People with Significant Control</w:t>
      </w:r>
      <w:r w:rsidR="00466004">
        <w:t xml:space="preserve"> (PSCs)</w:t>
      </w:r>
      <w:r w:rsidR="001A0B8B">
        <w:t>?</w:t>
      </w:r>
      <w:bookmarkEnd w:id="4"/>
      <w:r w:rsidR="001A0B8B">
        <w:t xml:space="preserve"> </w:t>
      </w:r>
    </w:p>
    <w:p w:rsidR="00EE6AFF" w:rsidRDefault="00EE6AFF" w:rsidP="00B12A67">
      <w:pPr>
        <w:spacing w:after="0"/>
        <w:rPr>
          <w:rFonts w:cstheme="minorHAnsi"/>
          <w:sz w:val="24"/>
          <w:szCs w:val="24"/>
        </w:rPr>
      </w:pPr>
    </w:p>
    <w:p w:rsidR="004C34F1" w:rsidRPr="004C34F1" w:rsidRDefault="006361D0" w:rsidP="00B12A67">
      <w:pPr>
        <w:pStyle w:val="Heading2"/>
        <w:spacing w:before="0"/>
      </w:pPr>
      <w:bookmarkStart w:id="5" w:name="_Toc431207718"/>
      <w:r>
        <w:t>2</w:t>
      </w:r>
      <w:r w:rsidR="008068EB">
        <w:t>.</w:t>
      </w:r>
      <w:r w:rsidR="004C34F1">
        <w:t>1 Introduction to PSCs</w:t>
      </w:r>
      <w:bookmarkEnd w:id="5"/>
    </w:p>
    <w:p w:rsidR="00F11FBA" w:rsidRDefault="00F11FBA" w:rsidP="00B12A67">
      <w:pPr>
        <w:spacing w:after="0"/>
        <w:rPr>
          <w:rFonts w:cstheme="minorHAnsi"/>
          <w:sz w:val="24"/>
          <w:szCs w:val="24"/>
        </w:rPr>
      </w:pPr>
    </w:p>
    <w:p w:rsidR="00F11FBA" w:rsidRDefault="00466004" w:rsidP="00CD5D57">
      <w:pPr>
        <w:pStyle w:val="ListParagraph"/>
        <w:numPr>
          <w:ilvl w:val="0"/>
          <w:numId w:val="30"/>
        </w:numPr>
        <w:spacing w:after="0"/>
        <w:ind w:left="426" w:hanging="426"/>
        <w:rPr>
          <w:rFonts w:cstheme="minorHAnsi"/>
          <w:sz w:val="24"/>
          <w:szCs w:val="24"/>
        </w:rPr>
      </w:pPr>
      <w:r>
        <w:rPr>
          <w:rFonts w:cstheme="minorHAnsi"/>
          <w:sz w:val="24"/>
          <w:szCs w:val="24"/>
        </w:rPr>
        <w:t>You</w:t>
      </w:r>
      <w:r w:rsidR="00BD067B" w:rsidRPr="008005FB">
        <w:rPr>
          <w:rFonts w:cstheme="minorHAnsi"/>
          <w:sz w:val="24"/>
          <w:szCs w:val="24"/>
        </w:rPr>
        <w:t xml:space="preserve"> </w:t>
      </w:r>
      <w:r w:rsidR="00861DB7">
        <w:rPr>
          <w:rFonts w:cstheme="minorHAnsi"/>
          <w:sz w:val="24"/>
          <w:szCs w:val="24"/>
        </w:rPr>
        <w:t xml:space="preserve">need to </w:t>
      </w:r>
      <w:r w:rsidR="00BD067B" w:rsidRPr="008005FB">
        <w:rPr>
          <w:rFonts w:cstheme="minorHAnsi"/>
          <w:sz w:val="24"/>
          <w:szCs w:val="24"/>
        </w:rPr>
        <w:t xml:space="preserve">find out </w:t>
      </w:r>
      <w:r w:rsidR="00B75D05" w:rsidRPr="008005FB">
        <w:rPr>
          <w:rFonts w:cstheme="minorHAnsi"/>
          <w:sz w:val="24"/>
          <w:szCs w:val="24"/>
        </w:rPr>
        <w:t xml:space="preserve">if </w:t>
      </w:r>
      <w:r w:rsidR="000E40C2">
        <w:rPr>
          <w:rFonts w:cstheme="minorHAnsi"/>
          <w:sz w:val="24"/>
          <w:szCs w:val="24"/>
        </w:rPr>
        <w:t xml:space="preserve">your company has </w:t>
      </w:r>
      <w:r w:rsidR="00BD067B" w:rsidRPr="008005FB">
        <w:rPr>
          <w:rFonts w:cstheme="minorHAnsi"/>
          <w:sz w:val="24"/>
          <w:szCs w:val="24"/>
        </w:rPr>
        <w:t xml:space="preserve">people </w:t>
      </w:r>
      <w:r w:rsidR="00206475" w:rsidRPr="008005FB">
        <w:rPr>
          <w:rFonts w:cstheme="minorHAnsi"/>
          <w:sz w:val="24"/>
          <w:szCs w:val="24"/>
        </w:rPr>
        <w:t>with significant control</w:t>
      </w:r>
      <w:r w:rsidR="00C620BA" w:rsidRPr="008005FB">
        <w:rPr>
          <w:rFonts w:cstheme="minorHAnsi"/>
          <w:sz w:val="24"/>
          <w:szCs w:val="24"/>
        </w:rPr>
        <w:t xml:space="preserve"> (PSCs)</w:t>
      </w:r>
      <w:r w:rsidR="00206475" w:rsidRPr="008005FB">
        <w:rPr>
          <w:rFonts w:cstheme="minorHAnsi"/>
          <w:sz w:val="24"/>
          <w:szCs w:val="24"/>
        </w:rPr>
        <w:t>, and who those people are</w:t>
      </w:r>
      <w:r w:rsidR="00776F15">
        <w:rPr>
          <w:rFonts w:cstheme="minorHAnsi"/>
          <w:sz w:val="24"/>
          <w:szCs w:val="24"/>
        </w:rPr>
        <w:t xml:space="preserve"> so you can register them. </w:t>
      </w:r>
      <w:r w:rsidR="00861DB7">
        <w:rPr>
          <w:rFonts w:cstheme="minorHAnsi"/>
          <w:sz w:val="24"/>
          <w:szCs w:val="24"/>
        </w:rPr>
        <w:t xml:space="preserve">You will need to consider </w:t>
      </w:r>
      <w:r w:rsidR="00206475" w:rsidRPr="008005FB">
        <w:rPr>
          <w:rFonts w:cstheme="minorHAnsi"/>
          <w:sz w:val="24"/>
          <w:szCs w:val="24"/>
        </w:rPr>
        <w:t xml:space="preserve">the conditions set out below and explained in more detail in </w:t>
      </w:r>
      <w:r w:rsidR="00182355">
        <w:rPr>
          <w:rFonts w:cstheme="minorHAnsi"/>
          <w:sz w:val="24"/>
          <w:szCs w:val="24"/>
        </w:rPr>
        <w:t>c</w:t>
      </w:r>
      <w:r w:rsidR="004C34F1">
        <w:rPr>
          <w:rFonts w:cstheme="minorHAnsi"/>
          <w:sz w:val="24"/>
          <w:szCs w:val="24"/>
        </w:rPr>
        <w:t>hapters 3-7</w:t>
      </w:r>
      <w:r w:rsidR="00206475" w:rsidRPr="008005FB">
        <w:rPr>
          <w:rFonts w:cstheme="minorHAnsi"/>
          <w:sz w:val="24"/>
          <w:szCs w:val="24"/>
        </w:rPr>
        <w:t>.</w:t>
      </w:r>
      <w:r w:rsidR="00903166" w:rsidRPr="008005FB">
        <w:rPr>
          <w:rFonts w:cstheme="minorHAnsi"/>
          <w:sz w:val="24"/>
          <w:szCs w:val="24"/>
        </w:rPr>
        <w:t xml:space="preserve"> </w:t>
      </w:r>
    </w:p>
    <w:p w:rsidR="00AE0EC2" w:rsidRDefault="00AE0EC2" w:rsidP="00B12A67">
      <w:pPr>
        <w:spacing w:after="0"/>
        <w:rPr>
          <w:rFonts w:cstheme="minorHAnsi"/>
          <w:sz w:val="24"/>
          <w:szCs w:val="24"/>
        </w:rPr>
      </w:pPr>
    </w:p>
    <w:p w:rsidR="006605A2" w:rsidRPr="008005FB" w:rsidRDefault="00206475" w:rsidP="00CD5D57">
      <w:pPr>
        <w:pStyle w:val="ListParagraph"/>
        <w:numPr>
          <w:ilvl w:val="0"/>
          <w:numId w:val="30"/>
        </w:numPr>
        <w:spacing w:after="0"/>
        <w:ind w:left="426" w:hanging="426"/>
        <w:rPr>
          <w:rFonts w:cstheme="minorHAnsi"/>
          <w:sz w:val="24"/>
          <w:szCs w:val="24"/>
        </w:rPr>
      </w:pPr>
      <w:r w:rsidRPr="008005FB">
        <w:rPr>
          <w:rFonts w:cstheme="minorHAnsi"/>
          <w:sz w:val="24"/>
          <w:szCs w:val="24"/>
        </w:rPr>
        <w:t>A PSC is an individual who</w:t>
      </w:r>
      <w:r w:rsidR="005D5CFC">
        <w:rPr>
          <w:rFonts w:cstheme="minorHAnsi"/>
          <w:sz w:val="24"/>
          <w:szCs w:val="24"/>
        </w:rPr>
        <w:t>, directly or indirectly,</w:t>
      </w:r>
      <w:r w:rsidRPr="008005FB">
        <w:rPr>
          <w:rFonts w:cstheme="minorHAnsi"/>
          <w:sz w:val="24"/>
          <w:szCs w:val="24"/>
        </w:rPr>
        <w:t xml:space="preserve"> meets any one or more of the following conditions</w:t>
      </w:r>
      <w:r w:rsidR="007879E3">
        <w:rPr>
          <w:rFonts w:cstheme="minorHAnsi"/>
          <w:sz w:val="24"/>
          <w:szCs w:val="24"/>
        </w:rPr>
        <w:t xml:space="preserve"> in relation to your company</w:t>
      </w:r>
      <w:r w:rsidRPr="008005FB">
        <w:rPr>
          <w:rFonts w:cstheme="minorHAnsi"/>
          <w:sz w:val="24"/>
          <w:szCs w:val="24"/>
        </w:rPr>
        <w:t xml:space="preserve">  </w:t>
      </w:r>
    </w:p>
    <w:p w:rsidR="006605A2" w:rsidRPr="008005FB" w:rsidRDefault="00AE0EC2" w:rsidP="00CD5D57">
      <w:pPr>
        <w:pStyle w:val="ListParagraph"/>
        <w:numPr>
          <w:ilvl w:val="0"/>
          <w:numId w:val="9"/>
        </w:numPr>
        <w:spacing w:after="0"/>
        <w:rPr>
          <w:rFonts w:cstheme="minorHAnsi"/>
          <w:sz w:val="24"/>
          <w:szCs w:val="24"/>
        </w:rPr>
      </w:pPr>
      <w:r>
        <w:rPr>
          <w:rFonts w:cstheme="minorHAnsi"/>
          <w:sz w:val="24"/>
          <w:szCs w:val="24"/>
        </w:rPr>
        <w:t>O</w:t>
      </w:r>
      <w:r w:rsidR="006605A2" w:rsidRPr="008005FB">
        <w:rPr>
          <w:rFonts w:cstheme="minorHAnsi"/>
          <w:sz w:val="24"/>
          <w:szCs w:val="24"/>
        </w:rPr>
        <w:t>wning more than 25% of the shares</w:t>
      </w:r>
      <w:r w:rsidR="004C34F1">
        <w:rPr>
          <w:rFonts w:cstheme="minorHAnsi"/>
          <w:sz w:val="24"/>
          <w:szCs w:val="24"/>
        </w:rPr>
        <w:t xml:space="preserve"> (chapter 3)</w:t>
      </w:r>
      <w:r w:rsidR="00342DF8">
        <w:rPr>
          <w:rFonts w:cstheme="minorHAnsi"/>
          <w:sz w:val="24"/>
          <w:szCs w:val="24"/>
        </w:rPr>
        <w:t>,</w:t>
      </w:r>
    </w:p>
    <w:p w:rsidR="006605A2" w:rsidRPr="008005FB" w:rsidRDefault="00AE0EC2" w:rsidP="00CD5D57">
      <w:pPr>
        <w:pStyle w:val="ListParagraph"/>
        <w:numPr>
          <w:ilvl w:val="0"/>
          <w:numId w:val="9"/>
        </w:numPr>
        <w:spacing w:after="0"/>
        <w:rPr>
          <w:rFonts w:cstheme="minorHAnsi"/>
          <w:sz w:val="24"/>
          <w:szCs w:val="24"/>
        </w:rPr>
      </w:pPr>
      <w:r>
        <w:rPr>
          <w:rFonts w:cstheme="minorHAnsi"/>
          <w:sz w:val="24"/>
          <w:szCs w:val="24"/>
        </w:rPr>
        <w:t>H</w:t>
      </w:r>
      <w:r w:rsidR="006605A2" w:rsidRPr="008005FB">
        <w:rPr>
          <w:rFonts w:cstheme="minorHAnsi"/>
          <w:sz w:val="24"/>
          <w:szCs w:val="24"/>
        </w:rPr>
        <w:t>olding more than 25% of the voting rights</w:t>
      </w:r>
      <w:r w:rsidR="004C34F1">
        <w:rPr>
          <w:rFonts w:cstheme="minorHAnsi"/>
          <w:sz w:val="24"/>
          <w:szCs w:val="24"/>
        </w:rPr>
        <w:t xml:space="preserve">  (chapter 4)</w:t>
      </w:r>
      <w:r w:rsidR="00342DF8">
        <w:rPr>
          <w:rFonts w:cstheme="minorHAnsi"/>
          <w:sz w:val="24"/>
          <w:szCs w:val="24"/>
        </w:rPr>
        <w:t>,</w:t>
      </w:r>
    </w:p>
    <w:p w:rsidR="006605A2" w:rsidRPr="008005FB" w:rsidRDefault="006605A2" w:rsidP="00CD5D57">
      <w:pPr>
        <w:pStyle w:val="ListParagraph"/>
        <w:numPr>
          <w:ilvl w:val="0"/>
          <w:numId w:val="9"/>
        </w:numPr>
        <w:spacing w:after="0"/>
        <w:rPr>
          <w:rFonts w:cstheme="minorHAnsi"/>
          <w:sz w:val="24"/>
          <w:szCs w:val="24"/>
        </w:rPr>
      </w:pPr>
      <w:r w:rsidRPr="008005FB">
        <w:rPr>
          <w:rFonts w:cstheme="minorHAnsi"/>
          <w:sz w:val="24"/>
          <w:szCs w:val="24"/>
        </w:rPr>
        <w:t>Holding the right to appoint or remove the majority of directors</w:t>
      </w:r>
      <w:r w:rsidR="004C34F1">
        <w:rPr>
          <w:rFonts w:cstheme="minorHAnsi"/>
          <w:sz w:val="24"/>
          <w:szCs w:val="24"/>
        </w:rPr>
        <w:t xml:space="preserve"> (chapter 5)</w:t>
      </w:r>
      <w:r w:rsidR="00342DF8">
        <w:rPr>
          <w:rFonts w:cstheme="minorHAnsi"/>
          <w:sz w:val="24"/>
          <w:szCs w:val="24"/>
        </w:rPr>
        <w:t>,</w:t>
      </w:r>
    </w:p>
    <w:p w:rsidR="006605A2" w:rsidRPr="008005FB" w:rsidRDefault="006605A2" w:rsidP="00CD5D57">
      <w:pPr>
        <w:pStyle w:val="ListParagraph"/>
        <w:numPr>
          <w:ilvl w:val="0"/>
          <w:numId w:val="9"/>
        </w:numPr>
        <w:spacing w:after="0"/>
        <w:rPr>
          <w:rFonts w:cstheme="minorHAnsi"/>
          <w:sz w:val="24"/>
          <w:szCs w:val="24"/>
        </w:rPr>
      </w:pPr>
      <w:r w:rsidRPr="008005FB">
        <w:rPr>
          <w:rFonts w:cstheme="minorHAnsi"/>
          <w:sz w:val="24"/>
          <w:szCs w:val="24"/>
        </w:rPr>
        <w:t xml:space="preserve">Otherwise </w:t>
      </w:r>
      <w:r w:rsidR="00953D8E" w:rsidRPr="008005FB">
        <w:rPr>
          <w:rFonts w:cstheme="minorHAnsi"/>
          <w:sz w:val="24"/>
          <w:szCs w:val="24"/>
        </w:rPr>
        <w:t xml:space="preserve">having </w:t>
      </w:r>
      <w:r w:rsidRPr="008005FB">
        <w:rPr>
          <w:rFonts w:cstheme="minorHAnsi"/>
          <w:sz w:val="24"/>
          <w:szCs w:val="24"/>
        </w:rPr>
        <w:t>the right to exercise</w:t>
      </w:r>
      <w:r w:rsidR="00953D8E" w:rsidRPr="008005FB">
        <w:rPr>
          <w:rFonts w:cstheme="minorHAnsi"/>
          <w:sz w:val="24"/>
          <w:szCs w:val="24"/>
        </w:rPr>
        <w:t xml:space="preserve">, or </w:t>
      </w:r>
      <w:r w:rsidRPr="008005FB">
        <w:rPr>
          <w:rFonts w:cstheme="minorHAnsi"/>
          <w:sz w:val="24"/>
          <w:szCs w:val="24"/>
        </w:rPr>
        <w:t>actually exercis</w:t>
      </w:r>
      <w:r w:rsidR="00953D8E" w:rsidRPr="008005FB">
        <w:rPr>
          <w:rFonts w:cstheme="minorHAnsi"/>
          <w:sz w:val="24"/>
          <w:szCs w:val="24"/>
        </w:rPr>
        <w:t xml:space="preserve">ing, </w:t>
      </w:r>
      <w:r w:rsidRPr="008005FB">
        <w:rPr>
          <w:rFonts w:cstheme="minorHAnsi"/>
          <w:sz w:val="24"/>
          <w:szCs w:val="24"/>
        </w:rPr>
        <w:t xml:space="preserve"> significant influence or control</w:t>
      </w:r>
      <w:r w:rsidR="00CD5247">
        <w:rPr>
          <w:rFonts w:cstheme="minorHAnsi"/>
          <w:sz w:val="24"/>
          <w:szCs w:val="24"/>
        </w:rPr>
        <w:t xml:space="preserve"> (chapter 6 and annex 1),</w:t>
      </w:r>
    </w:p>
    <w:p w:rsidR="006605A2" w:rsidRDefault="006605A2" w:rsidP="00CD5D57">
      <w:pPr>
        <w:pStyle w:val="ListParagraph"/>
        <w:numPr>
          <w:ilvl w:val="0"/>
          <w:numId w:val="9"/>
        </w:numPr>
        <w:spacing w:after="0"/>
        <w:rPr>
          <w:rFonts w:cstheme="minorHAnsi"/>
          <w:sz w:val="24"/>
          <w:szCs w:val="24"/>
        </w:rPr>
      </w:pPr>
      <w:r w:rsidRPr="008005FB">
        <w:rPr>
          <w:rFonts w:cstheme="minorHAnsi"/>
          <w:sz w:val="24"/>
          <w:szCs w:val="24"/>
        </w:rPr>
        <w:t>Holding the right to exercise</w:t>
      </w:r>
      <w:r w:rsidR="00953D8E" w:rsidRPr="008005FB">
        <w:rPr>
          <w:rFonts w:cstheme="minorHAnsi"/>
          <w:sz w:val="24"/>
          <w:szCs w:val="24"/>
        </w:rPr>
        <w:t>,</w:t>
      </w:r>
      <w:r w:rsidRPr="008005FB">
        <w:rPr>
          <w:rFonts w:cstheme="minorHAnsi"/>
          <w:sz w:val="24"/>
          <w:szCs w:val="24"/>
        </w:rPr>
        <w:t xml:space="preserve"> or actually exercising</w:t>
      </w:r>
      <w:r w:rsidR="00953D8E" w:rsidRPr="008005FB">
        <w:rPr>
          <w:rFonts w:cstheme="minorHAnsi"/>
          <w:sz w:val="24"/>
          <w:szCs w:val="24"/>
        </w:rPr>
        <w:t>,</w:t>
      </w:r>
      <w:r w:rsidRPr="008005FB">
        <w:rPr>
          <w:rFonts w:cstheme="minorHAnsi"/>
          <w:sz w:val="24"/>
          <w:szCs w:val="24"/>
        </w:rPr>
        <w:t xml:space="preserve"> significant influence or control over a</w:t>
      </w:r>
      <w:r w:rsidR="00953D8E" w:rsidRPr="008005FB">
        <w:rPr>
          <w:rFonts w:cstheme="minorHAnsi"/>
          <w:sz w:val="24"/>
          <w:szCs w:val="24"/>
        </w:rPr>
        <w:t>n arrangement</w:t>
      </w:r>
      <w:r w:rsidR="00AE0EC2">
        <w:rPr>
          <w:rFonts w:cstheme="minorHAnsi"/>
          <w:sz w:val="24"/>
          <w:szCs w:val="24"/>
        </w:rPr>
        <w:t xml:space="preserve"> (like a trust)</w:t>
      </w:r>
      <w:r w:rsidR="00953D8E" w:rsidRPr="008005FB">
        <w:rPr>
          <w:rFonts w:cstheme="minorHAnsi"/>
          <w:sz w:val="24"/>
          <w:szCs w:val="24"/>
        </w:rPr>
        <w:t xml:space="preserve"> which is not a legal entity, </w:t>
      </w:r>
      <w:r w:rsidR="00861DB7">
        <w:rPr>
          <w:rFonts w:cstheme="minorHAnsi"/>
          <w:sz w:val="24"/>
          <w:szCs w:val="24"/>
        </w:rPr>
        <w:t xml:space="preserve">but </w:t>
      </w:r>
      <w:r w:rsidRPr="008005FB">
        <w:rPr>
          <w:rFonts w:cstheme="minorHAnsi"/>
          <w:sz w:val="24"/>
          <w:szCs w:val="24"/>
        </w:rPr>
        <w:t xml:space="preserve">would </w:t>
      </w:r>
      <w:r w:rsidR="00953D8E" w:rsidRPr="008005FB">
        <w:rPr>
          <w:rFonts w:cstheme="minorHAnsi"/>
          <w:sz w:val="24"/>
          <w:szCs w:val="24"/>
        </w:rPr>
        <w:t xml:space="preserve">itself </w:t>
      </w:r>
      <w:r w:rsidRPr="008005FB">
        <w:rPr>
          <w:rFonts w:cstheme="minorHAnsi"/>
          <w:sz w:val="24"/>
          <w:szCs w:val="24"/>
        </w:rPr>
        <w:t xml:space="preserve">satisfy any of the first four conditions if </w:t>
      </w:r>
      <w:r w:rsidR="00953D8E" w:rsidRPr="008005FB">
        <w:rPr>
          <w:rFonts w:cstheme="minorHAnsi"/>
          <w:sz w:val="24"/>
          <w:szCs w:val="24"/>
        </w:rPr>
        <w:t xml:space="preserve">it </w:t>
      </w:r>
      <w:r w:rsidRPr="008005FB">
        <w:rPr>
          <w:rFonts w:cstheme="minorHAnsi"/>
          <w:sz w:val="24"/>
          <w:szCs w:val="24"/>
        </w:rPr>
        <w:t>were an individual</w:t>
      </w:r>
      <w:r w:rsidR="00CD5247">
        <w:rPr>
          <w:rFonts w:cstheme="minorHAnsi"/>
          <w:sz w:val="24"/>
          <w:szCs w:val="24"/>
        </w:rPr>
        <w:t xml:space="preserve"> (chapter 7 and annex 1). </w:t>
      </w:r>
    </w:p>
    <w:p w:rsidR="005A59DF" w:rsidRDefault="005A59DF" w:rsidP="005A59DF">
      <w:pPr>
        <w:pStyle w:val="ListParagraph"/>
        <w:spacing w:after="0"/>
        <w:ind w:left="1080"/>
        <w:rPr>
          <w:rFonts w:cstheme="minorHAnsi"/>
          <w:sz w:val="24"/>
          <w:szCs w:val="24"/>
        </w:rPr>
      </w:pPr>
    </w:p>
    <w:p w:rsidR="003F7E6B" w:rsidRDefault="00BB370B" w:rsidP="005A59DF">
      <w:pPr>
        <w:spacing w:after="0"/>
        <w:ind w:left="-426"/>
        <w:rPr>
          <w:rFonts w:cstheme="minorHAnsi"/>
          <w:sz w:val="24"/>
          <w:szCs w:val="24"/>
        </w:rPr>
      </w:pPr>
      <w:r>
        <w:rPr>
          <w:rFonts w:cstheme="minorHAnsi"/>
          <w:noProof/>
          <w:sz w:val="24"/>
          <w:szCs w:val="24"/>
          <w:lang w:eastAsia="en-GB"/>
        </w:rPr>
        <w:drawing>
          <wp:inline distT="0" distB="0" distL="0" distR="0" wp14:anchorId="628BEC22">
            <wp:extent cx="6992620" cy="2395855"/>
            <wp:effectExtent l="0" t="0" r="0"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992620" cy="2395855"/>
                    </a:xfrm>
                    <a:prstGeom prst="rect">
                      <a:avLst/>
                    </a:prstGeom>
                    <a:noFill/>
                  </pic:spPr>
                </pic:pic>
              </a:graphicData>
            </a:graphic>
          </wp:inline>
        </w:drawing>
      </w:r>
    </w:p>
    <w:p w:rsidR="005A59DF" w:rsidRDefault="005A59DF" w:rsidP="005A59DF">
      <w:pPr>
        <w:pStyle w:val="ListParagraph"/>
        <w:spacing w:after="0"/>
        <w:ind w:left="426"/>
        <w:rPr>
          <w:rFonts w:cstheme="minorHAnsi"/>
          <w:sz w:val="24"/>
          <w:szCs w:val="24"/>
        </w:rPr>
      </w:pPr>
    </w:p>
    <w:p w:rsidR="003F7E6B" w:rsidRPr="00AA3EBB" w:rsidRDefault="003F7E6B" w:rsidP="00CD5D57">
      <w:pPr>
        <w:pStyle w:val="ListParagraph"/>
        <w:numPr>
          <w:ilvl w:val="0"/>
          <w:numId w:val="30"/>
        </w:numPr>
        <w:spacing w:after="0"/>
        <w:ind w:left="426" w:hanging="426"/>
        <w:rPr>
          <w:rFonts w:cstheme="minorHAnsi"/>
          <w:sz w:val="24"/>
          <w:szCs w:val="24"/>
        </w:rPr>
      </w:pPr>
      <w:r>
        <w:rPr>
          <w:rFonts w:cstheme="minorHAnsi"/>
          <w:sz w:val="24"/>
          <w:szCs w:val="24"/>
        </w:rPr>
        <w:t>You must take reasonable steps to identify PSCs,</w:t>
      </w:r>
      <w:r w:rsidR="00182355">
        <w:rPr>
          <w:rFonts w:cstheme="minorHAnsi"/>
          <w:sz w:val="24"/>
          <w:szCs w:val="24"/>
        </w:rPr>
        <w:t xml:space="preserve"> explained in more detail in c</w:t>
      </w:r>
      <w:r w:rsidRPr="008005FB">
        <w:rPr>
          <w:rFonts w:cstheme="minorHAnsi"/>
          <w:sz w:val="24"/>
          <w:szCs w:val="24"/>
        </w:rPr>
        <w:t xml:space="preserve">hapter X. </w:t>
      </w:r>
      <w:r w:rsidRPr="00AA3EBB">
        <w:rPr>
          <w:rFonts w:cstheme="minorHAnsi"/>
          <w:sz w:val="24"/>
          <w:szCs w:val="24"/>
        </w:rPr>
        <w:t xml:space="preserve">Many companies will have simple structures and find it easy to identify a PSC. Some companies will not have anyone who meets the conditions, and other companies will have several people who meet the conditions and are PSCs. </w:t>
      </w:r>
    </w:p>
    <w:p w:rsidR="003F7E6B" w:rsidRDefault="003F7E6B" w:rsidP="00B12A67">
      <w:pPr>
        <w:spacing w:after="0"/>
        <w:rPr>
          <w:rFonts w:cstheme="minorHAnsi"/>
          <w:sz w:val="24"/>
          <w:szCs w:val="24"/>
        </w:rPr>
      </w:pPr>
    </w:p>
    <w:p w:rsidR="003F7E6B" w:rsidRDefault="003F7E6B" w:rsidP="00CD5D57">
      <w:pPr>
        <w:pStyle w:val="ListParagraph"/>
        <w:numPr>
          <w:ilvl w:val="0"/>
          <w:numId w:val="30"/>
        </w:numPr>
        <w:spacing w:after="0"/>
        <w:ind w:left="426" w:hanging="426"/>
        <w:rPr>
          <w:rFonts w:cstheme="minorHAnsi"/>
          <w:sz w:val="24"/>
          <w:szCs w:val="24"/>
        </w:rPr>
      </w:pPr>
      <w:r>
        <w:rPr>
          <w:rFonts w:cstheme="minorHAnsi"/>
          <w:sz w:val="24"/>
          <w:szCs w:val="24"/>
        </w:rPr>
        <w:t xml:space="preserve">Where you find a PSC in relation to your company, you must enter information about them </w:t>
      </w:r>
      <w:r w:rsidR="00E16A3B">
        <w:rPr>
          <w:rFonts w:cstheme="minorHAnsi"/>
          <w:sz w:val="24"/>
          <w:szCs w:val="24"/>
        </w:rPr>
        <w:t>on</w:t>
      </w:r>
      <w:r>
        <w:rPr>
          <w:rFonts w:cstheme="minorHAnsi"/>
          <w:sz w:val="24"/>
          <w:szCs w:val="24"/>
        </w:rPr>
        <w:t xml:space="preserve"> the PSC register. </w:t>
      </w:r>
    </w:p>
    <w:p w:rsidR="00DF01E2" w:rsidRDefault="00DF01E2" w:rsidP="00B12A67">
      <w:pPr>
        <w:spacing w:after="0"/>
        <w:rPr>
          <w:rFonts w:cstheme="minorHAnsi"/>
          <w:sz w:val="24"/>
          <w:szCs w:val="24"/>
          <w:u w:val="single"/>
        </w:rPr>
      </w:pPr>
    </w:p>
    <w:p w:rsidR="00AE0EC2" w:rsidRDefault="006361D0" w:rsidP="00B12A67">
      <w:pPr>
        <w:pStyle w:val="Heading2"/>
        <w:spacing w:before="0"/>
        <w:rPr>
          <w:rFonts w:cstheme="minorHAnsi"/>
          <w:sz w:val="24"/>
          <w:szCs w:val="24"/>
        </w:rPr>
      </w:pPr>
      <w:bookmarkStart w:id="6" w:name="_Toc431207719"/>
      <w:r>
        <w:rPr>
          <w:rFonts w:cstheme="minorHAnsi"/>
          <w:sz w:val="24"/>
          <w:szCs w:val="24"/>
        </w:rPr>
        <w:lastRenderedPageBreak/>
        <w:t>2</w:t>
      </w:r>
      <w:r w:rsidR="006D256A">
        <w:rPr>
          <w:rFonts w:cstheme="minorHAnsi"/>
          <w:sz w:val="24"/>
          <w:szCs w:val="24"/>
        </w:rPr>
        <w:t xml:space="preserve">.2 </w:t>
      </w:r>
      <w:r w:rsidR="001A364A" w:rsidRPr="008005FB">
        <w:t xml:space="preserve">Companies owned </w:t>
      </w:r>
      <w:r w:rsidR="00AC008E">
        <w:t>or controlled by legal entities</w:t>
      </w:r>
      <w:r w:rsidR="0059435E">
        <w:t xml:space="preserve"> – entering legal entities </w:t>
      </w:r>
      <w:r w:rsidR="00E16A3B">
        <w:t>on</w:t>
      </w:r>
      <w:r w:rsidR="0059435E">
        <w:t xml:space="preserve"> the PSC register</w:t>
      </w:r>
      <w:bookmarkEnd w:id="6"/>
      <w:r w:rsidR="0059435E">
        <w:t xml:space="preserve"> </w:t>
      </w:r>
    </w:p>
    <w:p w:rsidR="00AE0EC2" w:rsidRDefault="00AE0EC2" w:rsidP="00B12A67">
      <w:pPr>
        <w:spacing w:after="0"/>
        <w:rPr>
          <w:rFonts w:cstheme="minorHAnsi"/>
          <w:sz w:val="24"/>
          <w:szCs w:val="24"/>
        </w:rPr>
      </w:pPr>
    </w:p>
    <w:p w:rsidR="00BE226A" w:rsidRDefault="00C15A28" w:rsidP="00CD5D57">
      <w:pPr>
        <w:pStyle w:val="ListParagraph"/>
        <w:numPr>
          <w:ilvl w:val="0"/>
          <w:numId w:val="30"/>
        </w:numPr>
        <w:spacing w:after="0"/>
        <w:ind w:left="426" w:hanging="426"/>
        <w:rPr>
          <w:rFonts w:cstheme="minorHAnsi"/>
          <w:sz w:val="24"/>
          <w:szCs w:val="24"/>
        </w:rPr>
      </w:pPr>
      <w:r w:rsidRPr="008005FB">
        <w:rPr>
          <w:rFonts w:cstheme="minorHAnsi"/>
          <w:sz w:val="24"/>
          <w:szCs w:val="24"/>
        </w:rPr>
        <w:t xml:space="preserve">A PSC </w:t>
      </w:r>
      <w:r w:rsidR="00BE226A">
        <w:rPr>
          <w:rFonts w:cstheme="minorHAnsi"/>
          <w:sz w:val="24"/>
          <w:szCs w:val="24"/>
        </w:rPr>
        <w:t>is by definition</w:t>
      </w:r>
      <w:r w:rsidRPr="008005FB">
        <w:rPr>
          <w:rFonts w:cstheme="minorHAnsi"/>
          <w:sz w:val="24"/>
          <w:szCs w:val="24"/>
        </w:rPr>
        <w:t xml:space="preserve"> an individual</w:t>
      </w:r>
      <w:r w:rsidR="007E6584">
        <w:rPr>
          <w:rStyle w:val="FootnoteReference"/>
          <w:rFonts w:cstheme="minorHAnsi"/>
          <w:sz w:val="24"/>
          <w:szCs w:val="24"/>
        </w:rPr>
        <w:footnoteReference w:id="7"/>
      </w:r>
      <w:r w:rsidR="00BE226A">
        <w:rPr>
          <w:rFonts w:cstheme="minorHAnsi"/>
          <w:sz w:val="24"/>
          <w:szCs w:val="24"/>
        </w:rPr>
        <w:t>, and not a legal entity (</w:t>
      </w:r>
      <w:r w:rsidR="00F47B27">
        <w:rPr>
          <w:rFonts w:cstheme="minorHAnsi"/>
          <w:sz w:val="24"/>
          <w:szCs w:val="24"/>
        </w:rPr>
        <w:t>such as</w:t>
      </w:r>
      <w:r w:rsidR="00BE226A">
        <w:rPr>
          <w:rFonts w:cstheme="minorHAnsi"/>
          <w:sz w:val="24"/>
          <w:szCs w:val="24"/>
        </w:rPr>
        <w:t xml:space="preserve"> a company or a Limited Liability Partnership (LLP)). </w:t>
      </w:r>
      <w:r w:rsidR="00FD1C57">
        <w:rPr>
          <w:rFonts w:cstheme="minorHAnsi"/>
          <w:sz w:val="24"/>
          <w:szCs w:val="24"/>
        </w:rPr>
        <w:t xml:space="preserve">But </w:t>
      </w:r>
      <w:r w:rsidR="00BF2EFF">
        <w:rPr>
          <w:rFonts w:cstheme="minorHAnsi"/>
          <w:sz w:val="24"/>
          <w:szCs w:val="24"/>
        </w:rPr>
        <w:t>your company might be</w:t>
      </w:r>
      <w:r w:rsidR="001A364A" w:rsidRPr="008005FB">
        <w:rPr>
          <w:rFonts w:cstheme="minorHAnsi"/>
          <w:sz w:val="24"/>
          <w:szCs w:val="24"/>
        </w:rPr>
        <w:t xml:space="preserve"> owned or controlled by </w:t>
      </w:r>
      <w:r w:rsidR="00C328A8">
        <w:rPr>
          <w:rFonts w:cstheme="minorHAnsi"/>
          <w:sz w:val="24"/>
          <w:szCs w:val="24"/>
        </w:rPr>
        <w:t xml:space="preserve">a </w:t>
      </w:r>
      <w:r w:rsidR="001A364A" w:rsidRPr="008005FB">
        <w:rPr>
          <w:rFonts w:cstheme="minorHAnsi"/>
          <w:sz w:val="24"/>
          <w:szCs w:val="24"/>
        </w:rPr>
        <w:t>legal entit</w:t>
      </w:r>
      <w:r w:rsidR="00C328A8">
        <w:rPr>
          <w:rFonts w:cstheme="minorHAnsi"/>
          <w:sz w:val="24"/>
          <w:szCs w:val="24"/>
        </w:rPr>
        <w:t>y</w:t>
      </w:r>
      <w:r w:rsidR="00AE0EC2">
        <w:rPr>
          <w:rFonts w:cstheme="minorHAnsi"/>
          <w:sz w:val="24"/>
          <w:szCs w:val="24"/>
        </w:rPr>
        <w:t>, not an individual</w:t>
      </w:r>
      <w:r w:rsidR="001A364A" w:rsidRPr="008005FB">
        <w:rPr>
          <w:rFonts w:cstheme="minorHAnsi"/>
          <w:sz w:val="24"/>
          <w:szCs w:val="24"/>
        </w:rPr>
        <w:t xml:space="preserve">. </w:t>
      </w:r>
      <w:r w:rsidR="00D51A44">
        <w:rPr>
          <w:rFonts w:cstheme="minorHAnsi"/>
          <w:sz w:val="24"/>
          <w:szCs w:val="24"/>
        </w:rPr>
        <w:t>Under certain circumstances,</w:t>
      </w:r>
      <w:r w:rsidR="00776F15">
        <w:rPr>
          <w:rFonts w:cstheme="minorHAnsi"/>
          <w:sz w:val="24"/>
          <w:szCs w:val="24"/>
        </w:rPr>
        <w:t xml:space="preserve"> </w:t>
      </w:r>
      <w:r w:rsidR="00BE226A">
        <w:rPr>
          <w:rFonts w:cstheme="minorHAnsi"/>
          <w:sz w:val="24"/>
          <w:szCs w:val="24"/>
        </w:rPr>
        <w:t xml:space="preserve">legal entities can be </w:t>
      </w:r>
      <w:r w:rsidR="00FD1C57">
        <w:rPr>
          <w:rFonts w:cstheme="minorHAnsi"/>
          <w:sz w:val="24"/>
          <w:szCs w:val="24"/>
        </w:rPr>
        <w:t xml:space="preserve">put on the PSC register </w:t>
      </w:r>
      <w:r w:rsidR="00776F15">
        <w:rPr>
          <w:rFonts w:cstheme="minorHAnsi"/>
          <w:sz w:val="24"/>
          <w:szCs w:val="24"/>
        </w:rPr>
        <w:t xml:space="preserve">instead of individuals. </w:t>
      </w:r>
      <w:r w:rsidR="00BE226A">
        <w:rPr>
          <w:rFonts w:cstheme="minorHAnsi"/>
          <w:sz w:val="24"/>
          <w:szCs w:val="24"/>
        </w:rPr>
        <w:t xml:space="preserve"> </w:t>
      </w:r>
    </w:p>
    <w:p w:rsidR="00AE0EC2" w:rsidRDefault="00AE0EC2" w:rsidP="00B12A67">
      <w:pPr>
        <w:spacing w:after="0"/>
        <w:rPr>
          <w:rFonts w:cstheme="minorHAnsi"/>
          <w:sz w:val="24"/>
          <w:szCs w:val="24"/>
        </w:rPr>
      </w:pPr>
    </w:p>
    <w:p w:rsidR="0059123E" w:rsidRDefault="00612BFF" w:rsidP="00CD5D57">
      <w:pPr>
        <w:pStyle w:val="ListParagraph"/>
        <w:numPr>
          <w:ilvl w:val="0"/>
          <w:numId w:val="30"/>
        </w:numPr>
        <w:spacing w:after="0"/>
        <w:ind w:left="426" w:hanging="426"/>
        <w:rPr>
          <w:rFonts w:cstheme="minorHAnsi"/>
          <w:sz w:val="24"/>
          <w:szCs w:val="24"/>
        </w:rPr>
      </w:pPr>
      <w:r w:rsidRPr="008005FB">
        <w:rPr>
          <w:rFonts w:cstheme="minorHAnsi"/>
          <w:sz w:val="24"/>
          <w:szCs w:val="24"/>
        </w:rPr>
        <w:t xml:space="preserve">Company B </w:t>
      </w:r>
      <w:r w:rsidR="00907964" w:rsidRPr="008005FB">
        <w:rPr>
          <w:rFonts w:cstheme="minorHAnsi"/>
          <w:sz w:val="24"/>
          <w:szCs w:val="24"/>
        </w:rPr>
        <w:t xml:space="preserve">might </w:t>
      </w:r>
      <w:r w:rsidRPr="008005FB">
        <w:rPr>
          <w:rFonts w:cstheme="minorHAnsi"/>
          <w:sz w:val="24"/>
          <w:szCs w:val="24"/>
        </w:rPr>
        <w:t>meet</w:t>
      </w:r>
      <w:r w:rsidR="00907964" w:rsidRPr="008005FB">
        <w:rPr>
          <w:rFonts w:cstheme="minorHAnsi"/>
          <w:sz w:val="24"/>
          <w:szCs w:val="24"/>
        </w:rPr>
        <w:t xml:space="preserve"> one or more of conditions (</w:t>
      </w:r>
      <w:proofErr w:type="spellStart"/>
      <w:r w:rsidR="00907964" w:rsidRPr="008005FB">
        <w:rPr>
          <w:rFonts w:cstheme="minorHAnsi"/>
          <w:sz w:val="24"/>
          <w:szCs w:val="24"/>
        </w:rPr>
        <w:t>i</w:t>
      </w:r>
      <w:proofErr w:type="spellEnd"/>
      <w:r w:rsidR="00907964" w:rsidRPr="008005FB">
        <w:rPr>
          <w:rFonts w:cstheme="minorHAnsi"/>
          <w:sz w:val="24"/>
          <w:szCs w:val="24"/>
        </w:rPr>
        <w:t>) to (v) above in relation to Company A</w:t>
      </w:r>
      <w:r w:rsidR="0079781A" w:rsidRPr="008005FB">
        <w:rPr>
          <w:rFonts w:cstheme="minorHAnsi"/>
          <w:sz w:val="24"/>
          <w:szCs w:val="24"/>
        </w:rPr>
        <w:t>.</w:t>
      </w:r>
      <w:r w:rsidR="00907964" w:rsidRPr="008005FB">
        <w:rPr>
          <w:rFonts w:cstheme="minorHAnsi"/>
          <w:sz w:val="24"/>
          <w:szCs w:val="24"/>
        </w:rPr>
        <w:t xml:space="preserve"> Company B would </w:t>
      </w:r>
      <w:r w:rsidR="00633709" w:rsidRPr="008005FB">
        <w:rPr>
          <w:rFonts w:cstheme="minorHAnsi"/>
          <w:sz w:val="24"/>
          <w:szCs w:val="24"/>
        </w:rPr>
        <w:t xml:space="preserve">therefore </w:t>
      </w:r>
      <w:r w:rsidR="00907964" w:rsidRPr="008005FB">
        <w:rPr>
          <w:rFonts w:cstheme="minorHAnsi"/>
          <w:sz w:val="24"/>
          <w:szCs w:val="24"/>
        </w:rPr>
        <w:t xml:space="preserve">be </w:t>
      </w:r>
      <w:r w:rsidR="00A6066C">
        <w:rPr>
          <w:rFonts w:cstheme="minorHAnsi"/>
          <w:sz w:val="24"/>
          <w:szCs w:val="24"/>
        </w:rPr>
        <w:t>Company A’s</w:t>
      </w:r>
      <w:r w:rsidR="00907964" w:rsidRPr="008005FB">
        <w:rPr>
          <w:rFonts w:cstheme="minorHAnsi"/>
          <w:sz w:val="24"/>
          <w:szCs w:val="24"/>
        </w:rPr>
        <w:t xml:space="preserve"> PSC if it were an individual.</w:t>
      </w:r>
      <w:r w:rsidR="006E7E73">
        <w:rPr>
          <w:rFonts w:cstheme="minorHAnsi"/>
          <w:sz w:val="24"/>
          <w:szCs w:val="24"/>
        </w:rPr>
        <w:t xml:space="preserve"> </w:t>
      </w:r>
      <w:r w:rsidR="00633709" w:rsidRPr="008005FB">
        <w:rPr>
          <w:rFonts w:cstheme="minorHAnsi"/>
          <w:sz w:val="24"/>
          <w:szCs w:val="24"/>
        </w:rPr>
        <w:t xml:space="preserve">On this basis </w:t>
      </w:r>
      <w:r w:rsidR="007A718D">
        <w:rPr>
          <w:rFonts w:cstheme="minorHAnsi"/>
          <w:sz w:val="24"/>
          <w:szCs w:val="24"/>
        </w:rPr>
        <w:t xml:space="preserve">Company A can enter Company B </w:t>
      </w:r>
      <w:r w:rsidR="00E16A3B">
        <w:rPr>
          <w:rFonts w:cstheme="minorHAnsi"/>
          <w:sz w:val="24"/>
          <w:szCs w:val="24"/>
        </w:rPr>
        <w:t>on</w:t>
      </w:r>
      <w:r w:rsidR="007A718D">
        <w:rPr>
          <w:rFonts w:cstheme="minorHAnsi"/>
          <w:sz w:val="24"/>
          <w:szCs w:val="24"/>
        </w:rPr>
        <w:t xml:space="preserve"> the PSC register - </w:t>
      </w:r>
      <w:r w:rsidR="00633709" w:rsidRPr="008005FB">
        <w:rPr>
          <w:rFonts w:cstheme="minorHAnsi"/>
          <w:sz w:val="24"/>
          <w:szCs w:val="24"/>
        </w:rPr>
        <w:t xml:space="preserve">provided it </w:t>
      </w:r>
      <w:r w:rsidR="00921806">
        <w:rPr>
          <w:rFonts w:cstheme="minorHAnsi"/>
          <w:sz w:val="24"/>
          <w:szCs w:val="24"/>
        </w:rPr>
        <w:t>passes one of two further tests:</w:t>
      </w:r>
      <w:r w:rsidR="00907964" w:rsidRPr="008005FB">
        <w:rPr>
          <w:rFonts w:cstheme="minorHAnsi"/>
          <w:sz w:val="24"/>
          <w:szCs w:val="24"/>
        </w:rPr>
        <w:t xml:space="preserve"> </w:t>
      </w:r>
      <w:r w:rsidR="00633709" w:rsidRPr="008005FB">
        <w:rPr>
          <w:rFonts w:cstheme="minorHAnsi"/>
          <w:sz w:val="24"/>
          <w:szCs w:val="24"/>
        </w:rPr>
        <w:t xml:space="preserve"> </w:t>
      </w:r>
      <w:r w:rsidR="00A6066C">
        <w:rPr>
          <w:rFonts w:cstheme="minorHAnsi"/>
          <w:sz w:val="24"/>
          <w:szCs w:val="24"/>
        </w:rPr>
        <w:t>Company B must be covered by the PSC regime, or it must be subject to alternative equivalent disclosure requirements</w:t>
      </w:r>
      <w:r w:rsidR="00CA3CF5" w:rsidRPr="008005FB">
        <w:rPr>
          <w:rFonts w:cstheme="minorHAnsi"/>
          <w:sz w:val="24"/>
          <w:szCs w:val="24"/>
        </w:rPr>
        <w:t>.</w:t>
      </w:r>
      <w:r w:rsidR="006426BA">
        <w:rPr>
          <w:rStyle w:val="FootnoteReference"/>
          <w:rFonts w:cstheme="minorHAnsi"/>
          <w:sz w:val="24"/>
          <w:szCs w:val="24"/>
        </w:rPr>
        <w:footnoteReference w:id="8"/>
      </w:r>
      <w:r w:rsidR="00CA3CF5" w:rsidRPr="008005FB">
        <w:rPr>
          <w:rFonts w:cstheme="minorHAnsi"/>
          <w:sz w:val="24"/>
          <w:szCs w:val="24"/>
        </w:rPr>
        <w:t xml:space="preserve"> </w:t>
      </w:r>
    </w:p>
    <w:p w:rsidR="0059123E" w:rsidRDefault="0059123E" w:rsidP="00B12A67">
      <w:pPr>
        <w:spacing w:after="0"/>
        <w:rPr>
          <w:rFonts w:cstheme="minorHAnsi"/>
          <w:sz w:val="24"/>
          <w:szCs w:val="24"/>
        </w:rPr>
      </w:pPr>
    </w:p>
    <w:p w:rsidR="00AC008E" w:rsidRDefault="00B9553C" w:rsidP="00CD5D57">
      <w:pPr>
        <w:pStyle w:val="ListParagraph"/>
        <w:numPr>
          <w:ilvl w:val="0"/>
          <w:numId w:val="30"/>
        </w:numPr>
        <w:spacing w:after="0"/>
        <w:ind w:left="426" w:hanging="426"/>
        <w:rPr>
          <w:rFonts w:cstheme="minorHAnsi"/>
          <w:b/>
          <w:sz w:val="24"/>
          <w:szCs w:val="24"/>
        </w:rPr>
      </w:pPr>
      <w:r w:rsidRPr="00AA3EBB">
        <w:rPr>
          <w:rFonts w:cstheme="minorHAnsi"/>
          <w:b/>
          <w:sz w:val="24"/>
          <w:szCs w:val="24"/>
        </w:rPr>
        <w:t>Company B is</w:t>
      </w:r>
      <w:r w:rsidR="006E7E73" w:rsidRPr="00AA3EBB">
        <w:rPr>
          <w:rFonts w:cstheme="minorHAnsi"/>
          <w:b/>
          <w:sz w:val="24"/>
          <w:szCs w:val="24"/>
        </w:rPr>
        <w:t xml:space="preserve"> then</w:t>
      </w:r>
      <w:r w:rsidRPr="00AA3EBB">
        <w:rPr>
          <w:rFonts w:cstheme="minorHAnsi"/>
          <w:b/>
          <w:sz w:val="24"/>
          <w:szCs w:val="24"/>
        </w:rPr>
        <w:t xml:space="preserve"> a </w:t>
      </w:r>
      <w:proofErr w:type="spellStart"/>
      <w:r w:rsidR="006E7E73" w:rsidRPr="00AA3EBB">
        <w:rPr>
          <w:rFonts w:cstheme="minorHAnsi"/>
          <w:b/>
          <w:sz w:val="24"/>
          <w:szCs w:val="24"/>
        </w:rPr>
        <w:t>R</w:t>
      </w:r>
      <w:r w:rsidRPr="00AA3EBB">
        <w:rPr>
          <w:rFonts w:cstheme="minorHAnsi"/>
          <w:b/>
          <w:sz w:val="24"/>
          <w:szCs w:val="24"/>
        </w:rPr>
        <w:t>egistrable</w:t>
      </w:r>
      <w:proofErr w:type="spellEnd"/>
      <w:r w:rsidRPr="00AA3EBB">
        <w:rPr>
          <w:rFonts w:cstheme="minorHAnsi"/>
          <w:b/>
          <w:sz w:val="24"/>
          <w:szCs w:val="24"/>
        </w:rPr>
        <w:t xml:space="preserve"> </w:t>
      </w:r>
      <w:r w:rsidR="006E7E73" w:rsidRPr="00AA3EBB">
        <w:rPr>
          <w:rFonts w:cstheme="minorHAnsi"/>
          <w:b/>
          <w:sz w:val="24"/>
          <w:szCs w:val="24"/>
        </w:rPr>
        <w:t>R</w:t>
      </w:r>
      <w:r w:rsidRPr="00AA3EBB">
        <w:rPr>
          <w:rFonts w:cstheme="minorHAnsi"/>
          <w:b/>
          <w:sz w:val="24"/>
          <w:szCs w:val="24"/>
        </w:rPr>
        <w:t xml:space="preserve">elevant </w:t>
      </w:r>
      <w:r w:rsidR="006E7E73" w:rsidRPr="00AA3EBB">
        <w:rPr>
          <w:rFonts w:cstheme="minorHAnsi"/>
          <w:b/>
          <w:sz w:val="24"/>
          <w:szCs w:val="24"/>
        </w:rPr>
        <w:t>L</w:t>
      </w:r>
      <w:r w:rsidRPr="00AA3EBB">
        <w:rPr>
          <w:rFonts w:cstheme="minorHAnsi"/>
          <w:b/>
          <w:sz w:val="24"/>
          <w:szCs w:val="24"/>
        </w:rPr>
        <w:t xml:space="preserve">egal </w:t>
      </w:r>
      <w:r w:rsidR="006E7E73" w:rsidRPr="00AA3EBB">
        <w:rPr>
          <w:rFonts w:cstheme="minorHAnsi"/>
          <w:b/>
          <w:sz w:val="24"/>
          <w:szCs w:val="24"/>
        </w:rPr>
        <w:t>E</w:t>
      </w:r>
      <w:r w:rsidRPr="00AA3EBB">
        <w:rPr>
          <w:rFonts w:cstheme="minorHAnsi"/>
          <w:b/>
          <w:sz w:val="24"/>
          <w:szCs w:val="24"/>
        </w:rPr>
        <w:t xml:space="preserve">ntity, or RRLE. </w:t>
      </w:r>
    </w:p>
    <w:p w:rsidR="005A59DF" w:rsidRPr="005A59DF" w:rsidRDefault="005A59DF" w:rsidP="005A59DF">
      <w:pPr>
        <w:pStyle w:val="ListParagraph"/>
        <w:rPr>
          <w:rFonts w:cstheme="minorHAnsi"/>
          <w:b/>
          <w:sz w:val="24"/>
          <w:szCs w:val="24"/>
        </w:rPr>
      </w:pPr>
    </w:p>
    <w:p w:rsidR="005A59DF" w:rsidRPr="005A59DF" w:rsidRDefault="005A59DF" w:rsidP="005A59DF">
      <w:pPr>
        <w:spacing w:after="0"/>
        <w:ind w:left="-426"/>
        <w:rPr>
          <w:rFonts w:cstheme="minorHAnsi"/>
          <w:b/>
          <w:sz w:val="24"/>
          <w:szCs w:val="24"/>
        </w:rPr>
      </w:pPr>
      <w:r>
        <w:rPr>
          <w:rFonts w:cstheme="minorHAnsi"/>
          <w:b/>
          <w:noProof/>
          <w:sz w:val="24"/>
          <w:szCs w:val="24"/>
          <w:lang w:eastAsia="en-GB"/>
        </w:rPr>
        <w:drawing>
          <wp:inline distT="0" distB="0" distL="0" distR="0" wp14:anchorId="2AADD727">
            <wp:extent cx="6992620" cy="2395855"/>
            <wp:effectExtent l="0" t="0" r="0" b="444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992620" cy="2395855"/>
                    </a:xfrm>
                    <a:prstGeom prst="rect">
                      <a:avLst/>
                    </a:prstGeom>
                    <a:noFill/>
                  </pic:spPr>
                </pic:pic>
              </a:graphicData>
            </a:graphic>
          </wp:inline>
        </w:drawing>
      </w:r>
    </w:p>
    <w:p w:rsidR="005A52E2" w:rsidRDefault="005A52E2" w:rsidP="00B12A67">
      <w:pPr>
        <w:spacing w:after="0"/>
        <w:rPr>
          <w:rFonts w:cstheme="minorHAnsi"/>
          <w:b/>
          <w:sz w:val="24"/>
          <w:szCs w:val="24"/>
        </w:rPr>
      </w:pPr>
    </w:p>
    <w:p w:rsidR="00F11FBA" w:rsidRDefault="006361D0" w:rsidP="00B12A67">
      <w:pPr>
        <w:spacing w:after="0"/>
        <w:rPr>
          <w:rFonts w:cstheme="minorHAnsi"/>
          <w:b/>
          <w:sz w:val="24"/>
          <w:szCs w:val="24"/>
        </w:rPr>
      </w:pPr>
      <w:bookmarkStart w:id="7" w:name="_Toc431207720"/>
      <w:r>
        <w:rPr>
          <w:rStyle w:val="Heading2Char"/>
        </w:rPr>
        <w:t>2</w:t>
      </w:r>
      <w:r w:rsidR="006D256A" w:rsidRPr="006D256A">
        <w:rPr>
          <w:rStyle w:val="Heading2Char"/>
        </w:rPr>
        <w:t xml:space="preserve">.3 </w:t>
      </w:r>
      <w:r w:rsidR="00140BBD" w:rsidRPr="006D256A">
        <w:rPr>
          <w:rStyle w:val="Heading2Char"/>
        </w:rPr>
        <w:t>Companies owned or controlled through ownership chains</w:t>
      </w:r>
      <w:bookmarkEnd w:id="7"/>
      <w:r w:rsidR="00140BBD" w:rsidRPr="008068EB">
        <w:rPr>
          <w:rFonts w:cstheme="minorHAnsi"/>
          <w:b/>
          <w:sz w:val="24"/>
          <w:szCs w:val="24"/>
        </w:rPr>
        <w:t xml:space="preserve"> </w:t>
      </w:r>
    </w:p>
    <w:p w:rsidR="00B12A67" w:rsidRPr="008005FB" w:rsidRDefault="00B12A67" w:rsidP="00B12A67">
      <w:pPr>
        <w:spacing w:after="0"/>
        <w:rPr>
          <w:rFonts w:cstheme="minorHAnsi"/>
          <w:sz w:val="24"/>
          <w:szCs w:val="24"/>
        </w:rPr>
      </w:pPr>
    </w:p>
    <w:p w:rsidR="00AC008E" w:rsidRDefault="00BF2EFF" w:rsidP="00CD5D57">
      <w:pPr>
        <w:pStyle w:val="ListParagraph"/>
        <w:numPr>
          <w:ilvl w:val="0"/>
          <w:numId w:val="30"/>
        </w:numPr>
        <w:spacing w:after="0"/>
        <w:ind w:left="426" w:hanging="426"/>
        <w:rPr>
          <w:rFonts w:cstheme="minorHAnsi"/>
          <w:sz w:val="24"/>
          <w:szCs w:val="24"/>
        </w:rPr>
      </w:pPr>
      <w:r w:rsidRPr="00AA3EBB">
        <w:rPr>
          <w:rFonts w:cstheme="minorHAnsi"/>
          <w:sz w:val="24"/>
          <w:szCs w:val="24"/>
        </w:rPr>
        <w:t>You m</w:t>
      </w:r>
      <w:r>
        <w:rPr>
          <w:rFonts w:cstheme="minorHAnsi"/>
          <w:sz w:val="24"/>
          <w:szCs w:val="24"/>
        </w:rPr>
        <w:t xml:space="preserve">ight be in a situation where your company is </w:t>
      </w:r>
      <w:r w:rsidR="00AC008E">
        <w:rPr>
          <w:rFonts w:cstheme="minorHAnsi"/>
          <w:sz w:val="24"/>
          <w:szCs w:val="24"/>
        </w:rPr>
        <w:t xml:space="preserve">owned or controlled by </w:t>
      </w:r>
      <w:r>
        <w:rPr>
          <w:rFonts w:cstheme="minorHAnsi"/>
          <w:sz w:val="24"/>
          <w:szCs w:val="24"/>
        </w:rPr>
        <w:t xml:space="preserve">a chain or </w:t>
      </w:r>
      <w:r w:rsidR="00AC008E">
        <w:rPr>
          <w:rFonts w:cstheme="minorHAnsi"/>
          <w:sz w:val="24"/>
          <w:szCs w:val="24"/>
        </w:rPr>
        <w:t xml:space="preserve">chains of legal entities. </w:t>
      </w:r>
    </w:p>
    <w:p w:rsidR="00F11FBA" w:rsidRDefault="00F11FBA" w:rsidP="00B12A67">
      <w:pPr>
        <w:spacing w:after="0"/>
        <w:rPr>
          <w:rFonts w:cstheme="minorHAnsi"/>
          <w:sz w:val="24"/>
          <w:szCs w:val="24"/>
        </w:rPr>
      </w:pPr>
    </w:p>
    <w:p w:rsidR="00921806" w:rsidRDefault="005D6167" w:rsidP="00CD5D57">
      <w:pPr>
        <w:pStyle w:val="ListParagraph"/>
        <w:numPr>
          <w:ilvl w:val="0"/>
          <w:numId w:val="30"/>
        </w:numPr>
        <w:spacing w:after="0"/>
        <w:ind w:left="426" w:hanging="426"/>
        <w:rPr>
          <w:rFonts w:cstheme="minorHAnsi"/>
          <w:sz w:val="24"/>
          <w:szCs w:val="24"/>
        </w:rPr>
      </w:pPr>
      <w:r w:rsidRPr="00AA3EBB">
        <w:rPr>
          <w:rFonts w:cstheme="minorHAnsi"/>
          <w:sz w:val="24"/>
          <w:szCs w:val="24"/>
        </w:rPr>
        <w:t xml:space="preserve">Consider </w:t>
      </w:r>
      <w:r w:rsidR="00921806" w:rsidRPr="00AA3EBB">
        <w:rPr>
          <w:rFonts w:cstheme="minorHAnsi"/>
          <w:sz w:val="24"/>
          <w:szCs w:val="24"/>
        </w:rPr>
        <w:t xml:space="preserve">companies </w:t>
      </w:r>
      <w:r w:rsidR="001F1A99" w:rsidRPr="00AA3EBB">
        <w:rPr>
          <w:rFonts w:cstheme="minorHAnsi"/>
          <w:sz w:val="24"/>
          <w:szCs w:val="24"/>
        </w:rPr>
        <w:t>C</w:t>
      </w:r>
      <w:r w:rsidR="00921806" w:rsidRPr="00AA3EBB">
        <w:rPr>
          <w:rFonts w:cstheme="minorHAnsi"/>
          <w:sz w:val="24"/>
          <w:szCs w:val="24"/>
        </w:rPr>
        <w:t xml:space="preserve">, </w:t>
      </w:r>
      <w:r w:rsidR="001F1A99" w:rsidRPr="00AA3EBB">
        <w:rPr>
          <w:rFonts w:cstheme="minorHAnsi"/>
          <w:sz w:val="24"/>
          <w:szCs w:val="24"/>
        </w:rPr>
        <w:t>D</w:t>
      </w:r>
      <w:r w:rsidR="00921806" w:rsidRPr="00AA3EBB">
        <w:rPr>
          <w:rFonts w:cstheme="minorHAnsi"/>
          <w:sz w:val="24"/>
          <w:szCs w:val="24"/>
        </w:rPr>
        <w:t xml:space="preserve"> and </w:t>
      </w:r>
      <w:r w:rsidR="001F1A99" w:rsidRPr="00AA3EBB">
        <w:rPr>
          <w:rFonts w:cstheme="minorHAnsi"/>
          <w:sz w:val="24"/>
          <w:szCs w:val="24"/>
        </w:rPr>
        <w:t>E</w:t>
      </w:r>
      <w:r w:rsidR="00921806" w:rsidRPr="00AA3EBB">
        <w:rPr>
          <w:rFonts w:cstheme="minorHAnsi"/>
          <w:sz w:val="24"/>
          <w:szCs w:val="24"/>
        </w:rPr>
        <w:t xml:space="preserve">. Company </w:t>
      </w:r>
      <w:r w:rsidR="001F1A99" w:rsidRPr="00AA3EBB">
        <w:rPr>
          <w:rFonts w:cstheme="minorHAnsi"/>
          <w:sz w:val="24"/>
          <w:szCs w:val="24"/>
        </w:rPr>
        <w:t>C</w:t>
      </w:r>
      <w:r w:rsidR="00921806" w:rsidRPr="00AA3EBB">
        <w:rPr>
          <w:rFonts w:cstheme="minorHAnsi"/>
          <w:sz w:val="24"/>
          <w:szCs w:val="24"/>
        </w:rPr>
        <w:t xml:space="preserve"> is owned </w:t>
      </w:r>
      <w:r w:rsidR="007A718D" w:rsidRPr="00AA3EBB">
        <w:rPr>
          <w:rFonts w:cstheme="minorHAnsi"/>
          <w:sz w:val="24"/>
          <w:szCs w:val="24"/>
        </w:rPr>
        <w:t xml:space="preserve">or controlled </w:t>
      </w:r>
      <w:r w:rsidR="00921806" w:rsidRPr="00AA3EBB">
        <w:rPr>
          <w:rFonts w:cstheme="minorHAnsi"/>
          <w:sz w:val="24"/>
          <w:szCs w:val="24"/>
        </w:rPr>
        <w:t xml:space="preserve">by </w:t>
      </w:r>
      <w:r w:rsidR="00F11FBA" w:rsidRPr="00AA3EBB">
        <w:rPr>
          <w:rFonts w:cstheme="minorHAnsi"/>
          <w:sz w:val="24"/>
          <w:szCs w:val="24"/>
        </w:rPr>
        <w:t>C</w:t>
      </w:r>
      <w:r w:rsidR="00921806" w:rsidRPr="00AA3EBB">
        <w:rPr>
          <w:rFonts w:cstheme="minorHAnsi"/>
          <w:sz w:val="24"/>
          <w:szCs w:val="24"/>
        </w:rPr>
        <w:t xml:space="preserve">ompany </w:t>
      </w:r>
      <w:r w:rsidR="001F1A99" w:rsidRPr="00AA3EBB">
        <w:rPr>
          <w:rFonts w:cstheme="minorHAnsi"/>
          <w:sz w:val="24"/>
          <w:szCs w:val="24"/>
        </w:rPr>
        <w:t>D</w:t>
      </w:r>
      <w:r w:rsidR="00921806" w:rsidRPr="00AA3EBB">
        <w:rPr>
          <w:rFonts w:cstheme="minorHAnsi"/>
          <w:sz w:val="24"/>
          <w:szCs w:val="24"/>
        </w:rPr>
        <w:t xml:space="preserve"> which meets one or more of the conditions</w:t>
      </w:r>
      <w:r w:rsidR="00921806" w:rsidRPr="00C053BE">
        <w:rPr>
          <w:rFonts w:cstheme="minorHAnsi"/>
          <w:sz w:val="24"/>
          <w:szCs w:val="24"/>
        </w:rPr>
        <w:t xml:space="preserve"> (</w:t>
      </w:r>
      <w:proofErr w:type="spellStart"/>
      <w:r w:rsidR="00921806" w:rsidRPr="00C053BE">
        <w:rPr>
          <w:rFonts w:cstheme="minorHAnsi"/>
          <w:sz w:val="24"/>
          <w:szCs w:val="24"/>
        </w:rPr>
        <w:t>i</w:t>
      </w:r>
      <w:proofErr w:type="spellEnd"/>
      <w:r w:rsidR="00921806" w:rsidRPr="00C053BE">
        <w:rPr>
          <w:rFonts w:cstheme="minorHAnsi"/>
          <w:sz w:val="24"/>
          <w:szCs w:val="24"/>
        </w:rPr>
        <w:t>) to (v) above</w:t>
      </w:r>
      <w:r w:rsidR="00F11FBA">
        <w:rPr>
          <w:rFonts w:cstheme="minorHAnsi"/>
          <w:sz w:val="24"/>
          <w:szCs w:val="24"/>
        </w:rPr>
        <w:t xml:space="preserve"> and</w:t>
      </w:r>
      <w:r w:rsidR="00921806" w:rsidRPr="00C053BE">
        <w:rPr>
          <w:rFonts w:cstheme="minorHAnsi"/>
          <w:sz w:val="24"/>
          <w:szCs w:val="24"/>
        </w:rPr>
        <w:t xml:space="preserve"> is covered by the PSC regime. </w:t>
      </w:r>
      <w:r w:rsidR="00F11FBA">
        <w:rPr>
          <w:rFonts w:cstheme="minorHAnsi"/>
          <w:sz w:val="24"/>
          <w:szCs w:val="24"/>
        </w:rPr>
        <w:t xml:space="preserve">Company </w:t>
      </w:r>
      <w:r w:rsidR="001F1A99">
        <w:rPr>
          <w:rFonts w:cstheme="minorHAnsi"/>
          <w:sz w:val="24"/>
          <w:szCs w:val="24"/>
        </w:rPr>
        <w:t>D</w:t>
      </w:r>
      <w:r w:rsidR="00F11FBA">
        <w:rPr>
          <w:rFonts w:cstheme="minorHAnsi"/>
          <w:sz w:val="24"/>
          <w:szCs w:val="24"/>
        </w:rPr>
        <w:t xml:space="preserve"> is owned by </w:t>
      </w:r>
      <w:r w:rsidR="00F11FBA">
        <w:rPr>
          <w:rFonts w:cstheme="minorHAnsi"/>
          <w:sz w:val="24"/>
          <w:szCs w:val="24"/>
        </w:rPr>
        <w:lastRenderedPageBreak/>
        <w:t xml:space="preserve">Company </w:t>
      </w:r>
      <w:r w:rsidR="001F1A99">
        <w:rPr>
          <w:rFonts w:cstheme="minorHAnsi"/>
          <w:sz w:val="24"/>
          <w:szCs w:val="24"/>
        </w:rPr>
        <w:t>E</w:t>
      </w:r>
      <w:r w:rsidR="00F11FBA">
        <w:rPr>
          <w:rFonts w:cstheme="minorHAnsi"/>
          <w:sz w:val="24"/>
          <w:szCs w:val="24"/>
        </w:rPr>
        <w:t xml:space="preserve"> which has a “majority stake” in Company </w:t>
      </w:r>
      <w:r w:rsidR="001F1A99">
        <w:rPr>
          <w:rFonts w:cstheme="minorHAnsi"/>
          <w:sz w:val="24"/>
          <w:szCs w:val="24"/>
        </w:rPr>
        <w:t>D</w:t>
      </w:r>
      <w:r w:rsidR="00F11FBA">
        <w:rPr>
          <w:rFonts w:cstheme="minorHAnsi"/>
          <w:sz w:val="24"/>
          <w:szCs w:val="24"/>
        </w:rPr>
        <w:t>.</w:t>
      </w:r>
      <w:r w:rsidR="00C328A8">
        <w:rPr>
          <w:rFonts w:cstheme="minorHAnsi"/>
          <w:sz w:val="24"/>
          <w:szCs w:val="24"/>
        </w:rPr>
        <w:t xml:space="preserve"> This means it meets one or more of the conditions in para</w:t>
      </w:r>
      <w:r w:rsidR="007D07AA">
        <w:rPr>
          <w:rFonts w:cstheme="minorHAnsi"/>
          <w:sz w:val="24"/>
          <w:szCs w:val="24"/>
        </w:rPr>
        <w:t>graph</w:t>
      </w:r>
      <w:r w:rsidR="00C328A8">
        <w:rPr>
          <w:rFonts w:cstheme="minorHAnsi"/>
          <w:sz w:val="24"/>
          <w:szCs w:val="24"/>
        </w:rPr>
        <w:t xml:space="preserve"> xx.</w:t>
      </w:r>
      <w:r w:rsidR="00F11FBA">
        <w:rPr>
          <w:rFonts w:cstheme="minorHAnsi"/>
          <w:sz w:val="24"/>
          <w:szCs w:val="24"/>
        </w:rPr>
        <w:t xml:space="preserve"> Both Companies </w:t>
      </w:r>
      <w:r w:rsidR="001F1A99">
        <w:rPr>
          <w:rFonts w:cstheme="minorHAnsi"/>
          <w:sz w:val="24"/>
          <w:szCs w:val="24"/>
        </w:rPr>
        <w:t>D</w:t>
      </w:r>
      <w:r w:rsidR="00F11FBA">
        <w:rPr>
          <w:rFonts w:cstheme="minorHAnsi"/>
          <w:sz w:val="24"/>
          <w:szCs w:val="24"/>
        </w:rPr>
        <w:t xml:space="preserve"> and </w:t>
      </w:r>
      <w:r w:rsidR="001F1A99">
        <w:rPr>
          <w:rFonts w:cstheme="minorHAnsi"/>
          <w:sz w:val="24"/>
          <w:szCs w:val="24"/>
        </w:rPr>
        <w:t>E</w:t>
      </w:r>
      <w:r w:rsidR="00F11FBA">
        <w:rPr>
          <w:rFonts w:cstheme="minorHAnsi"/>
          <w:sz w:val="24"/>
          <w:szCs w:val="24"/>
        </w:rPr>
        <w:t xml:space="preserve"> have </w:t>
      </w:r>
      <w:r w:rsidR="00921806" w:rsidRPr="00C053BE">
        <w:rPr>
          <w:rFonts w:cstheme="minorHAnsi"/>
          <w:sz w:val="24"/>
          <w:szCs w:val="24"/>
        </w:rPr>
        <w:t xml:space="preserve">significant control over </w:t>
      </w:r>
      <w:r w:rsidR="001F1A99">
        <w:rPr>
          <w:rFonts w:cstheme="minorHAnsi"/>
          <w:sz w:val="24"/>
          <w:szCs w:val="24"/>
        </w:rPr>
        <w:t>C</w:t>
      </w:r>
      <w:r w:rsidR="00921806" w:rsidRPr="00C053BE">
        <w:rPr>
          <w:rFonts w:cstheme="minorHAnsi"/>
          <w:sz w:val="24"/>
          <w:szCs w:val="24"/>
        </w:rPr>
        <w:t xml:space="preserve"> (</w:t>
      </w:r>
      <w:r w:rsidR="001F1A99">
        <w:rPr>
          <w:rFonts w:cstheme="minorHAnsi"/>
          <w:sz w:val="24"/>
          <w:szCs w:val="24"/>
        </w:rPr>
        <w:t>D</w:t>
      </w:r>
      <w:r w:rsidR="00921806" w:rsidRPr="00C053BE">
        <w:rPr>
          <w:rFonts w:cstheme="minorHAnsi"/>
          <w:sz w:val="24"/>
          <w:szCs w:val="24"/>
        </w:rPr>
        <w:t xml:space="preserve"> directly and </w:t>
      </w:r>
      <w:r w:rsidR="001F1A99">
        <w:rPr>
          <w:rFonts w:cstheme="minorHAnsi"/>
          <w:sz w:val="24"/>
          <w:szCs w:val="24"/>
        </w:rPr>
        <w:t>E</w:t>
      </w:r>
      <w:r w:rsidR="00921806" w:rsidRPr="00C053BE">
        <w:rPr>
          <w:rFonts w:cstheme="minorHAnsi"/>
          <w:sz w:val="24"/>
          <w:szCs w:val="24"/>
        </w:rPr>
        <w:t xml:space="preserve"> indirectly). </w:t>
      </w:r>
      <w:r w:rsidR="00F11FBA">
        <w:rPr>
          <w:rFonts w:cstheme="minorHAnsi"/>
          <w:sz w:val="24"/>
          <w:szCs w:val="24"/>
        </w:rPr>
        <w:t xml:space="preserve">Company </w:t>
      </w:r>
      <w:r w:rsidR="001F1A99">
        <w:rPr>
          <w:rFonts w:cstheme="minorHAnsi"/>
          <w:sz w:val="24"/>
          <w:szCs w:val="24"/>
        </w:rPr>
        <w:t>E</w:t>
      </w:r>
      <w:r w:rsidR="00921806" w:rsidRPr="00C053BE">
        <w:rPr>
          <w:rFonts w:cstheme="minorHAnsi"/>
          <w:sz w:val="24"/>
          <w:szCs w:val="24"/>
        </w:rPr>
        <w:t xml:space="preserve"> has no other interest in</w:t>
      </w:r>
      <w:r w:rsidR="00F11FBA">
        <w:rPr>
          <w:rFonts w:cstheme="minorHAnsi"/>
          <w:sz w:val="24"/>
          <w:szCs w:val="24"/>
        </w:rPr>
        <w:t xml:space="preserve"> Company</w:t>
      </w:r>
      <w:r w:rsidR="00921806" w:rsidRPr="00C053BE">
        <w:rPr>
          <w:rFonts w:cstheme="minorHAnsi"/>
          <w:sz w:val="24"/>
          <w:szCs w:val="24"/>
        </w:rPr>
        <w:t xml:space="preserve"> </w:t>
      </w:r>
      <w:r w:rsidR="001F1A99">
        <w:rPr>
          <w:rFonts w:cstheme="minorHAnsi"/>
          <w:sz w:val="24"/>
          <w:szCs w:val="24"/>
        </w:rPr>
        <w:t>D</w:t>
      </w:r>
      <w:r w:rsidR="00921806" w:rsidRPr="00C053BE">
        <w:rPr>
          <w:rFonts w:cstheme="minorHAnsi"/>
          <w:sz w:val="24"/>
          <w:szCs w:val="24"/>
        </w:rPr>
        <w:t>.</w:t>
      </w:r>
    </w:p>
    <w:p w:rsidR="00B9553C" w:rsidRPr="00C053BE" w:rsidRDefault="00B9553C" w:rsidP="00B12A67">
      <w:pPr>
        <w:spacing w:after="0"/>
        <w:rPr>
          <w:rFonts w:cstheme="minorHAnsi"/>
          <w:sz w:val="24"/>
          <w:szCs w:val="24"/>
        </w:rPr>
      </w:pPr>
    </w:p>
    <w:p w:rsidR="00B9553C" w:rsidRPr="00EE17F2" w:rsidRDefault="00921806" w:rsidP="00CD5D57">
      <w:pPr>
        <w:pStyle w:val="ListParagraph"/>
        <w:numPr>
          <w:ilvl w:val="0"/>
          <w:numId w:val="30"/>
        </w:numPr>
        <w:spacing w:after="0"/>
        <w:ind w:left="426" w:hanging="426"/>
        <w:rPr>
          <w:rFonts w:cstheme="minorHAnsi"/>
          <w:sz w:val="24"/>
          <w:szCs w:val="24"/>
        </w:rPr>
      </w:pPr>
      <w:r w:rsidRPr="00C053BE">
        <w:rPr>
          <w:rFonts w:cstheme="minorHAnsi"/>
          <w:sz w:val="24"/>
          <w:szCs w:val="24"/>
        </w:rPr>
        <w:t xml:space="preserve">Company </w:t>
      </w:r>
      <w:r w:rsidR="001F1A99">
        <w:rPr>
          <w:rFonts w:cstheme="minorHAnsi"/>
          <w:sz w:val="24"/>
          <w:szCs w:val="24"/>
        </w:rPr>
        <w:t>C</w:t>
      </w:r>
      <w:r w:rsidRPr="00C053BE">
        <w:rPr>
          <w:rFonts w:cstheme="minorHAnsi"/>
          <w:sz w:val="24"/>
          <w:szCs w:val="24"/>
        </w:rPr>
        <w:t xml:space="preserve"> </w:t>
      </w:r>
      <w:r w:rsidR="00B9553C">
        <w:rPr>
          <w:rFonts w:cstheme="minorHAnsi"/>
          <w:sz w:val="24"/>
          <w:szCs w:val="24"/>
        </w:rPr>
        <w:t xml:space="preserve">must enter Company </w:t>
      </w:r>
      <w:r w:rsidR="001F1A99">
        <w:rPr>
          <w:rFonts w:cstheme="minorHAnsi"/>
          <w:sz w:val="24"/>
          <w:szCs w:val="24"/>
        </w:rPr>
        <w:t>D</w:t>
      </w:r>
      <w:r w:rsidR="00B9553C">
        <w:rPr>
          <w:rFonts w:cstheme="minorHAnsi"/>
          <w:sz w:val="24"/>
          <w:szCs w:val="24"/>
        </w:rPr>
        <w:t xml:space="preserve"> </w:t>
      </w:r>
      <w:r w:rsidR="00E16A3B">
        <w:rPr>
          <w:rFonts w:cstheme="minorHAnsi"/>
          <w:sz w:val="24"/>
          <w:szCs w:val="24"/>
        </w:rPr>
        <w:t>on</w:t>
      </w:r>
      <w:r w:rsidR="007A718D">
        <w:rPr>
          <w:rFonts w:cstheme="minorHAnsi"/>
          <w:sz w:val="24"/>
          <w:szCs w:val="24"/>
        </w:rPr>
        <w:t xml:space="preserve"> the</w:t>
      </w:r>
      <w:r w:rsidR="00B9553C">
        <w:rPr>
          <w:rFonts w:cstheme="minorHAnsi"/>
          <w:sz w:val="24"/>
          <w:szCs w:val="24"/>
        </w:rPr>
        <w:t xml:space="preserve"> PSC register. It must not enter Company </w:t>
      </w:r>
      <w:r w:rsidR="001F1A99">
        <w:rPr>
          <w:rFonts w:cstheme="minorHAnsi"/>
          <w:sz w:val="24"/>
          <w:szCs w:val="24"/>
        </w:rPr>
        <w:t>E</w:t>
      </w:r>
      <w:r w:rsidR="00B9553C">
        <w:rPr>
          <w:rFonts w:cstheme="minorHAnsi"/>
          <w:sz w:val="24"/>
          <w:szCs w:val="24"/>
        </w:rPr>
        <w:t xml:space="preserve">. Company </w:t>
      </w:r>
      <w:r w:rsidR="001F1A99">
        <w:rPr>
          <w:rFonts w:cstheme="minorHAnsi"/>
          <w:sz w:val="24"/>
          <w:szCs w:val="24"/>
        </w:rPr>
        <w:t>D</w:t>
      </w:r>
      <w:r w:rsidR="00B9553C">
        <w:rPr>
          <w:rFonts w:cstheme="minorHAnsi"/>
          <w:sz w:val="24"/>
          <w:szCs w:val="24"/>
        </w:rPr>
        <w:t xml:space="preserve"> must enter Company </w:t>
      </w:r>
      <w:r w:rsidR="001F1A99">
        <w:rPr>
          <w:rFonts w:cstheme="minorHAnsi"/>
          <w:sz w:val="24"/>
          <w:szCs w:val="24"/>
        </w:rPr>
        <w:t>E</w:t>
      </w:r>
      <w:r w:rsidR="00B9553C">
        <w:rPr>
          <w:rFonts w:cstheme="minorHAnsi"/>
          <w:sz w:val="24"/>
          <w:szCs w:val="24"/>
        </w:rPr>
        <w:t xml:space="preserve"> onto its register on the basis that it meets one or more of the specified conditions (</w:t>
      </w:r>
      <w:proofErr w:type="spellStart"/>
      <w:r w:rsidR="00B9553C">
        <w:rPr>
          <w:rFonts w:cstheme="minorHAnsi"/>
          <w:sz w:val="24"/>
          <w:szCs w:val="24"/>
        </w:rPr>
        <w:t>i</w:t>
      </w:r>
      <w:proofErr w:type="spellEnd"/>
      <w:r w:rsidR="00B9553C">
        <w:rPr>
          <w:rFonts w:cstheme="minorHAnsi"/>
          <w:sz w:val="24"/>
          <w:szCs w:val="24"/>
        </w:rPr>
        <w:t xml:space="preserve">) to (v) </w:t>
      </w:r>
      <w:r w:rsidR="001F1A99">
        <w:rPr>
          <w:rFonts w:cstheme="minorHAnsi"/>
          <w:sz w:val="24"/>
          <w:szCs w:val="24"/>
        </w:rPr>
        <w:t xml:space="preserve">in relation to Company D </w:t>
      </w:r>
      <w:r w:rsidR="00B9553C">
        <w:rPr>
          <w:rFonts w:cstheme="minorHAnsi"/>
          <w:sz w:val="24"/>
          <w:szCs w:val="24"/>
        </w:rPr>
        <w:t>and is covered by the PSC regime</w:t>
      </w:r>
      <w:r w:rsidR="00EE17F2">
        <w:rPr>
          <w:rStyle w:val="FootnoteReference"/>
          <w:rFonts w:cstheme="minorHAnsi"/>
          <w:sz w:val="24"/>
          <w:szCs w:val="24"/>
        </w:rPr>
        <w:footnoteReference w:id="9"/>
      </w:r>
      <w:r w:rsidR="00B9553C" w:rsidRPr="00EE17F2">
        <w:rPr>
          <w:rFonts w:cstheme="minorHAnsi"/>
          <w:sz w:val="24"/>
          <w:szCs w:val="24"/>
        </w:rPr>
        <w:t xml:space="preserve">. In this way information about Company </w:t>
      </w:r>
      <w:r w:rsidR="001F1A99" w:rsidRPr="00EE17F2">
        <w:rPr>
          <w:rFonts w:cstheme="minorHAnsi"/>
          <w:sz w:val="24"/>
          <w:szCs w:val="24"/>
        </w:rPr>
        <w:t>E</w:t>
      </w:r>
      <w:r w:rsidR="00B9553C" w:rsidRPr="00EE17F2">
        <w:rPr>
          <w:rFonts w:cstheme="minorHAnsi"/>
          <w:sz w:val="24"/>
          <w:szCs w:val="24"/>
        </w:rPr>
        <w:t xml:space="preserve"> in relation to Company </w:t>
      </w:r>
      <w:r w:rsidR="001F1A99" w:rsidRPr="00EE17F2">
        <w:rPr>
          <w:rFonts w:cstheme="minorHAnsi"/>
          <w:sz w:val="24"/>
          <w:szCs w:val="24"/>
        </w:rPr>
        <w:t>C</w:t>
      </w:r>
      <w:r w:rsidR="00B9553C" w:rsidRPr="00EE17F2">
        <w:rPr>
          <w:rFonts w:cstheme="minorHAnsi"/>
          <w:sz w:val="24"/>
          <w:szCs w:val="24"/>
        </w:rPr>
        <w:t xml:space="preserve"> is available, through the PSC register of Company </w:t>
      </w:r>
      <w:r w:rsidR="001F1A99" w:rsidRPr="00EE17F2">
        <w:rPr>
          <w:rFonts w:cstheme="minorHAnsi"/>
          <w:sz w:val="24"/>
          <w:szCs w:val="24"/>
        </w:rPr>
        <w:t>D</w:t>
      </w:r>
      <w:r w:rsidR="00B9553C" w:rsidRPr="00EE17F2">
        <w:rPr>
          <w:rFonts w:cstheme="minorHAnsi"/>
          <w:sz w:val="24"/>
          <w:szCs w:val="24"/>
        </w:rPr>
        <w:t xml:space="preserve">. </w:t>
      </w:r>
    </w:p>
    <w:p w:rsidR="00B9553C" w:rsidRDefault="00B9553C" w:rsidP="00B12A67">
      <w:pPr>
        <w:spacing w:after="0"/>
        <w:rPr>
          <w:rFonts w:cstheme="minorHAnsi"/>
          <w:sz w:val="24"/>
          <w:szCs w:val="24"/>
        </w:rPr>
      </w:pPr>
    </w:p>
    <w:p w:rsidR="00B9553C" w:rsidRDefault="00B9553C" w:rsidP="00CD5D57">
      <w:pPr>
        <w:pStyle w:val="ListParagraph"/>
        <w:numPr>
          <w:ilvl w:val="0"/>
          <w:numId w:val="30"/>
        </w:numPr>
        <w:spacing w:after="0"/>
        <w:ind w:left="426" w:hanging="426"/>
        <w:rPr>
          <w:rFonts w:cstheme="minorHAnsi"/>
          <w:b/>
          <w:sz w:val="24"/>
          <w:szCs w:val="24"/>
        </w:rPr>
      </w:pPr>
      <w:r w:rsidRPr="002838A3">
        <w:rPr>
          <w:rFonts w:cstheme="minorHAnsi"/>
          <w:b/>
          <w:sz w:val="24"/>
          <w:szCs w:val="24"/>
        </w:rPr>
        <w:t xml:space="preserve">In respect of Company </w:t>
      </w:r>
      <w:r w:rsidR="001F1A99" w:rsidRPr="002838A3">
        <w:rPr>
          <w:rFonts w:cstheme="minorHAnsi"/>
          <w:b/>
          <w:sz w:val="24"/>
          <w:szCs w:val="24"/>
        </w:rPr>
        <w:t>C</w:t>
      </w:r>
      <w:r w:rsidRPr="002838A3">
        <w:rPr>
          <w:rFonts w:cstheme="minorHAnsi"/>
          <w:b/>
          <w:sz w:val="24"/>
          <w:szCs w:val="24"/>
        </w:rPr>
        <w:t xml:space="preserve">, Company </w:t>
      </w:r>
      <w:r w:rsidR="001F1A99" w:rsidRPr="002838A3">
        <w:rPr>
          <w:rFonts w:cstheme="minorHAnsi"/>
          <w:b/>
          <w:sz w:val="24"/>
          <w:szCs w:val="24"/>
        </w:rPr>
        <w:t>D</w:t>
      </w:r>
      <w:r w:rsidRPr="002838A3">
        <w:rPr>
          <w:rFonts w:cstheme="minorHAnsi"/>
          <w:b/>
          <w:sz w:val="24"/>
          <w:szCs w:val="24"/>
        </w:rPr>
        <w:t xml:space="preserve"> is an R</w:t>
      </w:r>
      <w:r w:rsidR="006E7E73" w:rsidRPr="002838A3">
        <w:rPr>
          <w:rFonts w:cstheme="minorHAnsi"/>
          <w:b/>
          <w:sz w:val="24"/>
          <w:szCs w:val="24"/>
        </w:rPr>
        <w:t>R</w:t>
      </w:r>
      <w:r w:rsidRPr="002838A3">
        <w:rPr>
          <w:rFonts w:cstheme="minorHAnsi"/>
          <w:b/>
          <w:sz w:val="24"/>
          <w:szCs w:val="24"/>
        </w:rPr>
        <w:t xml:space="preserve">LE but Company </w:t>
      </w:r>
      <w:r w:rsidR="001F1A99" w:rsidRPr="002838A3">
        <w:rPr>
          <w:rFonts w:cstheme="minorHAnsi"/>
          <w:b/>
          <w:sz w:val="24"/>
          <w:szCs w:val="24"/>
        </w:rPr>
        <w:t>E</w:t>
      </w:r>
      <w:r w:rsidRPr="002838A3">
        <w:rPr>
          <w:rFonts w:cstheme="minorHAnsi"/>
          <w:b/>
          <w:sz w:val="24"/>
          <w:szCs w:val="24"/>
        </w:rPr>
        <w:t xml:space="preserve"> is a non-</w:t>
      </w:r>
      <w:proofErr w:type="spellStart"/>
      <w:r w:rsidRPr="002838A3">
        <w:rPr>
          <w:rFonts w:cstheme="minorHAnsi"/>
          <w:b/>
          <w:sz w:val="24"/>
          <w:szCs w:val="24"/>
        </w:rPr>
        <w:t>registrable</w:t>
      </w:r>
      <w:proofErr w:type="spellEnd"/>
      <w:r w:rsidRPr="002838A3">
        <w:rPr>
          <w:rFonts w:cstheme="minorHAnsi"/>
          <w:b/>
          <w:sz w:val="24"/>
          <w:szCs w:val="24"/>
        </w:rPr>
        <w:t xml:space="preserve"> relevant legal entity (non-</w:t>
      </w:r>
      <w:proofErr w:type="spellStart"/>
      <w:r w:rsidRPr="002838A3">
        <w:rPr>
          <w:rFonts w:cstheme="minorHAnsi"/>
          <w:b/>
          <w:sz w:val="24"/>
          <w:szCs w:val="24"/>
        </w:rPr>
        <w:t>registrable</w:t>
      </w:r>
      <w:proofErr w:type="spellEnd"/>
      <w:r w:rsidRPr="002838A3">
        <w:rPr>
          <w:rFonts w:cstheme="minorHAnsi"/>
          <w:b/>
          <w:sz w:val="24"/>
          <w:szCs w:val="24"/>
        </w:rPr>
        <w:t xml:space="preserve"> RLE). </w:t>
      </w:r>
    </w:p>
    <w:p w:rsidR="005A59DF" w:rsidRPr="005A59DF" w:rsidRDefault="005A59DF" w:rsidP="005A59DF">
      <w:pPr>
        <w:pStyle w:val="ListParagraph"/>
        <w:rPr>
          <w:rFonts w:cstheme="minorHAnsi"/>
          <w:b/>
          <w:sz w:val="24"/>
          <w:szCs w:val="24"/>
        </w:rPr>
      </w:pPr>
    </w:p>
    <w:p w:rsidR="005A59DF" w:rsidRPr="005A59DF" w:rsidRDefault="005A59DF" w:rsidP="005A59DF">
      <w:pPr>
        <w:spacing w:after="0"/>
        <w:rPr>
          <w:rFonts w:cstheme="minorHAnsi"/>
          <w:b/>
          <w:sz w:val="24"/>
          <w:szCs w:val="24"/>
        </w:rPr>
      </w:pPr>
      <w:r>
        <w:rPr>
          <w:rFonts w:cstheme="minorHAnsi"/>
          <w:b/>
          <w:noProof/>
          <w:sz w:val="24"/>
          <w:szCs w:val="24"/>
          <w:lang w:eastAsia="en-GB"/>
        </w:rPr>
        <w:drawing>
          <wp:inline distT="0" distB="0" distL="0" distR="0" wp14:anchorId="5BC67662">
            <wp:extent cx="6542314" cy="4817349"/>
            <wp:effectExtent l="0" t="0" r="0" b="254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541923" cy="4817061"/>
                    </a:xfrm>
                    <a:prstGeom prst="rect">
                      <a:avLst/>
                    </a:prstGeom>
                    <a:noFill/>
                  </pic:spPr>
                </pic:pic>
              </a:graphicData>
            </a:graphic>
          </wp:inline>
        </w:drawing>
      </w:r>
    </w:p>
    <w:p w:rsidR="00DF01E2" w:rsidRDefault="00DF01E2" w:rsidP="00B12A67">
      <w:pPr>
        <w:spacing w:after="0"/>
        <w:rPr>
          <w:rFonts w:cstheme="minorHAnsi"/>
          <w:b/>
          <w:sz w:val="24"/>
          <w:szCs w:val="24"/>
        </w:rPr>
      </w:pPr>
    </w:p>
    <w:p w:rsidR="008558ED" w:rsidRDefault="006361D0" w:rsidP="005A59DF">
      <w:pPr>
        <w:pStyle w:val="Heading2"/>
        <w:spacing w:before="0"/>
      </w:pPr>
      <w:bookmarkStart w:id="8" w:name="_Toc431207721"/>
      <w:r>
        <w:lastRenderedPageBreak/>
        <w:t>2</w:t>
      </w:r>
      <w:r w:rsidR="006D256A">
        <w:t xml:space="preserve">.4 </w:t>
      </w:r>
      <w:r w:rsidR="008558ED">
        <w:t xml:space="preserve">Companies owned or controlled by legal entities which cannot be entered </w:t>
      </w:r>
      <w:r w:rsidR="00E16A3B">
        <w:t>on</w:t>
      </w:r>
      <w:r w:rsidR="008558ED">
        <w:t xml:space="preserve"> the PSC register</w:t>
      </w:r>
      <w:bookmarkEnd w:id="8"/>
    </w:p>
    <w:p w:rsidR="008558ED" w:rsidRDefault="008558ED" w:rsidP="005A59DF">
      <w:pPr>
        <w:keepNext/>
        <w:keepLines/>
        <w:spacing w:after="0"/>
        <w:rPr>
          <w:rFonts w:cstheme="minorHAnsi"/>
          <w:b/>
          <w:sz w:val="24"/>
          <w:szCs w:val="24"/>
        </w:rPr>
      </w:pPr>
    </w:p>
    <w:p w:rsidR="00157CAA" w:rsidRDefault="00D51A44" w:rsidP="005A59DF">
      <w:pPr>
        <w:pStyle w:val="ListParagraph"/>
        <w:keepNext/>
        <w:keepLines/>
        <w:numPr>
          <w:ilvl w:val="0"/>
          <w:numId w:val="30"/>
        </w:numPr>
        <w:spacing w:after="0"/>
        <w:ind w:left="426" w:hanging="426"/>
        <w:rPr>
          <w:rFonts w:cstheme="minorHAnsi"/>
          <w:sz w:val="24"/>
          <w:szCs w:val="24"/>
        </w:rPr>
      </w:pPr>
      <w:r w:rsidRPr="00AA3EBB">
        <w:rPr>
          <w:rFonts w:cstheme="minorHAnsi"/>
          <w:sz w:val="24"/>
          <w:szCs w:val="24"/>
        </w:rPr>
        <w:t>When a legal</w:t>
      </w:r>
      <w:r>
        <w:rPr>
          <w:rFonts w:cstheme="minorHAnsi"/>
          <w:sz w:val="24"/>
          <w:szCs w:val="24"/>
        </w:rPr>
        <w:t xml:space="preserve"> entity is not covered by the PSC regime and not subject to </w:t>
      </w:r>
      <w:r w:rsidR="00E11B90">
        <w:rPr>
          <w:rFonts w:cstheme="minorHAnsi"/>
          <w:sz w:val="24"/>
          <w:szCs w:val="24"/>
        </w:rPr>
        <w:t xml:space="preserve">the specified </w:t>
      </w:r>
      <w:r>
        <w:rPr>
          <w:rFonts w:cstheme="minorHAnsi"/>
          <w:sz w:val="24"/>
          <w:szCs w:val="24"/>
        </w:rPr>
        <w:t>alternative disclosure requirements</w:t>
      </w:r>
      <w:r w:rsidR="00133093">
        <w:rPr>
          <w:rFonts w:cstheme="minorHAnsi"/>
          <w:sz w:val="24"/>
          <w:szCs w:val="24"/>
        </w:rPr>
        <w:t>,</w:t>
      </w:r>
      <w:r>
        <w:rPr>
          <w:rFonts w:cstheme="minorHAnsi"/>
          <w:sz w:val="24"/>
          <w:szCs w:val="24"/>
        </w:rPr>
        <w:t xml:space="preserve"> it cannot be entered </w:t>
      </w:r>
      <w:r w:rsidR="00E16A3B">
        <w:rPr>
          <w:rFonts w:cstheme="minorHAnsi"/>
          <w:sz w:val="24"/>
          <w:szCs w:val="24"/>
        </w:rPr>
        <w:t>on</w:t>
      </w:r>
      <w:r>
        <w:rPr>
          <w:rFonts w:cstheme="minorHAnsi"/>
          <w:sz w:val="24"/>
          <w:szCs w:val="24"/>
        </w:rPr>
        <w:t xml:space="preserve"> a PSC register. </w:t>
      </w:r>
      <w:r w:rsidR="00157CAA">
        <w:rPr>
          <w:rFonts w:cstheme="minorHAnsi"/>
          <w:sz w:val="24"/>
          <w:szCs w:val="24"/>
        </w:rPr>
        <w:t xml:space="preserve">A legal entity might not be covered by the PSC regime because </w:t>
      </w:r>
    </w:p>
    <w:p w:rsidR="00D51A44" w:rsidRPr="00A84F12" w:rsidRDefault="00157CAA" w:rsidP="00CD5D57">
      <w:pPr>
        <w:pStyle w:val="ListParagraph"/>
        <w:numPr>
          <w:ilvl w:val="0"/>
          <w:numId w:val="10"/>
        </w:numPr>
        <w:spacing w:after="0"/>
        <w:rPr>
          <w:rFonts w:cstheme="minorHAnsi"/>
          <w:sz w:val="24"/>
          <w:szCs w:val="24"/>
        </w:rPr>
      </w:pPr>
      <w:r w:rsidRPr="00A84F12">
        <w:rPr>
          <w:rFonts w:cstheme="minorHAnsi"/>
          <w:sz w:val="24"/>
          <w:szCs w:val="24"/>
        </w:rPr>
        <w:t xml:space="preserve">It is a UK legal entity </w:t>
      </w:r>
      <w:r w:rsidR="0028760A" w:rsidRPr="00A84F12">
        <w:rPr>
          <w:rFonts w:cstheme="minorHAnsi"/>
          <w:sz w:val="24"/>
          <w:szCs w:val="24"/>
        </w:rPr>
        <w:t xml:space="preserve">which is not </w:t>
      </w:r>
      <w:r w:rsidR="00133093" w:rsidRPr="00A84F12">
        <w:rPr>
          <w:rFonts w:cstheme="minorHAnsi"/>
          <w:sz w:val="24"/>
          <w:szCs w:val="24"/>
        </w:rPr>
        <w:t xml:space="preserve">a </w:t>
      </w:r>
      <w:r w:rsidR="00D51A44" w:rsidRPr="00A84F12">
        <w:rPr>
          <w:rFonts w:cstheme="minorHAnsi"/>
          <w:sz w:val="24"/>
          <w:szCs w:val="24"/>
        </w:rPr>
        <w:t>compan</w:t>
      </w:r>
      <w:r w:rsidR="00133093" w:rsidRPr="00A84F12">
        <w:rPr>
          <w:rFonts w:cstheme="minorHAnsi"/>
          <w:sz w:val="24"/>
          <w:szCs w:val="24"/>
        </w:rPr>
        <w:t>y, LLP or SE</w:t>
      </w:r>
      <w:r w:rsidR="00D51A44" w:rsidRPr="00A84F12">
        <w:rPr>
          <w:rFonts w:cstheme="minorHAnsi"/>
          <w:sz w:val="24"/>
          <w:szCs w:val="24"/>
        </w:rPr>
        <w:t xml:space="preserve">. </w:t>
      </w:r>
      <w:r w:rsidR="0059435E" w:rsidRPr="00A84F12">
        <w:rPr>
          <w:rFonts w:cstheme="minorHAnsi"/>
          <w:sz w:val="24"/>
          <w:szCs w:val="24"/>
        </w:rPr>
        <w:t>(</w:t>
      </w:r>
      <w:r w:rsidR="00D51A44" w:rsidRPr="00A84F12">
        <w:rPr>
          <w:rFonts w:cstheme="minorHAnsi"/>
          <w:sz w:val="24"/>
          <w:szCs w:val="24"/>
        </w:rPr>
        <w:t xml:space="preserve">More information on types of legal entities is available in </w:t>
      </w:r>
      <w:r w:rsidR="00CD5247" w:rsidRPr="00A84F12">
        <w:rPr>
          <w:rFonts w:cstheme="minorHAnsi"/>
          <w:sz w:val="24"/>
          <w:szCs w:val="24"/>
        </w:rPr>
        <w:t>a</w:t>
      </w:r>
      <w:r w:rsidR="00D51A44" w:rsidRPr="00A84F12">
        <w:rPr>
          <w:rFonts w:cstheme="minorHAnsi"/>
          <w:sz w:val="24"/>
          <w:szCs w:val="24"/>
        </w:rPr>
        <w:t>nnex x.</w:t>
      </w:r>
      <w:r w:rsidR="0059435E" w:rsidRPr="00A84F12">
        <w:rPr>
          <w:rFonts w:cstheme="minorHAnsi"/>
          <w:sz w:val="24"/>
          <w:szCs w:val="24"/>
        </w:rPr>
        <w:t>)</w:t>
      </w:r>
      <w:r w:rsidR="00D51A44" w:rsidRPr="00A84F12">
        <w:rPr>
          <w:rFonts w:cstheme="minorHAnsi"/>
          <w:sz w:val="24"/>
          <w:szCs w:val="24"/>
        </w:rPr>
        <w:t xml:space="preserve"> </w:t>
      </w:r>
    </w:p>
    <w:p w:rsidR="00157CAA" w:rsidRPr="00D51A44" w:rsidRDefault="00D51A44" w:rsidP="00CD5D57">
      <w:pPr>
        <w:pStyle w:val="ListParagraph"/>
        <w:numPr>
          <w:ilvl w:val="0"/>
          <w:numId w:val="10"/>
        </w:numPr>
        <w:spacing w:after="0"/>
        <w:rPr>
          <w:rFonts w:cstheme="minorHAnsi"/>
          <w:sz w:val="24"/>
          <w:szCs w:val="24"/>
        </w:rPr>
      </w:pPr>
      <w:r>
        <w:rPr>
          <w:rFonts w:cstheme="minorHAnsi"/>
          <w:sz w:val="24"/>
          <w:szCs w:val="24"/>
        </w:rPr>
        <w:t xml:space="preserve">It is a non-UK </w:t>
      </w:r>
      <w:r w:rsidR="002524E5">
        <w:rPr>
          <w:rFonts w:cstheme="minorHAnsi"/>
          <w:sz w:val="24"/>
          <w:szCs w:val="24"/>
        </w:rPr>
        <w:t xml:space="preserve">company or other </w:t>
      </w:r>
      <w:r>
        <w:rPr>
          <w:rFonts w:cstheme="minorHAnsi"/>
          <w:sz w:val="24"/>
          <w:szCs w:val="24"/>
        </w:rPr>
        <w:t>legal entity</w:t>
      </w:r>
      <w:r w:rsidR="00133093">
        <w:rPr>
          <w:rStyle w:val="FootnoteReference"/>
          <w:rFonts w:cstheme="minorHAnsi"/>
          <w:sz w:val="24"/>
          <w:szCs w:val="24"/>
        </w:rPr>
        <w:footnoteReference w:id="10"/>
      </w:r>
      <w:r>
        <w:rPr>
          <w:rFonts w:cstheme="minorHAnsi"/>
          <w:sz w:val="24"/>
          <w:szCs w:val="24"/>
        </w:rPr>
        <w:t xml:space="preserve">. </w:t>
      </w:r>
      <w:r w:rsidR="00157CAA" w:rsidRPr="00D51A44">
        <w:rPr>
          <w:rFonts w:cstheme="minorHAnsi"/>
          <w:sz w:val="24"/>
          <w:szCs w:val="24"/>
        </w:rPr>
        <w:t xml:space="preserve"> </w:t>
      </w:r>
    </w:p>
    <w:p w:rsidR="00D51A44" w:rsidRDefault="00D51A44" w:rsidP="00B12A67">
      <w:pPr>
        <w:spacing w:after="0"/>
        <w:rPr>
          <w:rFonts w:cstheme="minorHAnsi"/>
          <w:sz w:val="24"/>
          <w:szCs w:val="24"/>
        </w:rPr>
      </w:pPr>
    </w:p>
    <w:p w:rsidR="007A718D" w:rsidRDefault="00157CAA" w:rsidP="00CD5D57">
      <w:pPr>
        <w:pStyle w:val="ListParagraph"/>
        <w:numPr>
          <w:ilvl w:val="0"/>
          <w:numId w:val="30"/>
        </w:numPr>
        <w:spacing w:after="0"/>
        <w:ind w:left="426" w:hanging="426"/>
        <w:rPr>
          <w:rFonts w:cstheme="minorHAnsi"/>
          <w:b/>
          <w:sz w:val="24"/>
          <w:szCs w:val="24"/>
        </w:rPr>
      </w:pPr>
      <w:r>
        <w:rPr>
          <w:rFonts w:cstheme="minorHAnsi"/>
          <w:sz w:val="24"/>
          <w:szCs w:val="24"/>
        </w:rPr>
        <w:t xml:space="preserve">If your company is owned or controlled by a legal entity which is not subject to the PSC requirements then </w:t>
      </w:r>
      <w:r w:rsidR="00D51A44">
        <w:rPr>
          <w:rFonts w:cstheme="minorHAnsi"/>
          <w:sz w:val="24"/>
          <w:szCs w:val="24"/>
        </w:rPr>
        <w:t xml:space="preserve">you </w:t>
      </w:r>
      <w:r w:rsidR="00D20EF7">
        <w:rPr>
          <w:rFonts w:cstheme="minorHAnsi"/>
          <w:sz w:val="24"/>
          <w:szCs w:val="24"/>
        </w:rPr>
        <w:t xml:space="preserve">cannot enter it </w:t>
      </w:r>
      <w:r w:rsidR="00E16A3B">
        <w:rPr>
          <w:rFonts w:cstheme="minorHAnsi"/>
          <w:sz w:val="24"/>
          <w:szCs w:val="24"/>
        </w:rPr>
        <w:t>on</w:t>
      </w:r>
      <w:r w:rsidR="0030476E">
        <w:rPr>
          <w:rFonts w:cstheme="minorHAnsi"/>
          <w:sz w:val="24"/>
          <w:szCs w:val="24"/>
        </w:rPr>
        <w:t xml:space="preserve"> the PSC register</w:t>
      </w:r>
      <w:r w:rsidR="00D20EF7">
        <w:rPr>
          <w:rFonts w:cstheme="minorHAnsi"/>
          <w:sz w:val="24"/>
          <w:szCs w:val="24"/>
        </w:rPr>
        <w:t xml:space="preserve">. You </w:t>
      </w:r>
      <w:r w:rsidR="0030476E">
        <w:rPr>
          <w:rFonts w:cstheme="minorHAnsi"/>
          <w:sz w:val="24"/>
          <w:szCs w:val="24"/>
        </w:rPr>
        <w:t>must look</w:t>
      </w:r>
      <w:r w:rsidR="00CB6168">
        <w:rPr>
          <w:rFonts w:cstheme="minorHAnsi"/>
          <w:sz w:val="24"/>
          <w:szCs w:val="24"/>
        </w:rPr>
        <w:t xml:space="preserve"> at the ownership and control of that legal entity to</w:t>
      </w:r>
      <w:r w:rsidR="0030476E">
        <w:rPr>
          <w:rFonts w:cstheme="minorHAnsi"/>
          <w:sz w:val="24"/>
          <w:szCs w:val="24"/>
        </w:rPr>
        <w:t xml:space="preserve"> identify any individuals who meet the conditions (</w:t>
      </w:r>
      <w:proofErr w:type="spellStart"/>
      <w:r w:rsidR="0030476E">
        <w:rPr>
          <w:rFonts w:cstheme="minorHAnsi"/>
          <w:sz w:val="24"/>
          <w:szCs w:val="24"/>
        </w:rPr>
        <w:t>i</w:t>
      </w:r>
      <w:proofErr w:type="spellEnd"/>
      <w:r w:rsidR="0030476E">
        <w:rPr>
          <w:rFonts w:cstheme="minorHAnsi"/>
          <w:sz w:val="24"/>
          <w:szCs w:val="24"/>
        </w:rPr>
        <w:t>) to (v) above</w:t>
      </w:r>
      <w:r w:rsidR="00D20EF7">
        <w:rPr>
          <w:rFonts w:cstheme="minorHAnsi"/>
          <w:sz w:val="24"/>
          <w:szCs w:val="24"/>
        </w:rPr>
        <w:t xml:space="preserve">. You must then enter these individuals </w:t>
      </w:r>
      <w:r w:rsidR="00E16A3B">
        <w:rPr>
          <w:rFonts w:cstheme="minorHAnsi"/>
          <w:sz w:val="24"/>
          <w:szCs w:val="24"/>
        </w:rPr>
        <w:t>on</w:t>
      </w:r>
      <w:r w:rsidR="00D20EF7">
        <w:rPr>
          <w:rFonts w:cstheme="minorHAnsi"/>
          <w:sz w:val="24"/>
          <w:szCs w:val="24"/>
        </w:rPr>
        <w:t xml:space="preserve"> the PSC register. </w:t>
      </w:r>
      <w:r w:rsidR="00CB6168">
        <w:rPr>
          <w:rFonts w:cstheme="minorHAnsi"/>
          <w:sz w:val="24"/>
          <w:szCs w:val="24"/>
        </w:rPr>
        <w:t>If there is no-one who meets the conditions (</w:t>
      </w:r>
      <w:proofErr w:type="spellStart"/>
      <w:r w:rsidR="00CB6168">
        <w:rPr>
          <w:rFonts w:cstheme="minorHAnsi"/>
          <w:sz w:val="24"/>
          <w:szCs w:val="24"/>
        </w:rPr>
        <w:t>i</w:t>
      </w:r>
      <w:proofErr w:type="spellEnd"/>
      <w:r w:rsidR="00CB6168">
        <w:rPr>
          <w:rFonts w:cstheme="minorHAnsi"/>
          <w:sz w:val="24"/>
          <w:szCs w:val="24"/>
        </w:rPr>
        <w:t xml:space="preserve">) to (v) above then this must be </w:t>
      </w:r>
      <w:r w:rsidR="00CB6168" w:rsidRPr="00CD5247">
        <w:rPr>
          <w:rFonts w:cstheme="minorHAnsi"/>
          <w:sz w:val="24"/>
          <w:szCs w:val="24"/>
        </w:rPr>
        <w:t xml:space="preserve">entered on the register (see paragraph </w:t>
      </w:r>
      <w:r w:rsidR="00CD5247" w:rsidRPr="00CD5247">
        <w:rPr>
          <w:rFonts w:cstheme="minorHAnsi"/>
          <w:sz w:val="24"/>
          <w:szCs w:val="24"/>
        </w:rPr>
        <w:t>26</w:t>
      </w:r>
      <w:r w:rsidR="00CB6168" w:rsidRPr="00CD5247">
        <w:rPr>
          <w:rFonts w:cstheme="minorHAnsi"/>
          <w:sz w:val="24"/>
          <w:szCs w:val="24"/>
        </w:rPr>
        <w:t>).</w:t>
      </w:r>
      <w:r w:rsidR="00CB6168">
        <w:rPr>
          <w:rFonts w:cstheme="minorHAnsi"/>
          <w:sz w:val="24"/>
          <w:szCs w:val="24"/>
        </w:rPr>
        <w:t xml:space="preserve"> </w:t>
      </w:r>
      <w:r w:rsidR="0030476E">
        <w:rPr>
          <w:rFonts w:cstheme="minorHAnsi"/>
          <w:sz w:val="24"/>
          <w:szCs w:val="24"/>
        </w:rPr>
        <w:t xml:space="preserve"> </w:t>
      </w:r>
    </w:p>
    <w:p w:rsidR="00BF2EFF" w:rsidRDefault="00BF2EFF" w:rsidP="00B12A67">
      <w:pPr>
        <w:spacing w:after="0"/>
        <w:rPr>
          <w:rFonts w:cstheme="minorHAnsi"/>
          <w:sz w:val="24"/>
          <w:szCs w:val="24"/>
        </w:rPr>
      </w:pPr>
    </w:p>
    <w:p w:rsidR="002838A3" w:rsidRDefault="001F1A99" w:rsidP="00CD5D57">
      <w:pPr>
        <w:pStyle w:val="ListParagraph"/>
        <w:numPr>
          <w:ilvl w:val="0"/>
          <w:numId w:val="30"/>
        </w:numPr>
        <w:spacing w:after="0"/>
        <w:ind w:left="426" w:hanging="426"/>
        <w:rPr>
          <w:rFonts w:cstheme="minorHAnsi"/>
          <w:sz w:val="24"/>
          <w:szCs w:val="24"/>
        </w:rPr>
      </w:pPr>
      <w:r>
        <w:rPr>
          <w:rFonts w:cstheme="minorHAnsi"/>
          <w:sz w:val="24"/>
          <w:szCs w:val="24"/>
        </w:rPr>
        <w:t xml:space="preserve">Consider </w:t>
      </w:r>
      <w:r w:rsidR="007A718D">
        <w:rPr>
          <w:rFonts w:cstheme="minorHAnsi"/>
          <w:sz w:val="24"/>
          <w:szCs w:val="24"/>
        </w:rPr>
        <w:t xml:space="preserve">Company </w:t>
      </w:r>
      <w:r>
        <w:rPr>
          <w:rFonts w:cstheme="minorHAnsi"/>
          <w:sz w:val="24"/>
          <w:szCs w:val="24"/>
        </w:rPr>
        <w:t>F which is</w:t>
      </w:r>
      <w:r w:rsidR="007A718D">
        <w:rPr>
          <w:rFonts w:cstheme="minorHAnsi"/>
          <w:sz w:val="24"/>
          <w:szCs w:val="24"/>
        </w:rPr>
        <w:t xml:space="preserve"> owned or controlled by Company </w:t>
      </w:r>
      <w:r>
        <w:rPr>
          <w:rFonts w:cstheme="minorHAnsi"/>
          <w:sz w:val="24"/>
          <w:szCs w:val="24"/>
        </w:rPr>
        <w:t>G. Company G</w:t>
      </w:r>
      <w:r w:rsidR="007A718D">
        <w:rPr>
          <w:rFonts w:cstheme="minorHAnsi"/>
          <w:sz w:val="24"/>
          <w:szCs w:val="24"/>
        </w:rPr>
        <w:t xml:space="preserve"> </w:t>
      </w:r>
      <w:r>
        <w:rPr>
          <w:rFonts w:cstheme="minorHAnsi"/>
          <w:sz w:val="24"/>
          <w:szCs w:val="24"/>
        </w:rPr>
        <w:t>meets one or more of conditions (</w:t>
      </w:r>
      <w:proofErr w:type="spellStart"/>
      <w:r>
        <w:rPr>
          <w:rFonts w:cstheme="minorHAnsi"/>
          <w:sz w:val="24"/>
          <w:szCs w:val="24"/>
        </w:rPr>
        <w:t>i</w:t>
      </w:r>
      <w:proofErr w:type="spellEnd"/>
      <w:r>
        <w:rPr>
          <w:rFonts w:cstheme="minorHAnsi"/>
          <w:sz w:val="24"/>
          <w:szCs w:val="24"/>
        </w:rPr>
        <w:t>) to (v), but it is an overseas</w:t>
      </w:r>
      <w:r w:rsidR="0030476E">
        <w:rPr>
          <w:rFonts w:cstheme="minorHAnsi"/>
          <w:sz w:val="24"/>
          <w:szCs w:val="24"/>
        </w:rPr>
        <w:t xml:space="preserve"> company</w:t>
      </w:r>
      <w:r>
        <w:rPr>
          <w:rFonts w:cstheme="minorHAnsi"/>
          <w:sz w:val="24"/>
          <w:szCs w:val="24"/>
        </w:rPr>
        <w:t xml:space="preserve">. Company G is </w:t>
      </w:r>
      <w:r w:rsidR="007A718D">
        <w:rPr>
          <w:rFonts w:cstheme="minorHAnsi"/>
          <w:sz w:val="24"/>
          <w:szCs w:val="24"/>
        </w:rPr>
        <w:t>not subject to the PSC regime</w:t>
      </w:r>
      <w:r w:rsidR="0030476E">
        <w:rPr>
          <w:rFonts w:cstheme="minorHAnsi"/>
          <w:sz w:val="24"/>
          <w:szCs w:val="24"/>
        </w:rPr>
        <w:t>, nor to alternative equivalent disclosure requirements</w:t>
      </w:r>
      <w:r w:rsidR="007A718D">
        <w:rPr>
          <w:rFonts w:cstheme="minorHAnsi"/>
          <w:sz w:val="24"/>
          <w:szCs w:val="24"/>
        </w:rPr>
        <w:t xml:space="preserve">. </w:t>
      </w:r>
      <w:r w:rsidR="00C328A8">
        <w:rPr>
          <w:rFonts w:cstheme="minorHAnsi"/>
          <w:sz w:val="24"/>
          <w:szCs w:val="24"/>
        </w:rPr>
        <w:t xml:space="preserve">Company F must not enter Company G </w:t>
      </w:r>
      <w:r w:rsidR="00E16A3B">
        <w:rPr>
          <w:rFonts w:cstheme="minorHAnsi"/>
          <w:sz w:val="24"/>
          <w:szCs w:val="24"/>
        </w:rPr>
        <w:t>on</w:t>
      </w:r>
      <w:r w:rsidR="00C328A8">
        <w:rPr>
          <w:rFonts w:cstheme="minorHAnsi"/>
          <w:sz w:val="24"/>
          <w:szCs w:val="24"/>
        </w:rPr>
        <w:t xml:space="preserve"> the PSC register. </w:t>
      </w:r>
      <w:r w:rsidR="007A718D" w:rsidRPr="002838A3">
        <w:rPr>
          <w:rFonts w:cstheme="minorHAnsi"/>
          <w:b/>
          <w:sz w:val="24"/>
          <w:szCs w:val="24"/>
        </w:rPr>
        <w:t xml:space="preserve">Company </w:t>
      </w:r>
      <w:r w:rsidRPr="002838A3">
        <w:rPr>
          <w:rFonts w:cstheme="minorHAnsi"/>
          <w:b/>
          <w:sz w:val="24"/>
          <w:szCs w:val="24"/>
        </w:rPr>
        <w:t>G</w:t>
      </w:r>
      <w:r w:rsidR="007A718D" w:rsidRPr="002838A3">
        <w:rPr>
          <w:rFonts w:cstheme="minorHAnsi"/>
          <w:b/>
          <w:sz w:val="24"/>
          <w:szCs w:val="24"/>
        </w:rPr>
        <w:t xml:space="preserve"> is not an </w:t>
      </w:r>
      <w:r w:rsidR="00D20EF7" w:rsidRPr="002838A3">
        <w:rPr>
          <w:rFonts w:cstheme="minorHAnsi"/>
          <w:b/>
          <w:sz w:val="24"/>
          <w:szCs w:val="24"/>
        </w:rPr>
        <w:t>R</w:t>
      </w:r>
      <w:r w:rsidR="007A718D" w:rsidRPr="002838A3">
        <w:rPr>
          <w:rFonts w:cstheme="minorHAnsi"/>
          <w:b/>
          <w:sz w:val="24"/>
          <w:szCs w:val="24"/>
        </w:rPr>
        <w:t>RLE</w:t>
      </w:r>
      <w:r w:rsidR="00C328A8">
        <w:rPr>
          <w:rFonts w:cstheme="minorHAnsi"/>
          <w:b/>
          <w:sz w:val="24"/>
          <w:szCs w:val="24"/>
        </w:rPr>
        <w:t xml:space="preserve">. </w:t>
      </w:r>
      <w:r w:rsidR="007A718D">
        <w:rPr>
          <w:rFonts w:cstheme="minorHAnsi"/>
          <w:sz w:val="24"/>
          <w:szCs w:val="24"/>
        </w:rPr>
        <w:t xml:space="preserve">  </w:t>
      </w:r>
    </w:p>
    <w:p w:rsidR="002838A3" w:rsidRDefault="002838A3" w:rsidP="00B12A67">
      <w:pPr>
        <w:spacing w:after="0"/>
        <w:rPr>
          <w:rFonts w:cstheme="minorHAnsi"/>
          <w:sz w:val="24"/>
          <w:szCs w:val="24"/>
        </w:rPr>
      </w:pPr>
    </w:p>
    <w:p w:rsidR="007A718D" w:rsidRDefault="0030476E" w:rsidP="00CD5D57">
      <w:pPr>
        <w:pStyle w:val="ListParagraph"/>
        <w:numPr>
          <w:ilvl w:val="0"/>
          <w:numId w:val="30"/>
        </w:numPr>
        <w:spacing w:after="0"/>
        <w:ind w:left="426" w:hanging="426"/>
        <w:rPr>
          <w:rFonts w:cstheme="minorHAnsi"/>
          <w:sz w:val="24"/>
          <w:szCs w:val="24"/>
        </w:rPr>
      </w:pPr>
      <w:r>
        <w:rPr>
          <w:rFonts w:cstheme="minorHAnsi"/>
          <w:sz w:val="24"/>
          <w:szCs w:val="24"/>
        </w:rPr>
        <w:t>Company G is controlled by an individual, H, who meets one or more of conditions (</w:t>
      </w:r>
      <w:proofErr w:type="spellStart"/>
      <w:r>
        <w:rPr>
          <w:rFonts w:cstheme="minorHAnsi"/>
          <w:sz w:val="24"/>
          <w:szCs w:val="24"/>
        </w:rPr>
        <w:t>i</w:t>
      </w:r>
      <w:proofErr w:type="spellEnd"/>
      <w:r>
        <w:rPr>
          <w:rFonts w:cstheme="minorHAnsi"/>
          <w:sz w:val="24"/>
          <w:szCs w:val="24"/>
        </w:rPr>
        <w:t xml:space="preserve">) to (v) above indirectly. </w:t>
      </w:r>
      <w:r w:rsidRPr="002838A3">
        <w:rPr>
          <w:rFonts w:cstheme="minorHAnsi"/>
          <w:b/>
          <w:sz w:val="24"/>
          <w:szCs w:val="24"/>
        </w:rPr>
        <w:t xml:space="preserve">H </w:t>
      </w:r>
      <w:r w:rsidR="002838A3" w:rsidRPr="002838A3">
        <w:rPr>
          <w:rFonts w:cstheme="minorHAnsi"/>
          <w:b/>
          <w:sz w:val="24"/>
          <w:szCs w:val="24"/>
        </w:rPr>
        <w:t>is therefore a PSC</w:t>
      </w:r>
      <w:r w:rsidR="00C328A8">
        <w:rPr>
          <w:rFonts w:cstheme="minorHAnsi"/>
          <w:b/>
          <w:sz w:val="24"/>
          <w:szCs w:val="24"/>
        </w:rPr>
        <w:t xml:space="preserve">. </w:t>
      </w:r>
      <w:r w:rsidR="00C328A8" w:rsidRPr="00C328A8">
        <w:rPr>
          <w:rFonts w:cstheme="minorHAnsi"/>
          <w:sz w:val="24"/>
          <w:szCs w:val="24"/>
        </w:rPr>
        <w:t xml:space="preserve">H must </w:t>
      </w:r>
      <w:r w:rsidRPr="00C328A8">
        <w:rPr>
          <w:rFonts w:cstheme="minorHAnsi"/>
          <w:sz w:val="24"/>
          <w:szCs w:val="24"/>
        </w:rPr>
        <w:t xml:space="preserve">be entered </w:t>
      </w:r>
      <w:r w:rsidR="00E16A3B">
        <w:rPr>
          <w:rFonts w:cstheme="minorHAnsi"/>
          <w:sz w:val="24"/>
          <w:szCs w:val="24"/>
        </w:rPr>
        <w:t>on</w:t>
      </w:r>
      <w:r w:rsidRPr="00C328A8">
        <w:rPr>
          <w:rFonts w:cstheme="minorHAnsi"/>
          <w:sz w:val="24"/>
          <w:szCs w:val="24"/>
        </w:rPr>
        <w:t xml:space="preserve"> the PSC register. </w:t>
      </w:r>
    </w:p>
    <w:p w:rsidR="005A59DF" w:rsidRPr="005A59DF" w:rsidRDefault="005A59DF" w:rsidP="005A59DF">
      <w:pPr>
        <w:pStyle w:val="ListParagraph"/>
        <w:rPr>
          <w:rFonts w:cstheme="minorHAnsi"/>
          <w:sz w:val="24"/>
          <w:szCs w:val="24"/>
        </w:rPr>
      </w:pPr>
    </w:p>
    <w:p w:rsidR="005A59DF" w:rsidRPr="005A59DF" w:rsidRDefault="005A59DF" w:rsidP="005A59DF">
      <w:pPr>
        <w:spacing w:after="0"/>
        <w:rPr>
          <w:rFonts w:cstheme="minorHAnsi"/>
          <w:sz w:val="24"/>
          <w:szCs w:val="24"/>
        </w:rPr>
      </w:pPr>
      <w:r>
        <w:rPr>
          <w:rFonts w:cstheme="minorHAnsi"/>
          <w:noProof/>
          <w:sz w:val="24"/>
          <w:szCs w:val="24"/>
          <w:lang w:eastAsia="en-GB"/>
        </w:rPr>
        <w:lastRenderedPageBreak/>
        <w:drawing>
          <wp:inline distT="0" distB="0" distL="0" distR="0" wp14:anchorId="7A70CA46">
            <wp:extent cx="6368562" cy="4702628"/>
            <wp:effectExtent l="0" t="0" r="0" b="317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370596" cy="4704130"/>
                    </a:xfrm>
                    <a:prstGeom prst="rect">
                      <a:avLst/>
                    </a:prstGeom>
                    <a:noFill/>
                  </pic:spPr>
                </pic:pic>
              </a:graphicData>
            </a:graphic>
          </wp:inline>
        </w:drawing>
      </w:r>
    </w:p>
    <w:p w:rsidR="00B9553C" w:rsidRDefault="00B9553C" w:rsidP="00B12A67">
      <w:pPr>
        <w:spacing w:after="0"/>
        <w:rPr>
          <w:rFonts w:cstheme="minorHAnsi"/>
          <w:sz w:val="24"/>
          <w:szCs w:val="24"/>
        </w:rPr>
      </w:pPr>
    </w:p>
    <w:p w:rsidR="00820910" w:rsidRDefault="00E03D9E" w:rsidP="00CD5D57">
      <w:pPr>
        <w:pStyle w:val="ListParagraph"/>
        <w:numPr>
          <w:ilvl w:val="0"/>
          <w:numId w:val="30"/>
        </w:numPr>
        <w:spacing w:after="0"/>
        <w:ind w:left="426" w:hanging="426"/>
        <w:rPr>
          <w:rFonts w:cstheme="minorHAnsi"/>
          <w:sz w:val="24"/>
          <w:szCs w:val="24"/>
        </w:rPr>
      </w:pPr>
      <w:r w:rsidRPr="008005FB">
        <w:rPr>
          <w:rFonts w:cstheme="minorHAnsi"/>
          <w:sz w:val="24"/>
          <w:szCs w:val="24"/>
        </w:rPr>
        <w:t xml:space="preserve">Further examples, are </w:t>
      </w:r>
      <w:r w:rsidRPr="002524E5">
        <w:rPr>
          <w:rFonts w:cstheme="minorHAnsi"/>
          <w:sz w:val="24"/>
          <w:szCs w:val="24"/>
        </w:rPr>
        <w:t xml:space="preserve">given </w:t>
      </w:r>
      <w:r w:rsidRPr="00A84F12">
        <w:rPr>
          <w:rFonts w:cstheme="minorHAnsi"/>
          <w:sz w:val="24"/>
          <w:szCs w:val="24"/>
        </w:rPr>
        <w:t xml:space="preserve">in </w:t>
      </w:r>
      <w:r w:rsidR="00CD5247" w:rsidRPr="00A84F12">
        <w:rPr>
          <w:rFonts w:cstheme="minorHAnsi"/>
          <w:sz w:val="24"/>
          <w:szCs w:val="24"/>
        </w:rPr>
        <w:t>annex x</w:t>
      </w:r>
      <w:r w:rsidRPr="00A84F12">
        <w:rPr>
          <w:rFonts w:cstheme="minorHAnsi"/>
          <w:sz w:val="24"/>
          <w:szCs w:val="24"/>
        </w:rPr>
        <w:t>.</w:t>
      </w:r>
    </w:p>
    <w:p w:rsidR="00B12A67" w:rsidRPr="008005FB" w:rsidRDefault="00B12A67" w:rsidP="00B12A67">
      <w:pPr>
        <w:spacing w:after="0"/>
        <w:rPr>
          <w:rFonts w:cstheme="minorHAnsi"/>
          <w:sz w:val="24"/>
          <w:szCs w:val="24"/>
        </w:rPr>
      </w:pPr>
    </w:p>
    <w:p w:rsidR="00C620BA" w:rsidRDefault="006361D0" w:rsidP="00B12A67">
      <w:pPr>
        <w:pStyle w:val="Heading2"/>
        <w:spacing w:before="0"/>
      </w:pPr>
      <w:bookmarkStart w:id="9" w:name="_Toc431207722"/>
      <w:r>
        <w:t>2</w:t>
      </w:r>
      <w:r w:rsidR="006D256A">
        <w:t xml:space="preserve">.5 </w:t>
      </w:r>
      <w:r w:rsidR="0009165E">
        <w:t>Companies without PSCs</w:t>
      </w:r>
      <w:bookmarkEnd w:id="9"/>
    </w:p>
    <w:p w:rsidR="00BF2EFF" w:rsidRPr="008005FB" w:rsidRDefault="00BF2EFF" w:rsidP="00B12A67">
      <w:pPr>
        <w:spacing w:after="0"/>
        <w:rPr>
          <w:rFonts w:cstheme="minorHAnsi"/>
          <w:b/>
          <w:sz w:val="24"/>
          <w:szCs w:val="24"/>
        </w:rPr>
      </w:pPr>
    </w:p>
    <w:p w:rsidR="00CB6168" w:rsidRDefault="00A543A3" w:rsidP="00CD5D57">
      <w:pPr>
        <w:pStyle w:val="ListParagraph"/>
        <w:numPr>
          <w:ilvl w:val="0"/>
          <w:numId w:val="30"/>
        </w:numPr>
        <w:spacing w:after="0"/>
        <w:ind w:left="426" w:hanging="426"/>
        <w:rPr>
          <w:rFonts w:cstheme="minorHAnsi"/>
          <w:sz w:val="24"/>
          <w:szCs w:val="24"/>
        </w:rPr>
      </w:pPr>
      <w:r>
        <w:rPr>
          <w:rFonts w:cstheme="minorHAnsi"/>
          <w:sz w:val="24"/>
          <w:szCs w:val="24"/>
        </w:rPr>
        <w:t>The PSC re</w:t>
      </w:r>
      <w:r w:rsidR="00AD4271">
        <w:rPr>
          <w:rFonts w:cstheme="minorHAnsi"/>
          <w:sz w:val="24"/>
          <w:szCs w:val="24"/>
        </w:rPr>
        <w:t>quirements apply</w:t>
      </w:r>
      <w:r w:rsidR="00943E4F">
        <w:rPr>
          <w:rFonts w:cstheme="minorHAnsi"/>
          <w:sz w:val="24"/>
          <w:szCs w:val="24"/>
        </w:rPr>
        <w:t xml:space="preserve"> </w:t>
      </w:r>
      <w:r>
        <w:rPr>
          <w:rFonts w:cstheme="minorHAnsi"/>
          <w:sz w:val="24"/>
          <w:szCs w:val="24"/>
        </w:rPr>
        <w:t xml:space="preserve">whether </w:t>
      </w:r>
      <w:r w:rsidR="00943E4F">
        <w:rPr>
          <w:rFonts w:cstheme="minorHAnsi"/>
          <w:sz w:val="24"/>
          <w:szCs w:val="24"/>
        </w:rPr>
        <w:t xml:space="preserve">your company has </w:t>
      </w:r>
      <w:r>
        <w:rPr>
          <w:rFonts w:cstheme="minorHAnsi"/>
          <w:sz w:val="24"/>
          <w:szCs w:val="24"/>
        </w:rPr>
        <w:t xml:space="preserve">a PSC or not. </w:t>
      </w:r>
      <w:r w:rsidR="00C620BA" w:rsidRPr="008005FB">
        <w:rPr>
          <w:rFonts w:cstheme="minorHAnsi"/>
          <w:sz w:val="24"/>
          <w:szCs w:val="24"/>
        </w:rPr>
        <w:t xml:space="preserve">If </w:t>
      </w:r>
      <w:r w:rsidR="00BF2EFF">
        <w:rPr>
          <w:rFonts w:cstheme="minorHAnsi"/>
          <w:sz w:val="24"/>
          <w:szCs w:val="24"/>
        </w:rPr>
        <w:t xml:space="preserve">you have taken </w:t>
      </w:r>
      <w:r w:rsidR="00C620BA" w:rsidRPr="008005FB">
        <w:rPr>
          <w:rFonts w:cstheme="minorHAnsi"/>
          <w:sz w:val="24"/>
          <w:szCs w:val="24"/>
        </w:rPr>
        <w:t>all reasonable step</w:t>
      </w:r>
      <w:r w:rsidR="00BF2EFF">
        <w:rPr>
          <w:rFonts w:cstheme="minorHAnsi"/>
          <w:sz w:val="24"/>
          <w:szCs w:val="24"/>
        </w:rPr>
        <w:t xml:space="preserve">s and are </w:t>
      </w:r>
      <w:r w:rsidR="00C620BA" w:rsidRPr="008005FB">
        <w:rPr>
          <w:rFonts w:cstheme="minorHAnsi"/>
          <w:sz w:val="24"/>
          <w:szCs w:val="24"/>
        </w:rPr>
        <w:t xml:space="preserve">confident that there are no </w:t>
      </w:r>
      <w:r w:rsidR="00BF2EFF">
        <w:rPr>
          <w:rFonts w:cstheme="minorHAnsi"/>
          <w:sz w:val="24"/>
          <w:szCs w:val="24"/>
        </w:rPr>
        <w:t xml:space="preserve">individuals or legal entities which </w:t>
      </w:r>
      <w:r w:rsidR="00C620BA" w:rsidRPr="008005FB">
        <w:rPr>
          <w:rFonts w:cstheme="minorHAnsi"/>
          <w:sz w:val="24"/>
          <w:szCs w:val="24"/>
        </w:rPr>
        <w:t>meet</w:t>
      </w:r>
      <w:r w:rsidR="00BF2EFF">
        <w:rPr>
          <w:rFonts w:cstheme="minorHAnsi"/>
          <w:sz w:val="24"/>
          <w:szCs w:val="24"/>
        </w:rPr>
        <w:t xml:space="preserve"> </w:t>
      </w:r>
      <w:r w:rsidR="00C620BA" w:rsidRPr="008005FB">
        <w:rPr>
          <w:rFonts w:cstheme="minorHAnsi"/>
          <w:sz w:val="24"/>
          <w:szCs w:val="24"/>
        </w:rPr>
        <w:t xml:space="preserve">any of the </w:t>
      </w:r>
      <w:r w:rsidR="00BF2EFF">
        <w:rPr>
          <w:rFonts w:cstheme="minorHAnsi"/>
          <w:sz w:val="24"/>
          <w:szCs w:val="24"/>
        </w:rPr>
        <w:t>conditions (</w:t>
      </w:r>
      <w:proofErr w:type="spellStart"/>
      <w:r w:rsidR="00BF2EFF">
        <w:rPr>
          <w:rFonts w:cstheme="minorHAnsi"/>
          <w:sz w:val="24"/>
          <w:szCs w:val="24"/>
        </w:rPr>
        <w:t>i</w:t>
      </w:r>
      <w:proofErr w:type="spellEnd"/>
      <w:r w:rsidR="00BF2EFF">
        <w:rPr>
          <w:rFonts w:cstheme="minorHAnsi"/>
          <w:sz w:val="24"/>
          <w:szCs w:val="24"/>
        </w:rPr>
        <w:t xml:space="preserve">) to (v) above in relation to your company, you </w:t>
      </w:r>
      <w:r>
        <w:rPr>
          <w:rFonts w:cstheme="minorHAnsi"/>
          <w:sz w:val="24"/>
          <w:szCs w:val="24"/>
        </w:rPr>
        <w:t xml:space="preserve">must enter that fact </w:t>
      </w:r>
      <w:r w:rsidR="00E16A3B">
        <w:rPr>
          <w:rFonts w:cstheme="minorHAnsi"/>
          <w:sz w:val="24"/>
          <w:szCs w:val="24"/>
        </w:rPr>
        <w:t>on</w:t>
      </w:r>
      <w:r>
        <w:rPr>
          <w:rFonts w:cstheme="minorHAnsi"/>
          <w:sz w:val="24"/>
          <w:szCs w:val="24"/>
        </w:rPr>
        <w:t xml:space="preserve"> the PSC register. </w:t>
      </w:r>
      <w:r w:rsidR="00CB6168">
        <w:rPr>
          <w:rFonts w:cstheme="minorHAnsi"/>
          <w:sz w:val="24"/>
          <w:szCs w:val="24"/>
        </w:rPr>
        <w:t xml:space="preserve"> The register must say that you</w:t>
      </w:r>
    </w:p>
    <w:p w:rsidR="00AA60E4" w:rsidRPr="00AA60E4" w:rsidRDefault="00AA60E4" w:rsidP="00AA60E4">
      <w:pPr>
        <w:pStyle w:val="N2"/>
        <w:numPr>
          <w:ilvl w:val="0"/>
          <w:numId w:val="0"/>
        </w:numPr>
        <w:ind w:left="426"/>
        <w:rPr>
          <w:rFonts w:asciiTheme="minorHAnsi" w:eastAsiaTheme="minorHAnsi" w:hAnsiTheme="minorHAnsi" w:cstheme="minorHAnsi"/>
          <w:sz w:val="24"/>
          <w:szCs w:val="24"/>
        </w:rPr>
      </w:pPr>
      <w:r>
        <w:rPr>
          <w:rFonts w:asciiTheme="minorHAnsi" w:eastAsiaTheme="minorHAnsi" w:hAnsiTheme="minorHAnsi" w:cstheme="minorHAnsi"/>
          <w:sz w:val="24"/>
          <w:szCs w:val="24"/>
        </w:rPr>
        <w:t>“</w:t>
      </w:r>
      <w:proofErr w:type="gramStart"/>
      <w:r>
        <w:rPr>
          <w:rFonts w:asciiTheme="minorHAnsi" w:eastAsiaTheme="minorHAnsi" w:hAnsiTheme="minorHAnsi" w:cstheme="minorHAnsi"/>
          <w:sz w:val="24"/>
          <w:szCs w:val="24"/>
        </w:rPr>
        <w:t>know</w:t>
      </w:r>
      <w:proofErr w:type="gramEnd"/>
      <w:r>
        <w:rPr>
          <w:rFonts w:asciiTheme="minorHAnsi" w:eastAsiaTheme="minorHAnsi" w:hAnsiTheme="minorHAnsi" w:cstheme="minorHAnsi"/>
          <w:sz w:val="24"/>
          <w:szCs w:val="24"/>
        </w:rPr>
        <w:t xml:space="preserve"> or have</w:t>
      </w:r>
      <w:r w:rsidRPr="00AA60E4">
        <w:rPr>
          <w:rFonts w:asciiTheme="minorHAnsi" w:eastAsiaTheme="minorHAnsi" w:hAnsiTheme="minorHAnsi" w:cstheme="minorHAnsi"/>
          <w:sz w:val="24"/>
          <w:szCs w:val="24"/>
        </w:rPr>
        <w:t xml:space="preserve"> reasonable cause to believe that there is no </w:t>
      </w:r>
      <w:proofErr w:type="spellStart"/>
      <w:r w:rsidRPr="00AA60E4">
        <w:rPr>
          <w:rFonts w:asciiTheme="minorHAnsi" w:eastAsiaTheme="minorHAnsi" w:hAnsiTheme="minorHAnsi" w:cstheme="minorHAnsi"/>
          <w:sz w:val="24"/>
          <w:szCs w:val="24"/>
        </w:rPr>
        <w:t>registrable</w:t>
      </w:r>
      <w:proofErr w:type="spellEnd"/>
      <w:r w:rsidRPr="00AA60E4">
        <w:rPr>
          <w:rFonts w:asciiTheme="minorHAnsi" w:eastAsiaTheme="minorHAnsi" w:hAnsiTheme="minorHAnsi" w:cstheme="minorHAnsi"/>
          <w:sz w:val="24"/>
          <w:szCs w:val="24"/>
        </w:rPr>
        <w:t xml:space="preserve"> person or </w:t>
      </w:r>
      <w:proofErr w:type="spellStart"/>
      <w:r w:rsidRPr="00AA60E4">
        <w:rPr>
          <w:rFonts w:asciiTheme="minorHAnsi" w:eastAsiaTheme="minorHAnsi" w:hAnsiTheme="minorHAnsi" w:cstheme="minorHAnsi"/>
          <w:sz w:val="24"/>
          <w:szCs w:val="24"/>
        </w:rPr>
        <w:t>registrable</w:t>
      </w:r>
      <w:proofErr w:type="spellEnd"/>
      <w:r w:rsidRPr="00AA60E4">
        <w:rPr>
          <w:rFonts w:asciiTheme="minorHAnsi" w:eastAsiaTheme="minorHAnsi" w:hAnsiTheme="minorHAnsi" w:cstheme="minorHAnsi"/>
          <w:sz w:val="24"/>
          <w:szCs w:val="24"/>
        </w:rPr>
        <w:t xml:space="preserve"> relevant legal entity in relation to the company.</w:t>
      </w:r>
      <w:r>
        <w:rPr>
          <w:rFonts w:asciiTheme="minorHAnsi" w:eastAsiaTheme="minorHAnsi" w:hAnsiTheme="minorHAnsi" w:cstheme="minorHAnsi"/>
          <w:sz w:val="24"/>
          <w:szCs w:val="24"/>
        </w:rPr>
        <w:t>”</w:t>
      </w:r>
    </w:p>
    <w:p w:rsidR="00C6074A" w:rsidRDefault="00C6074A" w:rsidP="00C6074A">
      <w:pPr>
        <w:pStyle w:val="ListParagraph"/>
        <w:spacing w:after="0"/>
        <w:ind w:left="426"/>
        <w:rPr>
          <w:rFonts w:cstheme="minorHAnsi"/>
          <w:sz w:val="24"/>
          <w:szCs w:val="24"/>
        </w:rPr>
      </w:pPr>
    </w:p>
    <w:p w:rsidR="0074191A" w:rsidRDefault="00BE7832" w:rsidP="00CD5D57">
      <w:pPr>
        <w:pStyle w:val="ListParagraph"/>
        <w:numPr>
          <w:ilvl w:val="0"/>
          <w:numId w:val="30"/>
        </w:numPr>
        <w:spacing w:after="0"/>
        <w:ind w:left="426" w:hanging="426"/>
        <w:rPr>
          <w:rFonts w:cstheme="minorHAnsi"/>
          <w:sz w:val="24"/>
          <w:szCs w:val="24"/>
        </w:rPr>
      </w:pPr>
      <w:r>
        <w:rPr>
          <w:rFonts w:cstheme="minorHAnsi"/>
          <w:sz w:val="24"/>
          <w:szCs w:val="24"/>
        </w:rPr>
        <w:t xml:space="preserve">If this ceases to be true you will need to update the PSC register. </w:t>
      </w:r>
    </w:p>
    <w:p w:rsidR="0074191A" w:rsidRDefault="0074191A" w:rsidP="00B12A67">
      <w:pPr>
        <w:spacing w:after="0"/>
        <w:rPr>
          <w:rFonts w:cstheme="minorHAnsi"/>
          <w:sz w:val="24"/>
          <w:szCs w:val="24"/>
        </w:rPr>
      </w:pPr>
    </w:p>
    <w:p w:rsidR="0047109F" w:rsidRDefault="0047109F" w:rsidP="00B12A67">
      <w:pPr>
        <w:spacing w:after="0"/>
        <w:rPr>
          <w:rFonts w:cstheme="minorHAnsi"/>
          <w:sz w:val="24"/>
          <w:szCs w:val="24"/>
        </w:rPr>
      </w:pPr>
    </w:p>
    <w:p w:rsidR="00092693" w:rsidRDefault="00092693" w:rsidP="00B12A67">
      <w:pPr>
        <w:spacing w:after="0"/>
        <w:rPr>
          <w:rFonts w:asciiTheme="majorHAnsi" w:eastAsiaTheme="majorEastAsia" w:hAnsiTheme="majorHAnsi" w:cstheme="majorBidi"/>
          <w:b/>
          <w:bCs/>
          <w:color w:val="365F91" w:themeColor="accent1" w:themeShade="BF"/>
          <w:sz w:val="28"/>
          <w:szCs w:val="28"/>
        </w:rPr>
      </w:pPr>
      <w:r>
        <w:br w:type="page"/>
      </w:r>
    </w:p>
    <w:p w:rsidR="0047109F" w:rsidRDefault="0047109F" w:rsidP="00B12A67">
      <w:pPr>
        <w:pStyle w:val="Heading1"/>
        <w:spacing w:before="0"/>
      </w:pPr>
      <w:bookmarkStart w:id="10" w:name="_Toc431207723"/>
      <w:r>
        <w:lastRenderedPageBreak/>
        <w:t xml:space="preserve">Chapter 3: </w:t>
      </w:r>
      <w:r w:rsidR="00A358D0">
        <w:t>Understanding t</w:t>
      </w:r>
      <w:r>
        <w:t>he first condition – share ownership</w:t>
      </w:r>
      <w:bookmarkEnd w:id="10"/>
      <w:r>
        <w:t xml:space="preserve"> </w:t>
      </w:r>
    </w:p>
    <w:p w:rsidR="00A543A3" w:rsidRDefault="00A543A3" w:rsidP="00B12A67">
      <w:pPr>
        <w:pStyle w:val="ListParagraph"/>
        <w:spacing w:after="0"/>
        <w:ind w:left="709"/>
        <w:rPr>
          <w:rFonts w:cstheme="minorHAnsi"/>
          <w:sz w:val="24"/>
          <w:szCs w:val="24"/>
        </w:rPr>
      </w:pPr>
    </w:p>
    <w:p w:rsidR="00A543A3" w:rsidRDefault="00B26B03" w:rsidP="00CD5D57">
      <w:pPr>
        <w:pStyle w:val="ListParagraph"/>
        <w:numPr>
          <w:ilvl w:val="0"/>
          <w:numId w:val="11"/>
        </w:numPr>
        <w:spacing w:after="0"/>
        <w:rPr>
          <w:rFonts w:cstheme="minorHAnsi"/>
          <w:b/>
          <w:sz w:val="24"/>
          <w:szCs w:val="24"/>
        </w:rPr>
      </w:pPr>
      <w:r w:rsidRPr="00A543A3">
        <w:rPr>
          <w:rFonts w:cstheme="minorHAnsi"/>
          <w:b/>
          <w:sz w:val="24"/>
          <w:szCs w:val="24"/>
        </w:rPr>
        <w:t>An individual is a PSC</w:t>
      </w:r>
      <w:r w:rsidRPr="00A035B0">
        <w:rPr>
          <w:rFonts w:cstheme="minorHAnsi"/>
          <w:b/>
          <w:sz w:val="24"/>
          <w:szCs w:val="24"/>
        </w:rPr>
        <w:t xml:space="preserve"> </w:t>
      </w:r>
      <w:r w:rsidR="00A543A3" w:rsidRPr="00A035B0">
        <w:rPr>
          <w:rFonts w:cstheme="minorHAnsi"/>
          <w:b/>
          <w:sz w:val="24"/>
          <w:szCs w:val="24"/>
        </w:rPr>
        <w:t xml:space="preserve">if they hold, directly or indirectly, more than 25% of the shares in your company. </w:t>
      </w:r>
    </w:p>
    <w:p w:rsidR="00B12A67" w:rsidRPr="00A035B0" w:rsidRDefault="00B12A67" w:rsidP="00B12A67">
      <w:pPr>
        <w:pStyle w:val="ListParagraph"/>
        <w:spacing w:after="0"/>
        <w:ind w:left="1429"/>
        <w:rPr>
          <w:rFonts w:cstheme="minorHAnsi"/>
          <w:b/>
          <w:sz w:val="24"/>
          <w:szCs w:val="24"/>
        </w:rPr>
      </w:pPr>
    </w:p>
    <w:p w:rsidR="007C43DF" w:rsidRPr="008B71D9" w:rsidRDefault="007C43DF" w:rsidP="00CD5D57">
      <w:pPr>
        <w:pStyle w:val="Heading2"/>
        <w:numPr>
          <w:ilvl w:val="1"/>
          <w:numId w:val="16"/>
        </w:numPr>
        <w:spacing w:before="0"/>
        <w:rPr>
          <w:rFonts w:cstheme="minorHAnsi"/>
          <w:sz w:val="24"/>
          <w:szCs w:val="24"/>
        </w:rPr>
      </w:pPr>
      <w:bookmarkStart w:id="11" w:name="_Toc431207724"/>
      <w:r w:rsidRPr="008005FB">
        <w:t>Companies limited by shares: calculating shareholdings</w:t>
      </w:r>
      <w:bookmarkEnd w:id="11"/>
    </w:p>
    <w:p w:rsidR="007C43DF" w:rsidRPr="008005FB" w:rsidRDefault="007C43DF" w:rsidP="00B12A67">
      <w:pPr>
        <w:pStyle w:val="ListParagraph"/>
        <w:spacing w:after="0"/>
        <w:ind w:left="360"/>
        <w:rPr>
          <w:rFonts w:cstheme="minorHAnsi"/>
          <w:sz w:val="24"/>
          <w:szCs w:val="24"/>
        </w:rPr>
      </w:pPr>
    </w:p>
    <w:p w:rsidR="008B71D9" w:rsidRPr="006361D0" w:rsidRDefault="006361D0" w:rsidP="00B12A67">
      <w:pPr>
        <w:spacing w:after="0"/>
        <w:rPr>
          <w:rFonts w:cstheme="minorHAnsi"/>
          <w:b/>
          <w:sz w:val="24"/>
          <w:szCs w:val="24"/>
        </w:rPr>
      </w:pPr>
      <w:r>
        <w:rPr>
          <w:rFonts w:cstheme="minorHAnsi"/>
          <w:b/>
          <w:sz w:val="24"/>
          <w:szCs w:val="24"/>
        </w:rPr>
        <w:t xml:space="preserve">3.1.1 </w:t>
      </w:r>
      <w:r w:rsidR="008B71D9" w:rsidRPr="006361D0">
        <w:rPr>
          <w:rFonts w:cstheme="minorHAnsi"/>
          <w:b/>
          <w:sz w:val="24"/>
          <w:szCs w:val="24"/>
        </w:rPr>
        <w:t xml:space="preserve">Types of shareholding </w:t>
      </w:r>
    </w:p>
    <w:p w:rsidR="008B71D9" w:rsidRDefault="008B71D9" w:rsidP="00CD5D57">
      <w:pPr>
        <w:pStyle w:val="ListParagraph"/>
        <w:numPr>
          <w:ilvl w:val="0"/>
          <w:numId w:val="30"/>
        </w:numPr>
        <w:spacing w:after="0"/>
        <w:ind w:left="426" w:hanging="426"/>
        <w:rPr>
          <w:rFonts w:cstheme="minorHAnsi"/>
          <w:sz w:val="24"/>
          <w:szCs w:val="24"/>
        </w:rPr>
      </w:pPr>
      <w:r>
        <w:rPr>
          <w:rFonts w:cstheme="minorHAnsi"/>
          <w:sz w:val="24"/>
          <w:szCs w:val="24"/>
        </w:rPr>
        <w:t>All shares in issue from you</w:t>
      </w:r>
      <w:r w:rsidR="00922922">
        <w:rPr>
          <w:rFonts w:cstheme="minorHAnsi"/>
          <w:sz w:val="24"/>
          <w:szCs w:val="24"/>
        </w:rPr>
        <w:t xml:space="preserve">r company should be considered. Shares which have never been issued or have been bought back, </w:t>
      </w:r>
      <w:r w:rsidR="00C34A4B">
        <w:rPr>
          <w:rFonts w:cstheme="minorHAnsi"/>
          <w:sz w:val="24"/>
          <w:szCs w:val="24"/>
        </w:rPr>
        <w:t xml:space="preserve">with </w:t>
      </w:r>
      <w:r w:rsidR="00922922">
        <w:rPr>
          <w:rFonts w:cstheme="minorHAnsi"/>
          <w:sz w:val="24"/>
          <w:szCs w:val="24"/>
        </w:rPr>
        <w:t xml:space="preserve">no dividends or voting rights, should not be considered. This means treasury stock should not be considered. </w:t>
      </w:r>
    </w:p>
    <w:p w:rsidR="00413078" w:rsidRDefault="00413078" w:rsidP="00B12A67">
      <w:pPr>
        <w:pStyle w:val="ListParagraph"/>
        <w:spacing w:after="0"/>
        <w:rPr>
          <w:rFonts w:cstheme="minorHAnsi"/>
          <w:sz w:val="24"/>
          <w:szCs w:val="24"/>
        </w:rPr>
      </w:pPr>
    </w:p>
    <w:p w:rsidR="00413078" w:rsidRDefault="00413078" w:rsidP="00CD5D57">
      <w:pPr>
        <w:pStyle w:val="ListParagraph"/>
        <w:numPr>
          <w:ilvl w:val="0"/>
          <w:numId w:val="30"/>
        </w:numPr>
        <w:spacing w:after="0"/>
        <w:ind w:left="426" w:hanging="426"/>
        <w:rPr>
          <w:rFonts w:cstheme="minorHAnsi"/>
          <w:sz w:val="24"/>
          <w:szCs w:val="24"/>
        </w:rPr>
      </w:pPr>
      <w:r>
        <w:rPr>
          <w:rFonts w:cstheme="minorHAnsi"/>
          <w:sz w:val="24"/>
          <w:szCs w:val="24"/>
        </w:rPr>
        <w:t>If your company does not have share capital</w:t>
      </w:r>
      <w:r>
        <w:rPr>
          <w:rStyle w:val="FootnoteReference"/>
          <w:rFonts w:cstheme="minorHAnsi"/>
          <w:sz w:val="24"/>
          <w:szCs w:val="24"/>
        </w:rPr>
        <w:footnoteReference w:id="11"/>
      </w:r>
      <w:r>
        <w:rPr>
          <w:rFonts w:cstheme="minorHAnsi"/>
          <w:sz w:val="24"/>
          <w:szCs w:val="24"/>
        </w:rPr>
        <w:t xml:space="preserve"> then please see </w:t>
      </w:r>
      <w:r w:rsidR="00CD5247">
        <w:rPr>
          <w:rFonts w:cstheme="minorHAnsi"/>
          <w:sz w:val="24"/>
          <w:szCs w:val="24"/>
        </w:rPr>
        <w:t xml:space="preserve">chapter 12. </w:t>
      </w:r>
      <w:r>
        <w:rPr>
          <w:rFonts w:cstheme="minorHAnsi"/>
          <w:sz w:val="24"/>
          <w:szCs w:val="24"/>
        </w:rPr>
        <w:t xml:space="preserve"> </w:t>
      </w:r>
    </w:p>
    <w:p w:rsidR="00922922" w:rsidRPr="00922922" w:rsidRDefault="00922922" w:rsidP="00B12A67">
      <w:pPr>
        <w:pStyle w:val="ListParagraph"/>
        <w:spacing w:after="0"/>
        <w:rPr>
          <w:rFonts w:cstheme="minorHAnsi"/>
          <w:sz w:val="24"/>
          <w:szCs w:val="24"/>
        </w:rPr>
      </w:pPr>
    </w:p>
    <w:p w:rsidR="007C43DF" w:rsidRPr="006361D0" w:rsidRDefault="007C43DF" w:rsidP="00CD5D57">
      <w:pPr>
        <w:pStyle w:val="ListParagraph"/>
        <w:numPr>
          <w:ilvl w:val="2"/>
          <w:numId w:val="17"/>
        </w:numPr>
        <w:spacing w:after="0"/>
        <w:rPr>
          <w:rFonts w:cstheme="minorHAnsi"/>
          <w:b/>
          <w:sz w:val="24"/>
          <w:szCs w:val="24"/>
        </w:rPr>
      </w:pPr>
      <w:r w:rsidRPr="006361D0">
        <w:rPr>
          <w:rFonts w:cstheme="minorHAnsi"/>
          <w:b/>
          <w:sz w:val="24"/>
          <w:szCs w:val="24"/>
        </w:rPr>
        <w:t xml:space="preserve">Directly owned shareholdings </w:t>
      </w:r>
    </w:p>
    <w:p w:rsidR="007C43DF" w:rsidRPr="008005FB" w:rsidRDefault="0082421A" w:rsidP="00CD5D57">
      <w:pPr>
        <w:pStyle w:val="ListParagraph"/>
        <w:numPr>
          <w:ilvl w:val="0"/>
          <w:numId w:val="30"/>
        </w:numPr>
        <w:spacing w:after="0"/>
        <w:ind w:left="426" w:hanging="426"/>
        <w:rPr>
          <w:rFonts w:cstheme="minorHAnsi"/>
          <w:sz w:val="24"/>
          <w:szCs w:val="24"/>
        </w:rPr>
      </w:pPr>
      <w:r>
        <w:rPr>
          <w:rFonts w:cstheme="minorHAnsi"/>
          <w:sz w:val="24"/>
          <w:szCs w:val="24"/>
        </w:rPr>
        <w:t>I</w:t>
      </w:r>
      <w:r w:rsidR="00922922">
        <w:rPr>
          <w:rFonts w:cstheme="minorHAnsi"/>
          <w:sz w:val="24"/>
          <w:szCs w:val="24"/>
        </w:rPr>
        <w:t xml:space="preserve">nformation in your register of </w:t>
      </w:r>
      <w:r w:rsidR="001464EF">
        <w:rPr>
          <w:rFonts w:cstheme="minorHAnsi"/>
          <w:sz w:val="24"/>
          <w:szCs w:val="24"/>
        </w:rPr>
        <w:t>shareholders</w:t>
      </w:r>
      <w:r w:rsidR="001464EF">
        <w:rPr>
          <w:rStyle w:val="FootnoteReference"/>
          <w:rFonts w:cstheme="minorHAnsi"/>
          <w:sz w:val="24"/>
          <w:szCs w:val="24"/>
        </w:rPr>
        <w:footnoteReference w:id="12"/>
      </w:r>
      <w:r w:rsidR="001464EF">
        <w:rPr>
          <w:rFonts w:cstheme="minorHAnsi"/>
          <w:sz w:val="24"/>
          <w:szCs w:val="24"/>
        </w:rPr>
        <w:t xml:space="preserve"> will e</w:t>
      </w:r>
      <w:r w:rsidR="00922922">
        <w:rPr>
          <w:rFonts w:cstheme="minorHAnsi"/>
          <w:sz w:val="24"/>
          <w:szCs w:val="24"/>
        </w:rPr>
        <w:t>nable you to work out if any individual</w:t>
      </w:r>
      <w:r w:rsidR="001464EF">
        <w:rPr>
          <w:rFonts w:cstheme="minorHAnsi"/>
          <w:sz w:val="24"/>
          <w:szCs w:val="24"/>
        </w:rPr>
        <w:t xml:space="preserve"> </w:t>
      </w:r>
      <w:r w:rsidR="00922922">
        <w:rPr>
          <w:rFonts w:cstheme="minorHAnsi"/>
          <w:sz w:val="24"/>
          <w:szCs w:val="24"/>
        </w:rPr>
        <w:t xml:space="preserve">or RRLE </w:t>
      </w:r>
      <w:r>
        <w:rPr>
          <w:rFonts w:cstheme="minorHAnsi"/>
          <w:sz w:val="24"/>
          <w:szCs w:val="24"/>
        </w:rPr>
        <w:t xml:space="preserve">directly </w:t>
      </w:r>
      <w:r w:rsidR="00922922">
        <w:rPr>
          <w:rFonts w:cstheme="minorHAnsi"/>
          <w:sz w:val="24"/>
          <w:szCs w:val="24"/>
        </w:rPr>
        <w:t xml:space="preserve">holds more than 25% of the shares. </w:t>
      </w:r>
    </w:p>
    <w:p w:rsidR="007C43DF" w:rsidRPr="008005FB" w:rsidRDefault="007C43DF" w:rsidP="00B12A67">
      <w:pPr>
        <w:pStyle w:val="ListParagraph"/>
        <w:spacing w:after="0"/>
        <w:ind w:left="1080"/>
        <w:rPr>
          <w:rFonts w:cstheme="minorHAnsi"/>
          <w:sz w:val="24"/>
          <w:szCs w:val="24"/>
        </w:rPr>
      </w:pPr>
    </w:p>
    <w:p w:rsidR="007C43DF" w:rsidRPr="008005FB" w:rsidRDefault="007C43DF" w:rsidP="00CD5D57">
      <w:pPr>
        <w:pStyle w:val="ListParagraph"/>
        <w:numPr>
          <w:ilvl w:val="2"/>
          <w:numId w:val="17"/>
        </w:numPr>
        <w:spacing w:after="0"/>
        <w:rPr>
          <w:rFonts w:cstheme="minorHAnsi"/>
          <w:b/>
          <w:sz w:val="24"/>
          <w:szCs w:val="24"/>
        </w:rPr>
      </w:pPr>
      <w:r w:rsidRPr="008005FB">
        <w:rPr>
          <w:rFonts w:cstheme="minorHAnsi"/>
          <w:b/>
          <w:sz w:val="24"/>
          <w:szCs w:val="24"/>
        </w:rPr>
        <w:t>Nominees</w:t>
      </w:r>
    </w:p>
    <w:p w:rsidR="002524E5" w:rsidRDefault="00AA32A5" w:rsidP="00CD5D57">
      <w:pPr>
        <w:pStyle w:val="ListParagraph"/>
        <w:numPr>
          <w:ilvl w:val="0"/>
          <w:numId w:val="30"/>
        </w:numPr>
        <w:spacing w:after="0"/>
        <w:ind w:left="426" w:hanging="426"/>
        <w:rPr>
          <w:rFonts w:cstheme="minorHAnsi"/>
          <w:sz w:val="24"/>
          <w:szCs w:val="24"/>
        </w:rPr>
      </w:pPr>
      <w:r>
        <w:rPr>
          <w:rFonts w:cstheme="minorHAnsi"/>
          <w:sz w:val="24"/>
          <w:szCs w:val="24"/>
        </w:rPr>
        <w:t xml:space="preserve">If your company has shares held by a nominee, </w:t>
      </w:r>
      <w:r w:rsidR="005433EE">
        <w:rPr>
          <w:rFonts w:cstheme="minorHAnsi"/>
          <w:sz w:val="24"/>
          <w:szCs w:val="24"/>
        </w:rPr>
        <w:t xml:space="preserve">you should treat them as if they were </w:t>
      </w:r>
      <w:r w:rsidR="007C43DF" w:rsidRPr="008005FB">
        <w:rPr>
          <w:rFonts w:cstheme="minorHAnsi"/>
          <w:sz w:val="24"/>
          <w:szCs w:val="24"/>
        </w:rPr>
        <w:t>held by the person for whom the nominee is acting.</w:t>
      </w:r>
      <w:r w:rsidR="00E754B9">
        <w:rPr>
          <w:rFonts w:cstheme="minorHAnsi"/>
          <w:sz w:val="24"/>
          <w:szCs w:val="24"/>
        </w:rPr>
        <w:t xml:space="preserve"> If this person is a PSC you must ent</w:t>
      </w:r>
      <w:r w:rsidR="002524E5">
        <w:rPr>
          <w:rFonts w:cstheme="minorHAnsi"/>
          <w:sz w:val="24"/>
          <w:szCs w:val="24"/>
        </w:rPr>
        <w:t xml:space="preserve">er them </w:t>
      </w:r>
      <w:r w:rsidR="00E16A3B">
        <w:rPr>
          <w:rFonts w:cstheme="minorHAnsi"/>
          <w:sz w:val="24"/>
          <w:szCs w:val="24"/>
        </w:rPr>
        <w:t>on</w:t>
      </w:r>
      <w:r w:rsidR="002524E5">
        <w:rPr>
          <w:rFonts w:cstheme="minorHAnsi"/>
          <w:sz w:val="24"/>
          <w:szCs w:val="24"/>
        </w:rPr>
        <w:t xml:space="preserve"> the register. </w:t>
      </w:r>
    </w:p>
    <w:p w:rsidR="002524E5" w:rsidRDefault="002524E5" w:rsidP="00B12A67">
      <w:pPr>
        <w:spacing w:after="0"/>
        <w:ind w:left="720"/>
        <w:rPr>
          <w:rFonts w:cstheme="minorHAnsi"/>
          <w:sz w:val="24"/>
          <w:szCs w:val="24"/>
        </w:rPr>
      </w:pPr>
    </w:p>
    <w:p w:rsidR="007C43DF" w:rsidRDefault="002524E5" w:rsidP="00CD5D57">
      <w:pPr>
        <w:pStyle w:val="ListParagraph"/>
        <w:numPr>
          <w:ilvl w:val="0"/>
          <w:numId w:val="30"/>
        </w:numPr>
        <w:spacing w:after="0"/>
        <w:ind w:left="426" w:hanging="426"/>
        <w:rPr>
          <w:rFonts w:cstheme="minorHAnsi"/>
          <w:sz w:val="24"/>
          <w:szCs w:val="24"/>
        </w:rPr>
      </w:pPr>
      <w:r>
        <w:rPr>
          <w:rFonts w:cstheme="minorHAnsi"/>
          <w:sz w:val="24"/>
          <w:szCs w:val="24"/>
        </w:rPr>
        <w:t xml:space="preserve">If the nominee is acting for a legal entity, </w:t>
      </w:r>
      <w:r w:rsidR="00E754B9">
        <w:rPr>
          <w:rFonts w:cstheme="minorHAnsi"/>
          <w:sz w:val="24"/>
          <w:szCs w:val="24"/>
        </w:rPr>
        <w:t>you must run through the process as you would for any other legal entity</w:t>
      </w:r>
      <w:r>
        <w:rPr>
          <w:rFonts w:cstheme="minorHAnsi"/>
          <w:sz w:val="24"/>
          <w:szCs w:val="24"/>
        </w:rPr>
        <w:t xml:space="preserve"> with an interest in your company</w:t>
      </w:r>
      <w:r w:rsidR="00E754B9">
        <w:rPr>
          <w:rFonts w:cstheme="minorHAnsi"/>
          <w:sz w:val="24"/>
          <w:szCs w:val="24"/>
        </w:rPr>
        <w:t xml:space="preserve">. </w:t>
      </w:r>
      <w:r w:rsidR="007C43DF" w:rsidRPr="008005FB">
        <w:rPr>
          <w:rFonts w:cstheme="minorHAnsi"/>
          <w:sz w:val="24"/>
          <w:szCs w:val="24"/>
        </w:rPr>
        <w:t xml:space="preserve"> </w:t>
      </w:r>
    </w:p>
    <w:p w:rsidR="00AA32A5" w:rsidRPr="008005FB" w:rsidRDefault="00AA32A5" w:rsidP="00B12A67">
      <w:pPr>
        <w:spacing w:after="0"/>
        <w:ind w:left="720"/>
        <w:rPr>
          <w:rFonts w:cstheme="minorHAnsi"/>
          <w:sz w:val="24"/>
          <w:szCs w:val="24"/>
        </w:rPr>
      </w:pPr>
    </w:p>
    <w:p w:rsidR="007C43DF" w:rsidRPr="008005FB" w:rsidRDefault="007C43DF" w:rsidP="00CD5D57">
      <w:pPr>
        <w:pStyle w:val="ListParagraph"/>
        <w:numPr>
          <w:ilvl w:val="2"/>
          <w:numId w:val="17"/>
        </w:numPr>
        <w:spacing w:after="0"/>
        <w:rPr>
          <w:rFonts w:cstheme="minorHAnsi"/>
          <w:b/>
          <w:sz w:val="24"/>
          <w:szCs w:val="24"/>
        </w:rPr>
      </w:pPr>
      <w:r w:rsidRPr="008005FB">
        <w:rPr>
          <w:rFonts w:cstheme="minorHAnsi"/>
          <w:b/>
          <w:sz w:val="24"/>
          <w:szCs w:val="24"/>
        </w:rPr>
        <w:t>Joint interests</w:t>
      </w:r>
    </w:p>
    <w:p w:rsidR="007C43DF" w:rsidRDefault="007C43DF" w:rsidP="00CD5D57">
      <w:pPr>
        <w:pStyle w:val="ListParagraph"/>
        <w:numPr>
          <w:ilvl w:val="0"/>
          <w:numId w:val="30"/>
        </w:numPr>
        <w:spacing w:after="0"/>
        <w:ind w:left="426" w:hanging="426"/>
        <w:rPr>
          <w:rFonts w:cstheme="minorHAnsi"/>
          <w:sz w:val="24"/>
          <w:szCs w:val="24"/>
        </w:rPr>
      </w:pPr>
      <w:r w:rsidRPr="008005FB">
        <w:rPr>
          <w:rFonts w:cstheme="minorHAnsi"/>
          <w:sz w:val="24"/>
          <w:szCs w:val="24"/>
        </w:rPr>
        <w:t xml:space="preserve">If two or more people </w:t>
      </w:r>
      <w:r w:rsidR="000A1135">
        <w:rPr>
          <w:rFonts w:cstheme="minorHAnsi"/>
          <w:sz w:val="24"/>
          <w:szCs w:val="24"/>
        </w:rPr>
        <w:t xml:space="preserve">hold </w:t>
      </w:r>
      <w:r w:rsidRPr="008005FB">
        <w:rPr>
          <w:rFonts w:cstheme="minorHAnsi"/>
          <w:sz w:val="24"/>
          <w:szCs w:val="24"/>
        </w:rPr>
        <w:t>share</w:t>
      </w:r>
      <w:r w:rsidR="005433EE">
        <w:rPr>
          <w:rFonts w:cstheme="minorHAnsi"/>
          <w:sz w:val="24"/>
          <w:szCs w:val="24"/>
        </w:rPr>
        <w:t>s</w:t>
      </w:r>
      <w:r w:rsidRPr="008005FB">
        <w:rPr>
          <w:rFonts w:cstheme="minorHAnsi"/>
          <w:sz w:val="24"/>
          <w:szCs w:val="24"/>
        </w:rPr>
        <w:t xml:space="preserve"> jointly, </w:t>
      </w:r>
      <w:r w:rsidR="00AA32A5">
        <w:rPr>
          <w:rFonts w:cstheme="minorHAnsi"/>
          <w:sz w:val="24"/>
          <w:szCs w:val="24"/>
        </w:rPr>
        <w:t xml:space="preserve">you </w:t>
      </w:r>
      <w:r w:rsidR="00025DD0">
        <w:rPr>
          <w:rFonts w:cstheme="minorHAnsi"/>
          <w:sz w:val="24"/>
          <w:szCs w:val="24"/>
        </w:rPr>
        <w:t>must</w:t>
      </w:r>
      <w:r w:rsidR="00AA32A5">
        <w:rPr>
          <w:rFonts w:cstheme="minorHAnsi"/>
          <w:sz w:val="24"/>
          <w:szCs w:val="24"/>
        </w:rPr>
        <w:t xml:space="preserve"> work on the basis that each of them holds the full </w:t>
      </w:r>
      <w:r w:rsidR="005433EE">
        <w:rPr>
          <w:rFonts w:cstheme="minorHAnsi"/>
          <w:sz w:val="24"/>
          <w:szCs w:val="24"/>
        </w:rPr>
        <w:t xml:space="preserve">amount of the </w:t>
      </w:r>
      <w:r w:rsidR="00AA32A5">
        <w:rPr>
          <w:rFonts w:cstheme="minorHAnsi"/>
          <w:sz w:val="24"/>
          <w:szCs w:val="24"/>
        </w:rPr>
        <w:t>share</w:t>
      </w:r>
      <w:r w:rsidR="005433EE">
        <w:rPr>
          <w:rFonts w:cstheme="minorHAnsi"/>
          <w:sz w:val="24"/>
          <w:szCs w:val="24"/>
        </w:rPr>
        <w:t>s</w:t>
      </w:r>
      <w:r w:rsidR="00AA32A5">
        <w:rPr>
          <w:rFonts w:cstheme="minorHAnsi"/>
          <w:sz w:val="24"/>
          <w:szCs w:val="24"/>
        </w:rPr>
        <w:t xml:space="preserve">. </w:t>
      </w:r>
      <w:r w:rsidRPr="008005FB">
        <w:rPr>
          <w:rFonts w:cstheme="minorHAnsi"/>
          <w:sz w:val="24"/>
          <w:szCs w:val="24"/>
        </w:rPr>
        <w:t xml:space="preserve"> So if two or more people hold more than 25% of the shares, each of them </w:t>
      </w:r>
      <w:r w:rsidR="00025DD0">
        <w:rPr>
          <w:rFonts w:cstheme="minorHAnsi"/>
          <w:sz w:val="24"/>
          <w:szCs w:val="24"/>
        </w:rPr>
        <w:t xml:space="preserve">must </w:t>
      </w:r>
      <w:r w:rsidRPr="008005FB">
        <w:rPr>
          <w:rFonts w:cstheme="minorHAnsi"/>
          <w:sz w:val="24"/>
          <w:szCs w:val="24"/>
        </w:rPr>
        <w:t>separately</w:t>
      </w:r>
      <w:r w:rsidR="00025DD0">
        <w:rPr>
          <w:rFonts w:cstheme="minorHAnsi"/>
          <w:sz w:val="24"/>
          <w:szCs w:val="24"/>
        </w:rPr>
        <w:t xml:space="preserve"> be</w:t>
      </w:r>
      <w:r w:rsidRPr="008005FB">
        <w:rPr>
          <w:rFonts w:cstheme="minorHAnsi"/>
          <w:sz w:val="24"/>
          <w:szCs w:val="24"/>
        </w:rPr>
        <w:t xml:space="preserve"> entered </w:t>
      </w:r>
      <w:r w:rsidR="00E16A3B">
        <w:rPr>
          <w:rFonts w:cstheme="minorHAnsi"/>
          <w:sz w:val="24"/>
          <w:szCs w:val="24"/>
        </w:rPr>
        <w:t>on</w:t>
      </w:r>
      <w:r w:rsidRPr="008005FB">
        <w:rPr>
          <w:rFonts w:cstheme="minorHAnsi"/>
          <w:sz w:val="24"/>
          <w:szCs w:val="24"/>
        </w:rPr>
        <w:t xml:space="preserve"> the</w:t>
      </w:r>
      <w:r w:rsidR="00AA32A5">
        <w:rPr>
          <w:rFonts w:cstheme="minorHAnsi"/>
          <w:sz w:val="24"/>
          <w:szCs w:val="24"/>
        </w:rPr>
        <w:t xml:space="preserve"> PSC</w:t>
      </w:r>
      <w:r w:rsidRPr="008005FB">
        <w:rPr>
          <w:rFonts w:cstheme="minorHAnsi"/>
          <w:sz w:val="24"/>
          <w:szCs w:val="24"/>
        </w:rPr>
        <w:t xml:space="preserve"> register</w:t>
      </w:r>
      <w:r w:rsidR="00E754B9">
        <w:rPr>
          <w:rStyle w:val="FootnoteReference"/>
          <w:rFonts w:cstheme="minorHAnsi"/>
          <w:sz w:val="24"/>
          <w:szCs w:val="24"/>
        </w:rPr>
        <w:footnoteReference w:id="13"/>
      </w:r>
      <w:r w:rsidRPr="008005FB">
        <w:rPr>
          <w:rFonts w:cstheme="minorHAnsi"/>
          <w:sz w:val="24"/>
          <w:szCs w:val="24"/>
        </w:rPr>
        <w:t xml:space="preserve">. </w:t>
      </w:r>
    </w:p>
    <w:p w:rsidR="00025DD0" w:rsidRDefault="00025DD0" w:rsidP="00B12A67">
      <w:pPr>
        <w:spacing w:after="0"/>
        <w:ind w:left="720"/>
        <w:rPr>
          <w:rFonts w:cstheme="minorHAnsi"/>
          <w:sz w:val="24"/>
          <w:szCs w:val="24"/>
        </w:rPr>
      </w:pPr>
    </w:p>
    <w:p w:rsidR="00025DD0" w:rsidRPr="008005FB" w:rsidRDefault="00025DD0" w:rsidP="00CD5D57">
      <w:pPr>
        <w:pStyle w:val="ListParagraph"/>
        <w:numPr>
          <w:ilvl w:val="0"/>
          <w:numId w:val="30"/>
        </w:numPr>
        <w:spacing w:after="0"/>
        <w:ind w:left="426" w:hanging="426"/>
        <w:rPr>
          <w:rFonts w:cstheme="minorHAnsi"/>
          <w:sz w:val="24"/>
          <w:szCs w:val="24"/>
        </w:rPr>
      </w:pPr>
      <w:r>
        <w:rPr>
          <w:rFonts w:cstheme="minorHAnsi"/>
          <w:sz w:val="24"/>
          <w:szCs w:val="24"/>
        </w:rPr>
        <w:t>However, limited partnerships</w:t>
      </w:r>
      <w:r w:rsidR="00EE17F2">
        <w:rPr>
          <w:rStyle w:val="FootnoteReference"/>
          <w:rFonts w:cstheme="minorHAnsi"/>
          <w:sz w:val="24"/>
          <w:szCs w:val="24"/>
        </w:rPr>
        <w:footnoteReference w:id="14"/>
      </w:r>
      <w:r>
        <w:rPr>
          <w:rFonts w:cstheme="minorHAnsi"/>
          <w:sz w:val="24"/>
          <w:szCs w:val="24"/>
        </w:rPr>
        <w:t xml:space="preserve"> which hold shares in your company must be handled differently</w:t>
      </w:r>
      <w:r w:rsidR="00D575B6">
        <w:rPr>
          <w:rFonts w:cstheme="minorHAnsi"/>
          <w:sz w:val="24"/>
          <w:szCs w:val="24"/>
        </w:rPr>
        <w:t xml:space="preserve"> from other joint interests</w:t>
      </w:r>
      <w:r>
        <w:rPr>
          <w:rFonts w:cstheme="minorHAnsi"/>
          <w:sz w:val="24"/>
          <w:szCs w:val="24"/>
        </w:rPr>
        <w:t xml:space="preserve">. </w:t>
      </w:r>
      <w:r w:rsidRPr="008005FB">
        <w:rPr>
          <w:rFonts w:cstheme="minorHAnsi"/>
          <w:sz w:val="24"/>
          <w:szCs w:val="24"/>
        </w:rPr>
        <w:t>Normally</w:t>
      </w:r>
      <w:r>
        <w:rPr>
          <w:rFonts w:cstheme="minorHAnsi"/>
          <w:sz w:val="24"/>
          <w:szCs w:val="24"/>
        </w:rPr>
        <w:t>, when</w:t>
      </w:r>
      <w:r w:rsidRPr="008005FB">
        <w:rPr>
          <w:rFonts w:cstheme="minorHAnsi"/>
          <w:sz w:val="24"/>
          <w:szCs w:val="24"/>
        </w:rPr>
        <w:t xml:space="preserve"> a limited partnership holds shares in a com</w:t>
      </w:r>
      <w:r w:rsidR="00D575B6">
        <w:rPr>
          <w:rFonts w:cstheme="minorHAnsi"/>
          <w:sz w:val="24"/>
          <w:szCs w:val="24"/>
        </w:rPr>
        <w:t xml:space="preserve">pany </w:t>
      </w:r>
      <w:r>
        <w:rPr>
          <w:rFonts w:cstheme="minorHAnsi"/>
          <w:sz w:val="24"/>
          <w:szCs w:val="24"/>
        </w:rPr>
        <w:t xml:space="preserve">the limited partners </w:t>
      </w:r>
      <w:r w:rsidRPr="008005FB">
        <w:rPr>
          <w:rFonts w:cstheme="minorHAnsi"/>
          <w:sz w:val="24"/>
          <w:szCs w:val="24"/>
        </w:rPr>
        <w:t xml:space="preserve">hold the shares jointly. </w:t>
      </w:r>
      <w:r w:rsidR="00C74DD1">
        <w:rPr>
          <w:rFonts w:cstheme="minorHAnsi"/>
          <w:sz w:val="24"/>
          <w:szCs w:val="24"/>
        </w:rPr>
        <w:t>W</w:t>
      </w:r>
      <w:r>
        <w:rPr>
          <w:rFonts w:cstheme="minorHAnsi"/>
          <w:sz w:val="24"/>
          <w:szCs w:val="24"/>
        </w:rPr>
        <w:t xml:space="preserve">here </w:t>
      </w:r>
      <w:r w:rsidR="00C74DD1">
        <w:rPr>
          <w:rFonts w:cstheme="minorHAnsi"/>
          <w:sz w:val="24"/>
          <w:szCs w:val="24"/>
        </w:rPr>
        <w:t xml:space="preserve">this is the case and </w:t>
      </w:r>
      <w:r>
        <w:rPr>
          <w:rFonts w:cstheme="minorHAnsi"/>
          <w:sz w:val="24"/>
          <w:szCs w:val="24"/>
        </w:rPr>
        <w:t>a limited partnership holds more than 25% of the shares</w:t>
      </w:r>
      <w:r w:rsidR="00C74DD1">
        <w:rPr>
          <w:rFonts w:cstheme="minorHAnsi"/>
          <w:sz w:val="24"/>
          <w:szCs w:val="24"/>
        </w:rPr>
        <w:t>,</w:t>
      </w:r>
      <w:r>
        <w:rPr>
          <w:rFonts w:cstheme="minorHAnsi"/>
          <w:sz w:val="24"/>
          <w:szCs w:val="24"/>
        </w:rPr>
        <w:t xml:space="preserve"> only th</w:t>
      </w:r>
      <w:r w:rsidR="00C74DD1">
        <w:rPr>
          <w:rFonts w:cstheme="minorHAnsi"/>
          <w:sz w:val="24"/>
          <w:szCs w:val="24"/>
        </w:rPr>
        <w:t>os</w:t>
      </w:r>
      <w:r>
        <w:rPr>
          <w:rFonts w:cstheme="minorHAnsi"/>
          <w:sz w:val="24"/>
          <w:szCs w:val="24"/>
        </w:rPr>
        <w:t xml:space="preserve">e limited partners involved in management of the partnership’s business must be entered </w:t>
      </w:r>
      <w:r w:rsidR="00E16A3B">
        <w:rPr>
          <w:rFonts w:cstheme="minorHAnsi"/>
          <w:sz w:val="24"/>
          <w:szCs w:val="24"/>
        </w:rPr>
        <w:t>on</w:t>
      </w:r>
      <w:r>
        <w:rPr>
          <w:rFonts w:cstheme="minorHAnsi"/>
          <w:sz w:val="24"/>
          <w:szCs w:val="24"/>
        </w:rPr>
        <w:t xml:space="preserve"> the PSC register.  </w:t>
      </w:r>
    </w:p>
    <w:p w:rsidR="00025DD0" w:rsidRDefault="00025DD0" w:rsidP="00B12A67">
      <w:pPr>
        <w:spacing w:after="0"/>
        <w:ind w:left="720"/>
        <w:rPr>
          <w:rFonts w:cstheme="minorHAnsi"/>
          <w:sz w:val="24"/>
          <w:szCs w:val="24"/>
        </w:rPr>
      </w:pPr>
    </w:p>
    <w:p w:rsidR="00EB0720" w:rsidRDefault="00EB0720" w:rsidP="00B12A67">
      <w:pPr>
        <w:spacing w:after="0"/>
        <w:ind w:left="720"/>
        <w:rPr>
          <w:rFonts w:cstheme="minorHAnsi"/>
          <w:sz w:val="24"/>
          <w:szCs w:val="24"/>
        </w:rPr>
      </w:pPr>
    </w:p>
    <w:p w:rsidR="00EB0720" w:rsidRDefault="00EB0720" w:rsidP="00B12A67">
      <w:pPr>
        <w:spacing w:after="0"/>
        <w:ind w:left="720"/>
        <w:rPr>
          <w:rFonts w:cstheme="minorHAnsi"/>
          <w:sz w:val="24"/>
          <w:szCs w:val="24"/>
        </w:rPr>
      </w:pPr>
    </w:p>
    <w:p w:rsidR="007C43DF" w:rsidRPr="008005FB" w:rsidRDefault="007C43DF" w:rsidP="00CD5D57">
      <w:pPr>
        <w:pStyle w:val="ListParagraph"/>
        <w:numPr>
          <w:ilvl w:val="2"/>
          <w:numId w:val="17"/>
        </w:numPr>
        <w:spacing w:after="0"/>
        <w:rPr>
          <w:rFonts w:cstheme="minorHAnsi"/>
          <w:b/>
          <w:sz w:val="24"/>
          <w:szCs w:val="24"/>
        </w:rPr>
      </w:pPr>
      <w:r w:rsidRPr="008005FB">
        <w:rPr>
          <w:rFonts w:cstheme="minorHAnsi"/>
          <w:b/>
          <w:sz w:val="24"/>
          <w:szCs w:val="24"/>
        </w:rPr>
        <w:t>Joint arrangements</w:t>
      </w:r>
    </w:p>
    <w:p w:rsidR="007C43DF" w:rsidRPr="008005FB" w:rsidRDefault="007C43DF" w:rsidP="00CD5D57">
      <w:pPr>
        <w:pStyle w:val="ListParagraph"/>
        <w:numPr>
          <w:ilvl w:val="0"/>
          <w:numId w:val="30"/>
        </w:numPr>
        <w:spacing w:after="0"/>
        <w:ind w:left="426" w:hanging="426"/>
        <w:rPr>
          <w:rFonts w:cstheme="minorHAnsi"/>
          <w:sz w:val="24"/>
          <w:szCs w:val="24"/>
        </w:rPr>
      </w:pPr>
      <w:r w:rsidRPr="008005FB">
        <w:rPr>
          <w:rFonts w:cstheme="minorHAnsi"/>
          <w:sz w:val="24"/>
          <w:szCs w:val="24"/>
        </w:rPr>
        <w:t>If two or more people have an arrangement</w:t>
      </w:r>
      <w:r w:rsidRPr="008005FB">
        <w:rPr>
          <w:rStyle w:val="FootnoteReference"/>
          <w:rFonts w:cstheme="minorHAnsi"/>
          <w:sz w:val="24"/>
          <w:szCs w:val="24"/>
        </w:rPr>
        <w:footnoteReference w:id="15"/>
      </w:r>
      <w:r w:rsidRPr="008005FB">
        <w:rPr>
          <w:rFonts w:cstheme="minorHAnsi"/>
          <w:sz w:val="24"/>
          <w:szCs w:val="24"/>
        </w:rPr>
        <w:t xml:space="preserve"> that they will exercise all </w:t>
      </w:r>
      <w:r w:rsidR="005433EE">
        <w:rPr>
          <w:rFonts w:cstheme="minorHAnsi"/>
          <w:sz w:val="24"/>
          <w:szCs w:val="24"/>
        </w:rPr>
        <w:t>(</w:t>
      </w:r>
      <w:r w:rsidRPr="008005FB">
        <w:rPr>
          <w:rFonts w:cstheme="minorHAnsi"/>
          <w:sz w:val="24"/>
          <w:szCs w:val="24"/>
        </w:rPr>
        <w:t>or substantively all</w:t>
      </w:r>
      <w:r w:rsidR="005433EE">
        <w:rPr>
          <w:rFonts w:cstheme="minorHAnsi"/>
          <w:sz w:val="24"/>
          <w:szCs w:val="24"/>
        </w:rPr>
        <w:t>)</w:t>
      </w:r>
      <w:r w:rsidRPr="008005FB">
        <w:rPr>
          <w:rFonts w:cstheme="minorHAnsi"/>
          <w:sz w:val="24"/>
          <w:szCs w:val="24"/>
        </w:rPr>
        <w:t xml:space="preserve"> the rights </w:t>
      </w:r>
      <w:r w:rsidR="005433EE">
        <w:rPr>
          <w:rFonts w:cstheme="minorHAnsi"/>
          <w:sz w:val="24"/>
          <w:szCs w:val="24"/>
        </w:rPr>
        <w:t xml:space="preserve">of </w:t>
      </w:r>
      <w:r w:rsidRPr="008005FB">
        <w:rPr>
          <w:rFonts w:cstheme="minorHAnsi"/>
          <w:sz w:val="24"/>
          <w:szCs w:val="24"/>
        </w:rPr>
        <w:t>their share</w:t>
      </w:r>
      <w:r w:rsidR="005433EE">
        <w:rPr>
          <w:rFonts w:cstheme="minorHAnsi"/>
          <w:sz w:val="24"/>
          <w:szCs w:val="24"/>
        </w:rPr>
        <w:t>s</w:t>
      </w:r>
      <w:r w:rsidR="00025DD0">
        <w:rPr>
          <w:rFonts w:cstheme="minorHAnsi"/>
          <w:sz w:val="24"/>
          <w:szCs w:val="24"/>
        </w:rPr>
        <w:t xml:space="preserve"> together, you must</w:t>
      </w:r>
      <w:r w:rsidR="005433EE">
        <w:rPr>
          <w:rFonts w:cstheme="minorHAnsi"/>
          <w:sz w:val="24"/>
          <w:szCs w:val="24"/>
        </w:rPr>
        <w:t xml:space="preserve"> work on the basis that each of them holds the combined shares. </w:t>
      </w:r>
      <w:r w:rsidRPr="008005FB">
        <w:rPr>
          <w:rFonts w:cstheme="minorHAnsi"/>
          <w:sz w:val="24"/>
          <w:szCs w:val="24"/>
        </w:rPr>
        <w:t xml:space="preserve">So if the arrangement covers more than 25% of the shares, each party to the arrangement </w:t>
      </w:r>
      <w:r w:rsidR="00025DD0">
        <w:rPr>
          <w:rFonts w:cstheme="minorHAnsi"/>
          <w:sz w:val="24"/>
          <w:szCs w:val="24"/>
        </w:rPr>
        <w:t>must</w:t>
      </w:r>
      <w:r w:rsidRPr="008005FB">
        <w:rPr>
          <w:rFonts w:cstheme="minorHAnsi"/>
          <w:sz w:val="24"/>
          <w:szCs w:val="24"/>
        </w:rPr>
        <w:t xml:space="preserve"> separately </w:t>
      </w:r>
      <w:r w:rsidR="00025DD0">
        <w:rPr>
          <w:rFonts w:cstheme="minorHAnsi"/>
          <w:sz w:val="24"/>
          <w:szCs w:val="24"/>
        </w:rPr>
        <w:t xml:space="preserve">be </w:t>
      </w:r>
      <w:r w:rsidRPr="008005FB">
        <w:rPr>
          <w:rFonts w:cstheme="minorHAnsi"/>
          <w:sz w:val="24"/>
          <w:szCs w:val="24"/>
        </w:rPr>
        <w:t xml:space="preserve">entered </w:t>
      </w:r>
      <w:r w:rsidR="00E16A3B">
        <w:rPr>
          <w:rFonts w:cstheme="minorHAnsi"/>
          <w:sz w:val="24"/>
          <w:szCs w:val="24"/>
        </w:rPr>
        <w:t>on</w:t>
      </w:r>
      <w:r w:rsidRPr="008005FB">
        <w:rPr>
          <w:rFonts w:cstheme="minorHAnsi"/>
          <w:sz w:val="24"/>
          <w:szCs w:val="24"/>
        </w:rPr>
        <w:t xml:space="preserve"> the </w:t>
      </w:r>
      <w:r w:rsidR="00D575B6">
        <w:rPr>
          <w:rFonts w:cstheme="minorHAnsi"/>
          <w:sz w:val="24"/>
          <w:szCs w:val="24"/>
        </w:rPr>
        <w:t xml:space="preserve">PSC </w:t>
      </w:r>
      <w:r w:rsidRPr="008005FB">
        <w:rPr>
          <w:rFonts w:cstheme="minorHAnsi"/>
          <w:sz w:val="24"/>
          <w:szCs w:val="24"/>
        </w:rPr>
        <w:t xml:space="preserve">register. </w:t>
      </w:r>
    </w:p>
    <w:p w:rsidR="00997E5F" w:rsidRDefault="00997E5F" w:rsidP="00B12A67">
      <w:pPr>
        <w:spacing w:after="0"/>
        <w:ind w:left="720"/>
        <w:rPr>
          <w:rFonts w:cstheme="minorHAnsi"/>
          <w:sz w:val="24"/>
          <w:szCs w:val="24"/>
        </w:rPr>
      </w:pPr>
    </w:p>
    <w:p w:rsidR="00997E5F" w:rsidRPr="008068EB" w:rsidRDefault="00D575B6" w:rsidP="00B12A67">
      <w:pPr>
        <w:spacing w:after="0"/>
        <w:rPr>
          <w:rFonts w:cstheme="minorHAnsi"/>
          <w:sz w:val="24"/>
          <w:szCs w:val="24"/>
        </w:rPr>
      </w:pPr>
      <w:r w:rsidRPr="005A59DF">
        <w:rPr>
          <w:rFonts w:cstheme="minorHAnsi"/>
          <w:b/>
          <w:sz w:val="24"/>
          <w:szCs w:val="24"/>
        </w:rPr>
        <w:t>3.1.7</w:t>
      </w:r>
      <w:r>
        <w:rPr>
          <w:rFonts w:cstheme="minorHAnsi"/>
          <w:sz w:val="24"/>
          <w:szCs w:val="24"/>
        </w:rPr>
        <w:t xml:space="preserve"> </w:t>
      </w:r>
      <w:r w:rsidRPr="00D575B6">
        <w:rPr>
          <w:rFonts w:cstheme="minorHAnsi"/>
          <w:b/>
          <w:sz w:val="24"/>
          <w:szCs w:val="24"/>
        </w:rPr>
        <w:t>Rights</w:t>
      </w:r>
      <w:r w:rsidR="00997E5F" w:rsidRPr="00D575B6">
        <w:rPr>
          <w:rFonts w:cstheme="minorHAnsi"/>
          <w:b/>
          <w:sz w:val="24"/>
          <w:szCs w:val="24"/>
        </w:rPr>
        <w:t xml:space="preserve"> a</w:t>
      </w:r>
      <w:r w:rsidR="00997E5F" w:rsidRPr="008068EB">
        <w:rPr>
          <w:rFonts w:cstheme="minorHAnsi"/>
          <w:b/>
          <w:sz w:val="24"/>
          <w:szCs w:val="24"/>
        </w:rPr>
        <w:t>ttached to shares held by way of security</w:t>
      </w:r>
    </w:p>
    <w:p w:rsidR="00997E5F" w:rsidRPr="008005FB" w:rsidRDefault="00997E5F" w:rsidP="00CD5D57">
      <w:pPr>
        <w:pStyle w:val="ListParagraph"/>
        <w:numPr>
          <w:ilvl w:val="0"/>
          <w:numId w:val="30"/>
        </w:numPr>
        <w:spacing w:after="0"/>
        <w:ind w:left="426" w:hanging="426"/>
        <w:rPr>
          <w:rFonts w:cstheme="minorHAnsi"/>
          <w:sz w:val="24"/>
          <w:szCs w:val="24"/>
        </w:rPr>
      </w:pPr>
      <w:r w:rsidRPr="008068EB">
        <w:rPr>
          <w:rFonts w:cstheme="minorHAnsi"/>
          <w:sz w:val="24"/>
          <w:szCs w:val="24"/>
        </w:rPr>
        <w:t>Where shares are provided by a person as security, the shares should be treated as being held by that person</w:t>
      </w:r>
      <w:r w:rsidR="00BE30FA" w:rsidRPr="008068EB">
        <w:rPr>
          <w:rFonts w:cstheme="minorHAnsi"/>
          <w:sz w:val="24"/>
          <w:szCs w:val="24"/>
        </w:rPr>
        <w:t xml:space="preserve"> (provided they retain control)</w:t>
      </w:r>
      <w:r w:rsidRPr="008068EB">
        <w:rPr>
          <w:rFonts w:cstheme="minorHAnsi"/>
          <w:sz w:val="24"/>
          <w:szCs w:val="24"/>
        </w:rPr>
        <w:t xml:space="preserve">. </w:t>
      </w:r>
    </w:p>
    <w:p w:rsidR="008B4B80" w:rsidRPr="008005FB" w:rsidRDefault="008B4B80" w:rsidP="00B12A67">
      <w:pPr>
        <w:pStyle w:val="ListParagraph"/>
        <w:spacing w:after="0"/>
        <w:ind w:left="360"/>
        <w:rPr>
          <w:rFonts w:cstheme="minorHAnsi"/>
          <w:b/>
          <w:sz w:val="24"/>
          <w:szCs w:val="24"/>
        </w:rPr>
      </w:pPr>
    </w:p>
    <w:p w:rsidR="00197CFA" w:rsidRPr="006361D0" w:rsidRDefault="007C43DF" w:rsidP="00CD5D57">
      <w:pPr>
        <w:pStyle w:val="ListParagraph"/>
        <w:numPr>
          <w:ilvl w:val="2"/>
          <w:numId w:val="17"/>
        </w:numPr>
        <w:spacing w:after="0"/>
        <w:rPr>
          <w:rFonts w:cstheme="minorHAnsi"/>
          <w:b/>
          <w:sz w:val="24"/>
          <w:szCs w:val="24"/>
        </w:rPr>
      </w:pPr>
      <w:r w:rsidRPr="008005FB">
        <w:rPr>
          <w:rFonts w:cstheme="minorHAnsi"/>
          <w:sz w:val="24"/>
          <w:szCs w:val="24"/>
        </w:rPr>
        <w:t xml:space="preserve"> </w:t>
      </w:r>
      <w:r w:rsidR="00197CFA" w:rsidRPr="006361D0">
        <w:rPr>
          <w:rFonts w:cstheme="minorHAnsi"/>
          <w:b/>
          <w:sz w:val="24"/>
          <w:szCs w:val="24"/>
        </w:rPr>
        <w:t xml:space="preserve">Indirectly owned shareholdings </w:t>
      </w:r>
    </w:p>
    <w:p w:rsidR="00197CFA" w:rsidRDefault="00197CFA" w:rsidP="00CD5D57">
      <w:pPr>
        <w:pStyle w:val="ListParagraph"/>
        <w:numPr>
          <w:ilvl w:val="0"/>
          <w:numId w:val="30"/>
        </w:numPr>
        <w:spacing w:after="0"/>
        <w:ind w:left="426" w:hanging="426"/>
        <w:rPr>
          <w:rFonts w:cstheme="minorHAnsi"/>
          <w:sz w:val="24"/>
          <w:szCs w:val="24"/>
        </w:rPr>
      </w:pPr>
      <w:r>
        <w:rPr>
          <w:rFonts w:cstheme="minorHAnsi"/>
          <w:sz w:val="24"/>
          <w:szCs w:val="24"/>
        </w:rPr>
        <w:t>Shares in your company might be held indirectly. This happens when a legal entity holds the shares and someone has a majority stake in that legal entity</w:t>
      </w:r>
      <w:r>
        <w:rPr>
          <w:rStyle w:val="FootnoteReference"/>
          <w:rFonts w:cstheme="minorHAnsi"/>
          <w:sz w:val="24"/>
          <w:szCs w:val="24"/>
        </w:rPr>
        <w:footnoteReference w:id="16"/>
      </w:r>
      <w:r>
        <w:rPr>
          <w:rFonts w:cstheme="minorHAnsi"/>
          <w:sz w:val="24"/>
          <w:szCs w:val="24"/>
        </w:rPr>
        <w:t>.  (</w:t>
      </w:r>
      <w:r w:rsidRPr="008005FB">
        <w:rPr>
          <w:rFonts w:cstheme="minorHAnsi"/>
          <w:sz w:val="24"/>
          <w:szCs w:val="24"/>
        </w:rPr>
        <w:t>There m</w:t>
      </w:r>
      <w:r>
        <w:rPr>
          <w:rFonts w:cstheme="minorHAnsi"/>
          <w:sz w:val="24"/>
          <w:szCs w:val="24"/>
        </w:rPr>
        <w:t>ight</w:t>
      </w:r>
      <w:r w:rsidRPr="008005FB">
        <w:rPr>
          <w:rFonts w:cstheme="minorHAnsi"/>
          <w:sz w:val="24"/>
          <w:szCs w:val="24"/>
        </w:rPr>
        <w:t xml:space="preserve"> be more than one legal entity in the chain, </w:t>
      </w:r>
      <w:r>
        <w:rPr>
          <w:rFonts w:cstheme="minorHAnsi"/>
          <w:sz w:val="24"/>
          <w:szCs w:val="24"/>
        </w:rPr>
        <w:t>with each holding a majority stake in the entity below.)</w:t>
      </w:r>
    </w:p>
    <w:p w:rsidR="00197CFA" w:rsidRDefault="00197CFA" w:rsidP="00197CFA">
      <w:pPr>
        <w:spacing w:after="0"/>
        <w:ind w:left="720"/>
        <w:rPr>
          <w:rFonts w:cstheme="minorHAnsi"/>
          <w:sz w:val="24"/>
          <w:szCs w:val="24"/>
        </w:rPr>
      </w:pPr>
    </w:p>
    <w:p w:rsidR="00197CFA" w:rsidRDefault="00197CFA" w:rsidP="00CD5D57">
      <w:pPr>
        <w:pStyle w:val="ListParagraph"/>
        <w:numPr>
          <w:ilvl w:val="0"/>
          <w:numId w:val="30"/>
        </w:numPr>
        <w:spacing w:after="0"/>
        <w:ind w:left="426" w:hanging="426"/>
        <w:rPr>
          <w:rFonts w:cstheme="minorHAnsi"/>
          <w:sz w:val="24"/>
          <w:szCs w:val="24"/>
        </w:rPr>
      </w:pPr>
      <w:r>
        <w:rPr>
          <w:rFonts w:cstheme="minorHAnsi"/>
          <w:sz w:val="24"/>
          <w:szCs w:val="24"/>
        </w:rPr>
        <w:t xml:space="preserve">You should know if a legal entity directly holds more than 25% of the shares in your company from your company’s register of shareholders. </w:t>
      </w:r>
      <w:r w:rsidRPr="008005FB">
        <w:rPr>
          <w:rFonts w:cstheme="minorHAnsi"/>
          <w:sz w:val="24"/>
          <w:szCs w:val="24"/>
        </w:rPr>
        <w:t xml:space="preserve"> </w:t>
      </w:r>
    </w:p>
    <w:p w:rsidR="00197CFA" w:rsidRDefault="00197CFA" w:rsidP="00197CFA">
      <w:pPr>
        <w:spacing w:after="0"/>
        <w:ind w:left="720"/>
        <w:rPr>
          <w:rFonts w:cstheme="minorHAnsi"/>
          <w:sz w:val="24"/>
          <w:szCs w:val="24"/>
        </w:rPr>
      </w:pPr>
    </w:p>
    <w:p w:rsidR="00197CFA" w:rsidRPr="00C847AF" w:rsidRDefault="00197CFA" w:rsidP="00CD5D57">
      <w:pPr>
        <w:pStyle w:val="ListParagraph"/>
        <w:numPr>
          <w:ilvl w:val="0"/>
          <w:numId w:val="30"/>
        </w:numPr>
        <w:spacing w:after="0"/>
        <w:ind w:left="426" w:hanging="426"/>
      </w:pPr>
      <w:r>
        <w:rPr>
          <w:rFonts w:cstheme="minorHAnsi"/>
          <w:sz w:val="24"/>
          <w:szCs w:val="24"/>
        </w:rPr>
        <w:t xml:space="preserve">You can work out if someone has a majority stake in that legal entity using the information below </w:t>
      </w:r>
      <w:r w:rsidR="00CD5247">
        <w:rPr>
          <w:rFonts w:cstheme="minorHAnsi"/>
          <w:sz w:val="24"/>
          <w:szCs w:val="24"/>
        </w:rPr>
        <w:t>(</w:t>
      </w:r>
      <w:r>
        <w:rPr>
          <w:rFonts w:cstheme="minorHAnsi"/>
          <w:sz w:val="24"/>
          <w:szCs w:val="24"/>
        </w:rPr>
        <w:t xml:space="preserve">and in </w:t>
      </w:r>
      <w:r w:rsidRPr="00A84F12">
        <w:rPr>
          <w:rFonts w:cstheme="minorHAnsi"/>
          <w:sz w:val="24"/>
          <w:szCs w:val="24"/>
        </w:rPr>
        <w:t>annex Y</w:t>
      </w:r>
      <w:r w:rsidR="00CD5247" w:rsidRPr="00A84F12">
        <w:rPr>
          <w:rFonts w:cstheme="minorHAnsi"/>
          <w:sz w:val="24"/>
          <w:szCs w:val="24"/>
        </w:rPr>
        <w:t>)</w:t>
      </w:r>
      <w:r w:rsidRPr="00A84F12">
        <w:rPr>
          <w:rFonts w:cstheme="minorHAnsi"/>
          <w:sz w:val="24"/>
          <w:szCs w:val="24"/>
        </w:rPr>
        <w:t>.</w:t>
      </w:r>
      <w:r>
        <w:rPr>
          <w:rFonts w:cstheme="minorHAnsi"/>
          <w:sz w:val="24"/>
          <w:szCs w:val="24"/>
        </w:rPr>
        <w:t xml:space="preserve"> If you are uncertain, you can request further information from individuals and legal entities, see Chapter 8. Company or individual J has a majority stake in K when  </w:t>
      </w:r>
    </w:p>
    <w:p w:rsidR="00197CFA" w:rsidRPr="00C73AE0" w:rsidRDefault="00197CFA" w:rsidP="00CD5D57">
      <w:pPr>
        <w:pStyle w:val="FootnoteText"/>
        <w:numPr>
          <w:ilvl w:val="0"/>
          <w:numId w:val="34"/>
        </w:numPr>
        <w:spacing w:line="276" w:lineRule="auto"/>
        <w:rPr>
          <w:rFonts w:cstheme="minorHAnsi"/>
          <w:sz w:val="24"/>
          <w:szCs w:val="24"/>
        </w:rPr>
      </w:pPr>
      <w:r>
        <w:rPr>
          <w:rFonts w:cstheme="minorHAnsi"/>
          <w:sz w:val="24"/>
          <w:szCs w:val="24"/>
        </w:rPr>
        <w:t>J</w:t>
      </w:r>
      <w:r w:rsidRPr="00C73AE0">
        <w:rPr>
          <w:rFonts w:cstheme="minorHAnsi"/>
          <w:sz w:val="24"/>
          <w:szCs w:val="24"/>
        </w:rPr>
        <w:t xml:space="preserve"> holds a ma</w:t>
      </w:r>
      <w:r>
        <w:rPr>
          <w:rFonts w:cstheme="minorHAnsi"/>
          <w:sz w:val="24"/>
          <w:szCs w:val="24"/>
        </w:rPr>
        <w:t>jority of the voting rights in K</w:t>
      </w:r>
      <w:r w:rsidRPr="00C73AE0">
        <w:rPr>
          <w:rFonts w:cstheme="minorHAnsi"/>
          <w:sz w:val="24"/>
          <w:szCs w:val="24"/>
        </w:rPr>
        <w:t xml:space="preserve">, </w:t>
      </w:r>
    </w:p>
    <w:p w:rsidR="00197CFA" w:rsidRPr="00C73AE0" w:rsidRDefault="00197CFA" w:rsidP="00CD5D57">
      <w:pPr>
        <w:pStyle w:val="FootnoteText"/>
        <w:numPr>
          <w:ilvl w:val="0"/>
          <w:numId w:val="34"/>
        </w:numPr>
        <w:spacing w:line="276" w:lineRule="auto"/>
        <w:rPr>
          <w:rFonts w:cstheme="minorHAnsi"/>
          <w:sz w:val="24"/>
          <w:szCs w:val="24"/>
        </w:rPr>
      </w:pPr>
      <w:r>
        <w:rPr>
          <w:rFonts w:cstheme="minorHAnsi"/>
          <w:sz w:val="24"/>
          <w:szCs w:val="24"/>
        </w:rPr>
        <w:t>J is member of K</w:t>
      </w:r>
      <w:r w:rsidRPr="00C73AE0">
        <w:rPr>
          <w:rFonts w:cstheme="minorHAnsi"/>
          <w:sz w:val="24"/>
          <w:szCs w:val="24"/>
        </w:rPr>
        <w:t xml:space="preserve"> and has the right to appoint or remove a majority of the board, </w:t>
      </w:r>
    </w:p>
    <w:p w:rsidR="00197CFA" w:rsidRPr="00C73AE0" w:rsidRDefault="00197CFA" w:rsidP="00CD5D57">
      <w:pPr>
        <w:pStyle w:val="FootnoteText"/>
        <w:numPr>
          <w:ilvl w:val="0"/>
          <w:numId w:val="34"/>
        </w:numPr>
        <w:spacing w:line="276" w:lineRule="auto"/>
        <w:rPr>
          <w:rFonts w:cstheme="minorHAnsi"/>
          <w:sz w:val="24"/>
          <w:szCs w:val="24"/>
        </w:rPr>
      </w:pPr>
      <w:r>
        <w:rPr>
          <w:rFonts w:cstheme="minorHAnsi"/>
          <w:sz w:val="24"/>
          <w:szCs w:val="24"/>
        </w:rPr>
        <w:t>J is a member of K</w:t>
      </w:r>
      <w:r w:rsidRPr="00C73AE0">
        <w:rPr>
          <w:rFonts w:cstheme="minorHAnsi"/>
          <w:sz w:val="24"/>
          <w:szCs w:val="24"/>
        </w:rPr>
        <w:t xml:space="preserve"> and controls a majority of the voting rights by agreement with other shareholders or members </w:t>
      </w:r>
    </w:p>
    <w:p w:rsidR="00197CFA" w:rsidRPr="00C73AE0" w:rsidRDefault="00197CFA" w:rsidP="00CD5D57">
      <w:pPr>
        <w:pStyle w:val="ListParagraph"/>
        <w:numPr>
          <w:ilvl w:val="0"/>
          <w:numId w:val="34"/>
        </w:numPr>
        <w:spacing w:after="0"/>
        <w:rPr>
          <w:rFonts w:cstheme="minorHAnsi"/>
          <w:sz w:val="24"/>
          <w:szCs w:val="24"/>
        </w:rPr>
      </w:pPr>
      <w:r>
        <w:rPr>
          <w:rFonts w:cstheme="minorHAnsi"/>
          <w:sz w:val="24"/>
          <w:szCs w:val="24"/>
        </w:rPr>
        <w:t>J</w:t>
      </w:r>
      <w:r w:rsidRPr="00C73AE0">
        <w:rPr>
          <w:rFonts w:cstheme="minorHAnsi"/>
          <w:sz w:val="24"/>
          <w:szCs w:val="24"/>
        </w:rPr>
        <w:t xml:space="preserve"> has the right to exercise or actually exercises domi</w:t>
      </w:r>
      <w:r>
        <w:rPr>
          <w:rFonts w:cstheme="minorHAnsi"/>
          <w:sz w:val="24"/>
          <w:szCs w:val="24"/>
        </w:rPr>
        <w:t xml:space="preserve">nant influence or control over K. </w:t>
      </w:r>
    </w:p>
    <w:p w:rsidR="00197CFA" w:rsidRPr="008005FB" w:rsidRDefault="00197CFA" w:rsidP="00197CFA">
      <w:pPr>
        <w:spacing w:after="0"/>
        <w:ind w:left="720"/>
        <w:rPr>
          <w:rFonts w:cstheme="minorHAnsi"/>
          <w:sz w:val="24"/>
          <w:szCs w:val="24"/>
        </w:rPr>
      </w:pPr>
    </w:p>
    <w:p w:rsidR="00197CFA" w:rsidRDefault="00197CFA" w:rsidP="00CD5D57">
      <w:pPr>
        <w:pStyle w:val="ListParagraph"/>
        <w:numPr>
          <w:ilvl w:val="0"/>
          <w:numId w:val="30"/>
        </w:numPr>
        <w:spacing w:after="0"/>
        <w:ind w:left="426" w:hanging="426"/>
        <w:rPr>
          <w:rFonts w:cstheme="minorHAnsi"/>
          <w:sz w:val="24"/>
          <w:szCs w:val="24"/>
        </w:rPr>
      </w:pPr>
      <w:r>
        <w:rPr>
          <w:rFonts w:cstheme="minorHAnsi"/>
          <w:sz w:val="24"/>
          <w:szCs w:val="24"/>
        </w:rPr>
        <w:t xml:space="preserve">Where significant control of your company can be traced through one or more </w:t>
      </w:r>
      <w:proofErr w:type="spellStart"/>
      <w:r>
        <w:rPr>
          <w:rFonts w:cstheme="minorHAnsi"/>
          <w:sz w:val="24"/>
          <w:szCs w:val="24"/>
        </w:rPr>
        <w:t>Registrable</w:t>
      </w:r>
      <w:proofErr w:type="spellEnd"/>
      <w:r>
        <w:rPr>
          <w:rFonts w:cstheme="minorHAnsi"/>
          <w:sz w:val="24"/>
          <w:szCs w:val="24"/>
        </w:rPr>
        <w:t xml:space="preserve"> Relevant Legal Entities (RRLEs) in an ownership chain and there is no other interest, then you must enter the RRLE with immediate control over your company in the PSC register. </w:t>
      </w:r>
    </w:p>
    <w:p w:rsidR="00197CFA" w:rsidRDefault="00197CFA" w:rsidP="00197CFA">
      <w:pPr>
        <w:spacing w:after="0"/>
        <w:ind w:left="720"/>
        <w:rPr>
          <w:rFonts w:cstheme="minorHAnsi"/>
          <w:sz w:val="24"/>
          <w:szCs w:val="24"/>
        </w:rPr>
      </w:pPr>
    </w:p>
    <w:p w:rsidR="00197CFA" w:rsidRDefault="00197CFA" w:rsidP="00CD5D57">
      <w:pPr>
        <w:pStyle w:val="ListParagraph"/>
        <w:numPr>
          <w:ilvl w:val="0"/>
          <w:numId w:val="30"/>
        </w:numPr>
        <w:spacing w:after="0"/>
        <w:ind w:left="426" w:hanging="426"/>
        <w:rPr>
          <w:rFonts w:cstheme="minorHAnsi"/>
          <w:sz w:val="24"/>
          <w:szCs w:val="24"/>
        </w:rPr>
      </w:pPr>
      <w:r>
        <w:rPr>
          <w:rFonts w:cstheme="minorHAnsi"/>
          <w:sz w:val="24"/>
          <w:szCs w:val="24"/>
        </w:rPr>
        <w:t>Where significant control of your company includes a non-</w:t>
      </w:r>
      <w:proofErr w:type="spellStart"/>
      <w:r>
        <w:rPr>
          <w:rFonts w:cstheme="minorHAnsi"/>
          <w:sz w:val="24"/>
          <w:szCs w:val="24"/>
        </w:rPr>
        <w:t>registrable</w:t>
      </w:r>
      <w:proofErr w:type="spellEnd"/>
      <w:r>
        <w:rPr>
          <w:rFonts w:cstheme="minorHAnsi"/>
          <w:sz w:val="24"/>
          <w:szCs w:val="24"/>
        </w:rPr>
        <w:t xml:space="preserve"> RLE in an ownership chain, you must look at the ownership and control of the legal entity. </w:t>
      </w:r>
      <w:r w:rsidRPr="008005FB">
        <w:rPr>
          <w:rFonts w:cstheme="minorHAnsi"/>
          <w:sz w:val="24"/>
          <w:szCs w:val="24"/>
        </w:rPr>
        <w:t>If</w:t>
      </w:r>
      <w:r>
        <w:rPr>
          <w:rFonts w:cstheme="minorHAnsi"/>
          <w:sz w:val="24"/>
          <w:szCs w:val="24"/>
        </w:rPr>
        <w:t xml:space="preserve"> an individual has a </w:t>
      </w:r>
      <w:r w:rsidRPr="008005FB">
        <w:rPr>
          <w:rFonts w:cstheme="minorHAnsi"/>
          <w:sz w:val="24"/>
          <w:szCs w:val="24"/>
        </w:rPr>
        <w:t>majority</w:t>
      </w:r>
      <w:r>
        <w:rPr>
          <w:rFonts w:cstheme="minorHAnsi"/>
          <w:sz w:val="24"/>
          <w:szCs w:val="24"/>
        </w:rPr>
        <w:t xml:space="preserve"> stake, the individual should be entered on the PSC register. </w:t>
      </w:r>
    </w:p>
    <w:p w:rsidR="00197CFA" w:rsidRPr="0043453E" w:rsidRDefault="00197CFA" w:rsidP="00197CFA">
      <w:pPr>
        <w:spacing w:after="0"/>
        <w:rPr>
          <w:rFonts w:cstheme="minorHAnsi"/>
          <w:sz w:val="24"/>
          <w:szCs w:val="24"/>
        </w:rPr>
      </w:pPr>
    </w:p>
    <w:p w:rsidR="00197CFA" w:rsidRDefault="00197CFA" w:rsidP="00CD5D57">
      <w:pPr>
        <w:pStyle w:val="ListParagraph"/>
        <w:numPr>
          <w:ilvl w:val="0"/>
          <w:numId w:val="30"/>
        </w:numPr>
        <w:spacing w:after="0"/>
        <w:ind w:left="426" w:hanging="426"/>
        <w:rPr>
          <w:rFonts w:cstheme="minorHAnsi"/>
          <w:sz w:val="24"/>
          <w:szCs w:val="24"/>
        </w:rPr>
      </w:pPr>
      <w:r w:rsidRPr="008005FB">
        <w:rPr>
          <w:rFonts w:cstheme="minorHAnsi"/>
          <w:sz w:val="24"/>
          <w:szCs w:val="24"/>
        </w:rPr>
        <w:t>If</w:t>
      </w:r>
      <w:r>
        <w:rPr>
          <w:rFonts w:cstheme="minorHAnsi"/>
          <w:sz w:val="24"/>
          <w:szCs w:val="24"/>
        </w:rPr>
        <w:t xml:space="preserve"> another legal entity has a</w:t>
      </w:r>
      <w:r w:rsidRPr="008005FB">
        <w:rPr>
          <w:rFonts w:cstheme="minorHAnsi"/>
          <w:sz w:val="24"/>
          <w:szCs w:val="24"/>
        </w:rPr>
        <w:t xml:space="preserve"> majority </w:t>
      </w:r>
      <w:r>
        <w:rPr>
          <w:rFonts w:cstheme="minorHAnsi"/>
          <w:sz w:val="24"/>
          <w:szCs w:val="24"/>
        </w:rPr>
        <w:t xml:space="preserve">stake </w:t>
      </w:r>
      <w:r w:rsidRPr="008005FB">
        <w:rPr>
          <w:rFonts w:cstheme="minorHAnsi"/>
          <w:sz w:val="24"/>
          <w:szCs w:val="24"/>
        </w:rPr>
        <w:t>you will need to look at th</w:t>
      </w:r>
      <w:r>
        <w:rPr>
          <w:rFonts w:cstheme="minorHAnsi"/>
          <w:sz w:val="24"/>
          <w:szCs w:val="24"/>
        </w:rPr>
        <w:t>e</w:t>
      </w:r>
      <w:r w:rsidRPr="008005FB">
        <w:rPr>
          <w:rFonts w:cstheme="minorHAnsi"/>
          <w:sz w:val="24"/>
          <w:szCs w:val="24"/>
        </w:rPr>
        <w:t xml:space="preserve"> next layer of ownership</w:t>
      </w:r>
      <w:r>
        <w:rPr>
          <w:rFonts w:cstheme="minorHAnsi"/>
          <w:sz w:val="24"/>
          <w:szCs w:val="24"/>
        </w:rPr>
        <w:t>. You must repeat the</w:t>
      </w:r>
      <w:r w:rsidRPr="008005FB">
        <w:rPr>
          <w:rFonts w:cstheme="minorHAnsi"/>
          <w:sz w:val="24"/>
          <w:szCs w:val="24"/>
        </w:rPr>
        <w:t xml:space="preserve"> process until </w:t>
      </w:r>
      <w:r>
        <w:rPr>
          <w:rFonts w:cstheme="minorHAnsi"/>
          <w:sz w:val="24"/>
          <w:szCs w:val="24"/>
        </w:rPr>
        <w:t>you have identified a</w:t>
      </w:r>
      <w:r w:rsidRPr="008005FB">
        <w:rPr>
          <w:rFonts w:cstheme="minorHAnsi"/>
          <w:sz w:val="24"/>
          <w:szCs w:val="24"/>
        </w:rPr>
        <w:t xml:space="preserve"> PSC or determine</w:t>
      </w:r>
      <w:r>
        <w:rPr>
          <w:rFonts w:cstheme="minorHAnsi"/>
          <w:sz w:val="24"/>
          <w:szCs w:val="24"/>
        </w:rPr>
        <w:t>d</w:t>
      </w:r>
      <w:r w:rsidRPr="008005FB">
        <w:rPr>
          <w:rFonts w:cstheme="minorHAnsi"/>
          <w:sz w:val="24"/>
          <w:szCs w:val="24"/>
        </w:rPr>
        <w:t xml:space="preserve"> that there is no PSC. </w:t>
      </w:r>
    </w:p>
    <w:p w:rsidR="007C43DF" w:rsidRPr="008005FB" w:rsidRDefault="007C43DF" w:rsidP="00B12A67">
      <w:pPr>
        <w:pStyle w:val="ListParagraph"/>
        <w:spacing w:after="0"/>
        <w:ind w:left="360"/>
        <w:rPr>
          <w:rFonts w:cstheme="minorHAnsi"/>
          <w:sz w:val="24"/>
          <w:szCs w:val="24"/>
        </w:rPr>
      </w:pPr>
    </w:p>
    <w:p w:rsidR="0047109F" w:rsidRDefault="0047109F" w:rsidP="00B12A67">
      <w:pPr>
        <w:pStyle w:val="Heading1"/>
        <w:spacing w:before="0"/>
      </w:pPr>
      <w:bookmarkStart w:id="12" w:name="_Toc431207725"/>
      <w:r>
        <w:t xml:space="preserve">Chapter 4: </w:t>
      </w:r>
      <w:r w:rsidR="00A358D0">
        <w:t>Understanding t</w:t>
      </w:r>
      <w:r>
        <w:t>he second condition – voting rights</w:t>
      </w:r>
      <w:bookmarkEnd w:id="12"/>
      <w:r>
        <w:t xml:space="preserve"> </w:t>
      </w:r>
    </w:p>
    <w:p w:rsidR="0047109F" w:rsidRDefault="0047109F" w:rsidP="00B12A67">
      <w:pPr>
        <w:spacing w:after="0"/>
        <w:rPr>
          <w:rFonts w:cstheme="minorHAnsi"/>
          <w:b/>
          <w:sz w:val="24"/>
          <w:szCs w:val="24"/>
        </w:rPr>
      </w:pPr>
    </w:p>
    <w:p w:rsidR="003D13FC" w:rsidRPr="005E52B8" w:rsidRDefault="005E52B8" w:rsidP="00CD5D57">
      <w:pPr>
        <w:pStyle w:val="ListParagraph"/>
        <w:numPr>
          <w:ilvl w:val="0"/>
          <w:numId w:val="12"/>
        </w:numPr>
        <w:spacing w:after="0"/>
        <w:rPr>
          <w:rFonts w:cstheme="minorHAnsi"/>
          <w:b/>
          <w:sz w:val="24"/>
          <w:szCs w:val="24"/>
        </w:rPr>
      </w:pPr>
      <w:r w:rsidRPr="005E52B8">
        <w:rPr>
          <w:rFonts w:cstheme="minorHAnsi"/>
          <w:b/>
          <w:sz w:val="24"/>
          <w:szCs w:val="24"/>
        </w:rPr>
        <w:t xml:space="preserve">An individual is a PSC if they hold, </w:t>
      </w:r>
      <w:r w:rsidR="003D13FC" w:rsidRPr="005D11D0">
        <w:rPr>
          <w:rFonts w:cstheme="minorHAnsi"/>
          <w:b/>
          <w:sz w:val="24"/>
          <w:szCs w:val="24"/>
        </w:rPr>
        <w:t xml:space="preserve"> directly or indirectly, more than 25% of </w:t>
      </w:r>
      <w:r w:rsidR="003D13FC" w:rsidRPr="005E52B8">
        <w:rPr>
          <w:rFonts w:cstheme="minorHAnsi"/>
          <w:b/>
          <w:sz w:val="24"/>
          <w:szCs w:val="24"/>
        </w:rPr>
        <w:t xml:space="preserve">the voting rights in </w:t>
      </w:r>
      <w:r>
        <w:rPr>
          <w:rFonts w:cstheme="minorHAnsi"/>
          <w:b/>
          <w:sz w:val="24"/>
          <w:szCs w:val="24"/>
        </w:rPr>
        <w:t xml:space="preserve">your </w:t>
      </w:r>
      <w:r w:rsidR="003D13FC" w:rsidRPr="005E52B8">
        <w:rPr>
          <w:rFonts w:cstheme="minorHAnsi"/>
          <w:b/>
          <w:sz w:val="24"/>
          <w:szCs w:val="24"/>
        </w:rPr>
        <w:t>company</w:t>
      </w:r>
      <w:r w:rsidR="003D13FC" w:rsidRPr="005E52B8">
        <w:rPr>
          <w:rFonts w:cstheme="minorHAnsi"/>
          <w:sz w:val="24"/>
          <w:szCs w:val="24"/>
        </w:rPr>
        <w:t xml:space="preserve"> </w:t>
      </w:r>
    </w:p>
    <w:p w:rsidR="00616959" w:rsidRDefault="00616959" w:rsidP="00B12A67">
      <w:pPr>
        <w:spacing w:after="0"/>
        <w:rPr>
          <w:rFonts w:cstheme="minorHAnsi"/>
          <w:b/>
          <w:sz w:val="24"/>
          <w:szCs w:val="24"/>
        </w:rPr>
      </w:pPr>
    </w:p>
    <w:p w:rsidR="003D13FC" w:rsidRPr="008005FB" w:rsidRDefault="002027C3" w:rsidP="00B12A67">
      <w:pPr>
        <w:spacing w:after="0"/>
        <w:rPr>
          <w:rFonts w:cstheme="minorHAnsi"/>
          <w:b/>
          <w:sz w:val="24"/>
          <w:szCs w:val="24"/>
        </w:rPr>
      </w:pPr>
      <w:r w:rsidRPr="008005FB">
        <w:rPr>
          <w:rFonts w:cstheme="minorHAnsi"/>
          <w:b/>
          <w:sz w:val="24"/>
          <w:szCs w:val="24"/>
        </w:rPr>
        <w:t xml:space="preserve"> </w:t>
      </w:r>
      <w:bookmarkStart w:id="13" w:name="_Toc431207726"/>
      <w:r w:rsidR="005D11D0" w:rsidRPr="005D11D0">
        <w:rPr>
          <w:rStyle w:val="Heading2Char"/>
        </w:rPr>
        <w:t xml:space="preserve">4.1 </w:t>
      </w:r>
      <w:r w:rsidR="005D11D0">
        <w:rPr>
          <w:rStyle w:val="Heading2Char"/>
        </w:rPr>
        <w:t xml:space="preserve">Calculating </w:t>
      </w:r>
      <w:r w:rsidR="003D13FC" w:rsidRPr="005D11D0">
        <w:rPr>
          <w:rStyle w:val="Heading2Char"/>
        </w:rPr>
        <w:t>voting rights</w:t>
      </w:r>
      <w:bookmarkEnd w:id="13"/>
    </w:p>
    <w:p w:rsidR="004A3766" w:rsidRDefault="004A3766" w:rsidP="00B12A67">
      <w:pPr>
        <w:pStyle w:val="ListParagraph"/>
        <w:spacing w:after="0"/>
        <w:ind w:left="0"/>
        <w:rPr>
          <w:rFonts w:cstheme="minorHAnsi"/>
          <w:sz w:val="24"/>
          <w:szCs w:val="24"/>
        </w:rPr>
      </w:pPr>
    </w:p>
    <w:p w:rsidR="003D13FC" w:rsidRDefault="00F00726" w:rsidP="00CD5D57">
      <w:pPr>
        <w:pStyle w:val="ListParagraph"/>
        <w:numPr>
          <w:ilvl w:val="0"/>
          <w:numId w:val="30"/>
        </w:numPr>
        <w:spacing w:after="0"/>
        <w:ind w:left="426" w:hanging="426"/>
        <w:rPr>
          <w:rFonts w:cstheme="minorHAnsi"/>
          <w:sz w:val="24"/>
          <w:szCs w:val="24"/>
        </w:rPr>
      </w:pPr>
      <w:r>
        <w:rPr>
          <w:rFonts w:cstheme="minorHAnsi"/>
          <w:sz w:val="24"/>
          <w:szCs w:val="24"/>
        </w:rPr>
        <w:t>Your</w:t>
      </w:r>
      <w:r w:rsidR="003D13FC" w:rsidRPr="008005FB">
        <w:rPr>
          <w:rFonts w:cstheme="minorHAnsi"/>
          <w:sz w:val="24"/>
          <w:szCs w:val="24"/>
        </w:rPr>
        <w:t xml:space="preserve"> company’s articles of association set out the voting rights attached to particular shares</w:t>
      </w:r>
      <w:r>
        <w:rPr>
          <w:rFonts w:cstheme="minorHAnsi"/>
          <w:sz w:val="24"/>
          <w:szCs w:val="24"/>
        </w:rPr>
        <w:t>.</w:t>
      </w:r>
      <w:r w:rsidR="00A76569">
        <w:rPr>
          <w:rFonts w:cstheme="minorHAnsi"/>
          <w:sz w:val="24"/>
          <w:szCs w:val="24"/>
        </w:rPr>
        <w:t xml:space="preserve"> Voting rights</w:t>
      </w:r>
      <w:r w:rsidR="00DB1DCE">
        <w:rPr>
          <w:rFonts w:cstheme="minorHAnsi"/>
          <w:sz w:val="24"/>
          <w:szCs w:val="24"/>
        </w:rPr>
        <w:t xml:space="preserve"> can be exercisable in different ways, </w:t>
      </w:r>
      <w:r w:rsidR="005D11D0">
        <w:rPr>
          <w:rFonts w:cstheme="minorHAnsi"/>
          <w:sz w:val="24"/>
          <w:szCs w:val="24"/>
        </w:rPr>
        <w:t xml:space="preserve">including </w:t>
      </w:r>
      <w:r w:rsidR="003D3217">
        <w:rPr>
          <w:rFonts w:cstheme="minorHAnsi"/>
          <w:sz w:val="24"/>
          <w:szCs w:val="24"/>
        </w:rPr>
        <w:t xml:space="preserve">at </w:t>
      </w:r>
      <w:r w:rsidR="005D11D0">
        <w:rPr>
          <w:rFonts w:cstheme="minorHAnsi"/>
          <w:sz w:val="24"/>
          <w:szCs w:val="24"/>
        </w:rPr>
        <w:t xml:space="preserve">general meetings or </w:t>
      </w:r>
      <w:r w:rsidR="003D3217">
        <w:rPr>
          <w:rFonts w:cstheme="minorHAnsi"/>
          <w:sz w:val="24"/>
          <w:szCs w:val="24"/>
        </w:rPr>
        <w:t xml:space="preserve">through </w:t>
      </w:r>
      <w:r w:rsidR="005D11D0">
        <w:rPr>
          <w:rFonts w:cstheme="minorHAnsi"/>
          <w:sz w:val="24"/>
          <w:szCs w:val="24"/>
        </w:rPr>
        <w:t xml:space="preserve">written resolutions. </w:t>
      </w:r>
      <w:r w:rsidR="00A76569">
        <w:rPr>
          <w:rFonts w:cstheme="minorHAnsi"/>
          <w:sz w:val="24"/>
          <w:szCs w:val="24"/>
        </w:rPr>
        <w:t>Often</w:t>
      </w:r>
      <w:r w:rsidR="003D3217">
        <w:rPr>
          <w:rFonts w:cstheme="minorHAnsi"/>
          <w:sz w:val="24"/>
          <w:szCs w:val="24"/>
        </w:rPr>
        <w:t xml:space="preserve"> </w:t>
      </w:r>
      <w:r w:rsidR="003D13FC" w:rsidRPr="008005FB">
        <w:rPr>
          <w:rFonts w:cstheme="minorHAnsi"/>
          <w:sz w:val="24"/>
          <w:szCs w:val="24"/>
        </w:rPr>
        <w:t>one vote</w:t>
      </w:r>
      <w:r w:rsidR="00A76569">
        <w:rPr>
          <w:rFonts w:cstheme="minorHAnsi"/>
          <w:sz w:val="24"/>
          <w:szCs w:val="24"/>
        </w:rPr>
        <w:t xml:space="preserve"> is attached to one share, but </w:t>
      </w:r>
      <w:r w:rsidR="003D3217">
        <w:rPr>
          <w:rFonts w:cstheme="minorHAnsi"/>
          <w:sz w:val="24"/>
          <w:szCs w:val="24"/>
        </w:rPr>
        <w:t>you might have d</w:t>
      </w:r>
      <w:r w:rsidR="003D13FC" w:rsidRPr="008005FB">
        <w:rPr>
          <w:rFonts w:cstheme="minorHAnsi"/>
          <w:sz w:val="24"/>
          <w:szCs w:val="24"/>
        </w:rPr>
        <w:t xml:space="preserve">ifferent classes of shares </w:t>
      </w:r>
      <w:r w:rsidR="00A76569">
        <w:rPr>
          <w:rFonts w:cstheme="minorHAnsi"/>
          <w:sz w:val="24"/>
          <w:szCs w:val="24"/>
        </w:rPr>
        <w:t xml:space="preserve">with different rights. For instance some shares might have no voting rights, or the right to vote only in certain circumstances, or </w:t>
      </w:r>
      <w:r w:rsidR="003D13FC" w:rsidRPr="008005FB">
        <w:rPr>
          <w:rFonts w:cstheme="minorHAnsi"/>
          <w:sz w:val="24"/>
          <w:szCs w:val="24"/>
        </w:rPr>
        <w:t>additional rights</w:t>
      </w:r>
      <w:r w:rsidR="003D3217">
        <w:rPr>
          <w:rFonts w:cstheme="minorHAnsi"/>
          <w:sz w:val="24"/>
          <w:szCs w:val="24"/>
        </w:rPr>
        <w:t xml:space="preserve"> to more than one vote per share. </w:t>
      </w:r>
      <w:r w:rsidR="00A76569">
        <w:rPr>
          <w:rFonts w:cstheme="minorHAnsi"/>
          <w:sz w:val="24"/>
          <w:szCs w:val="24"/>
        </w:rPr>
        <w:t xml:space="preserve"> </w:t>
      </w:r>
    </w:p>
    <w:p w:rsidR="003D13FC" w:rsidRPr="008005FB" w:rsidRDefault="003D13FC" w:rsidP="00B12A67">
      <w:pPr>
        <w:pStyle w:val="ListParagraph"/>
        <w:spacing w:after="0"/>
        <w:ind w:left="360"/>
        <w:rPr>
          <w:rFonts w:cstheme="minorHAnsi"/>
          <w:sz w:val="24"/>
          <w:szCs w:val="24"/>
        </w:rPr>
      </w:pPr>
    </w:p>
    <w:p w:rsidR="003D13FC" w:rsidRPr="00697625" w:rsidRDefault="003D13FC" w:rsidP="00CD5D57">
      <w:pPr>
        <w:pStyle w:val="ListParagraph"/>
        <w:numPr>
          <w:ilvl w:val="2"/>
          <w:numId w:val="18"/>
        </w:numPr>
        <w:spacing w:after="0"/>
        <w:rPr>
          <w:rFonts w:cstheme="minorHAnsi"/>
          <w:b/>
          <w:sz w:val="24"/>
          <w:szCs w:val="24"/>
        </w:rPr>
      </w:pPr>
      <w:r w:rsidRPr="00697625">
        <w:rPr>
          <w:rFonts w:cstheme="minorHAnsi"/>
          <w:b/>
          <w:sz w:val="24"/>
          <w:szCs w:val="24"/>
        </w:rPr>
        <w:t>Direct ownership</w:t>
      </w:r>
    </w:p>
    <w:p w:rsidR="003D13FC" w:rsidRDefault="005D11D0" w:rsidP="00CD5D57">
      <w:pPr>
        <w:pStyle w:val="ListParagraph"/>
        <w:numPr>
          <w:ilvl w:val="0"/>
          <w:numId w:val="30"/>
        </w:numPr>
        <w:spacing w:after="0"/>
        <w:ind w:left="426" w:hanging="426"/>
        <w:rPr>
          <w:rFonts w:cstheme="minorHAnsi"/>
          <w:sz w:val="24"/>
          <w:szCs w:val="24"/>
        </w:rPr>
      </w:pPr>
      <w:r>
        <w:rPr>
          <w:rFonts w:cstheme="minorHAnsi"/>
          <w:sz w:val="24"/>
          <w:szCs w:val="24"/>
        </w:rPr>
        <w:t xml:space="preserve">Your </w:t>
      </w:r>
      <w:r w:rsidR="003D13FC" w:rsidRPr="008005FB">
        <w:rPr>
          <w:rFonts w:cstheme="minorHAnsi"/>
          <w:sz w:val="24"/>
          <w:szCs w:val="24"/>
        </w:rPr>
        <w:t>articles of association and register of</w:t>
      </w:r>
      <w:r w:rsidR="006325FB">
        <w:rPr>
          <w:rFonts w:cstheme="minorHAnsi"/>
          <w:sz w:val="24"/>
          <w:szCs w:val="24"/>
        </w:rPr>
        <w:t xml:space="preserve"> shareholders will enable you </w:t>
      </w:r>
      <w:r w:rsidR="003D3217">
        <w:rPr>
          <w:rFonts w:cstheme="minorHAnsi"/>
          <w:sz w:val="24"/>
          <w:szCs w:val="24"/>
        </w:rPr>
        <w:t>to work out if any individual or</w:t>
      </w:r>
      <w:r w:rsidR="006325FB">
        <w:rPr>
          <w:rFonts w:cstheme="minorHAnsi"/>
          <w:sz w:val="24"/>
          <w:szCs w:val="24"/>
        </w:rPr>
        <w:t xml:space="preserve"> RRLE directly holds more than 25% of the voting rights. </w:t>
      </w:r>
    </w:p>
    <w:p w:rsidR="006325FB" w:rsidRPr="008005FB" w:rsidRDefault="006325FB" w:rsidP="00B12A67">
      <w:pPr>
        <w:spacing w:after="0"/>
        <w:ind w:left="720"/>
        <w:rPr>
          <w:rFonts w:cstheme="minorHAnsi"/>
          <w:sz w:val="24"/>
          <w:szCs w:val="24"/>
        </w:rPr>
      </w:pPr>
    </w:p>
    <w:p w:rsidR="003D13FC" w:rsidRPr="008005FB" w:rsidRDefault="003D13FC" w:rsidP="00CD5D57">
      <w:pPr>
        <w:pStyle w:val="ListParagraph"/>
        <w:numPr>
          <w:ilvl w:val="2"/>
          <w:numId w:val="18"/>
        </w:numPr>
        <w:spacing w:after="0"/>
        <w:rPr>
          <w:rFonts w:cstheme="minorHAnsi"/>
          <w:b/>
          <w:sz w:val="24"/>
          <w:szCs w:val="24"/>
        </w:rPr>
      </w:pPr>
      <w:r w:rsidRPr="008005FB">
        <w:rPr>
          <w:rFonts w:cstheme="minorHAnsi"/>
          <w:b/>
          <w:sz w:val="24"/>
          <w:szCs w:val="24"/>
        </w:rPr>
        <w:t>Nominees</w:t>
      </w:r>
    </w:p>
    <w:p w:rsidR="000A1135" w:rsidRDefault="00D31EA4" w:rsidP="00CD5D57">
      <w:pPr>
        <w:pStyle w:val="ListParagraph"/>
        <w:numPr>
          <w:ilvl w:val="0"/>
          <w:numId w:val="30"/>
        </w:numPr>
        <w:spacing w:after="0"/>
        <w:ind w:left="426" w:hanging="426"/>
        <w:rPr>
          <w:rFonts w:cstheme="minorHAnsi"/>
          <w:sz w:val="24"/>
          <w:szCs w:val="24"/>
        </w:rPr>
      </w:pPr>
      <w:r>
        <w:rPr>
          <w:rFonts w:cstheme="minorHAnsi"/>
          <w:sz w:val="24"/>
          <w:szCs w:val="24"/>
        </w:rPr>
        <w:t>If your company has voting rights</w:t>
      </w:r>
      <w:r w:rsidR="000A1135">
        <w:rPr>
          <w:rFonts w:cstheme="minorHAnsi"/>
          <w:sz w:val="24"/>
          <w:szCs w:val="24"/>
        </w:rPr>
        <w:t xml:space="preserve"> held by a nominee, you should treat them as if they were </w:t>
      </w:r>
      <w:r w:rsidR="000A1135" w:rsidRPr="008005FB">
        <w:rPr>
          <w:rFonts w:cstheme="minorHAnsi"/>
          <w:sz w:val="24"/>
          <w:szCs w:val="24"/>
        </w:rPr>
        <w:t xml:space="preserve">held by the person for whom the nominee is acting. </w:t>
      </w:r>
      <w:r w:rsidR="005A02FF">
        <w:rPr>
          <w:rFonts w:cstheme="minorHAnsi"/>
          <w:sz w:val="24"/>
          <w:szCs w:val="24"/>
        </w:rPr>
        <w:t xml:space="preserve"> </w:t>
      </w:r>
    </w:p>
    <w:p w:rsidR="003D3217" w:rsidRDefault="003D3217" w:rsidP="00B12A67">
      <w:pPr>
        <w:spacing w:after="0"/>
        <w:ind w:left="720"/>
        <w:rPr>
          <w:rFonts w:cstheme="minorHAnsi"/>
          <w:sz w:val="24"/>
          <w:szCs w:val="24"/>
        </w:rPr>
      </w:pPr>
    </w:p>
    <w:p w:rsidR="000A1135" w:rsidRDefault="00D31EA4" w:rsidP="00CD5D57">
      <w:pPr>
        <w:pStyle w:val="ListParagraph"/>
        <w:numPr>
          <w:ilvl w:val="0"/>
          <w:numId w:val="30"/>
        </w:numPr>
        <w:spacing w:after="0"/>
        <w:ind w:left="426" w:hanging="426"/>
        <w:rPr>
          <w:rFonts w:cstheme="minorHAnsi"/>
          <w:sz w:val="24"/>
          <w:szCs w:val="24"/>
        </w:rPr>
      </w:pPr>
      <w:r>
        <w:rPr>
          <w:rFonts w:cstheme="minorHAnsi"/>
          <w:sz w:val="24"/>
          <w:szCs w:val="24"/>
        </w:rPr>
        <w:t>Similarly, if your company has voting rights held by one person but controlled</w:t>
      </w:r>
      <w:r w:rsidR="00EE17F2">
        <w:rPr>
          <w:rStyle w:val="FootnoteReference"/>
          <w:rFonts w:cstheme="minorHAnsi"/>
          <w:sz w:val="24"/>
          <w:szCs w:val="24"/>
        </w:rPr>
        <w:footnoteReference w:id="17"/>
      </w:r>
      <w:r>
        <w:rPr>
          <w:rFonts w:cstheme="minorHAnsi"/>
          <w:sz w:val="24"/>
          <w:szCs w:val="24"/>
        </w:rPr>
        <w:t xml:space="preserve"> by another person, then you should treat them is if they were held by the person who controls them. </w:t>
      </w:r>
    </w:p>
    <w:p w:rsidR="003D3217" w:rsidRDefault="003D3217" w:rsidP="00B12A67">
      <w:pPr>
        <w:pStyle w:val="ListParagraph"/>
        <w:spacing w:after="0"/>
        <w:rPr>
          <w:rFonts w:cstheme="minorHAnsi"/>
          <w:sz w:val="24"/>
          <w:szCs w:val="24"/>
        </w:rPr>
      </w:pPr>
    </w:p>
    <w:p w:rsidR="00065444" w:rsidRDefault="00065444" w:rsidP="00CD5D57">
      <w:pPr>
        <w:pStyle w:val="ListParagraph"/>
        <w:numPr>
          <w:ilvl w:val="0"/>
          <w:numId w:val="30"/>
        </w:numPr>
        <w:spacing w:after="0"/>
        <w:ind w:left="426" w:hanging="426"/>
        <w:rPr>
          <w:rFonts w:cstheme="minorHAnsi"/>
          <w:sz w:val="24"/>
          <w:szCs w:val="24"/>
        </w:rPr>
      </w:pPr>
      <w:r>
        <w:rPr>
          <w:rFonts w:cstheme="minorHAnsi"/>
          <w:sz w:val="24"/>
          <w:szCs w:val="24"/>
        </w:rPr>
        <w:t xml:space="preserve">If this person is a PSC you must enter them </w:t>
      </w:r>
      <w:r w:rsidR="00E16A3B">
        <w:rPr>
          <w:rFonts w:cstheme="minorHAnsi"/>
          <w:sz w:val="24"/>
          <w:szCs w:val="24"/>
        </w:rPr>
        <w:t>on</w:t>
      </w:r>
      <w:r>
        <w:rPr>
          <w:rFonts w:cstheme="minorHAnsi"/>
          <w:sz w:val="24"/>
          <w:szCs w:val="24"/>
        </w:rPr>
        <w:t xml:space="preserve"> the register. If they are a legal entity you must run through the process as you would for any other legal entity. </w:t>
      </w:r>
      <w:r w:rsidRPr="008005FB">
        <w:rPr>
          <w:rFonts w:cstheme="minorHAnsi"/>
          <w:sz w:val="24"/>
          <w:szCs w:val="24"/>
        </w:rPr>
        <w:t xml:space="preserve"> </w:t>
      </w:r>
    </w:p>
    <w:p w:rsidR="005E754F" w:rsidRDefault="005E754F" w:rsidP="00B12A67">
      <w:pPr>
        <w:pStyle w:val="ListParagraph"/>
        <w:spacing w:after="0"/>
        <w:rPr>
          <w:rFonts w:cstheme="minorHAnsi"/>
          <w:b/>
          <w:sz w:val="24"/>
          <w:szCs w:val="24"/>
        </w:rPr>
      </w:pPr>
    </w:p>
    <w:p w:rsidR="003D3217" w:rsidRDefault="003D13FC" w:rsidP="00CD5D57">
      <w:pPr>
        <w:pStyle w:val="ListParagraph"/>
        <w:numPr>
          <w:ilvl w:val="2"/>
          <w:numId w:val="18"/>
        </w:numPr>
        <w:spacing w:after="0"/>
        <w:rPr>
          <w:rFonts w:cstheme="minorHAnsi"/>
          <w:b/>
          <w:sz w:val="24"/>
          <w:szCs w:val="24"/>
        </w:rPr>
      </w:pPr>
      <w:r w:rsidRPr="008005FB">
        <w:rPr>
          <w:rFonts w:cstheme="minorHAnsi"/>
          <w:b/>
          <w:sz w:val="24"/>
          <w:szCs w:val="24"/>
        </w:rPr>
        <w:t>Joint interests</w:t>
      </w:r>
    </w:p>
    <w:p w:rsidR="000A1135" w:rsidRPr="003D3217" w:rsidRDefault="000A1135" w:rsidP="00CD5D57">
      <w:pPr>
        <w:pStyle w:val="ListParagraph"/>
        <w:numPr>
          <w:ilvl w:val="0"/>
          <w:numId w:val="30"/>
        </w:numPr>
        <w:spacing w:after="0"/>
        <w:ind w:left="426" w:hanging="426"/>
        <w:rPr>
          <w:rFonts w:cstheme="minorHAnsi"/>
          <w:b/>
          <w:sz w:val="24"/>
          <w:szCs w:val="24"/>
        </w:rPr>
      </w:pPr>
      <w:r w:rsidRPr="003D3217">
        <w:rPr>
          <w:rFonts w:cstheme="minorHAnsi"/>
          <w:sz w:val="24"/>
          <w:szCs w:val="24"/>
        </w:rPr>
        <w:t xml:space="preserve">If two or more people hold voting rights jointly, you must work on the basis that each of them holds the full weight of those voting rights.  So if two or more people hold more than 25% of the voting rights, each of them must separately be entered </w:t>
      </w:r>
      <w:r w:rsidR="00E16A3B">
        <w:rPr>
          <w:rFonts w:cstheme="minorHAnsi"/>
          <w:sz w:val="24"/>
          <w:szCs w:val="24"/>
        </w:rPr>
        <w:t>on</w:t>
      </w:r>
      <w:r w:rsidRPr="003D3217">
        <w:rPr>
          <w:rFonts w:cstheme="minorHAnsi"/>
          <w:sz w:val="24"/>
          <w:szCs w:val="24"/>
        </w:rPr>
        <w:t xml:space="preserve"> the PSC </w:t>
      </w:r>
      <w:r w:rsidR="00EE17F2" w:rsidRPr="003D3217">
        <w:rPr>
          <w:rFonts w:cstheme="minorHAnsi"/>
          <w:sz w:val="24"/>
          <w:szCs w:val="24"/>
        </w:rPr>
        <w:t>register</w:t>
      </w:r>
      <w:r w:rsidR="00EE17F2">
        <w:rPr>
          <w:rStyle w:val="FootnoteReference"/>
          <w:rFonts w:cstheme="minorHAnsi"/>
          <w:sz w:val="24"/>
          <w:szCs w:val="24"/>
        </w:rPr>
        <w:footnoteReference w:id="18"/>
      </w:r>
      <w:r w:rsidRPr="003D3217">
        <w:rPr>
          <w:rFonts w:cstheme="minorHAnsi"/>
          <w:sz w:val="24"/>
          <w:szCs w:val="24"/>
        </w:rPr>
        <w:t>.</w:t>
      </w:r>
      <w:r w:rsidR="005A02FF" w:rsidRPr="003D3217">
        <w:rPr>
          <w:rFonts w:cstheme="minorHAnsi"/>
          <w:sz w:val="24"/>
          <w:szCs w:val="24"/>
        </w:rPr>
        <w:t xml:space="preserve"> </w:t>
      </w:r>
    </w:p>
    <w:p w:rsidR="000A1135" w:rsidRDefault="000A1135" w:rsidP="00B12A67">
      <w:pPr>
        <w:spacing w:after="0"/>
        <w:ind w:left="720"/>
        <w:rPr>
          <w:rFonts w:cstheme="minorHAnsi"/>
          <w:sz w:val="24"/>
          <w:szCs w:val="24"/>
        </w:rPr>
      </w:pPr>
    </w:p>
    <w:p w:rsidR="000A1135" w:rsidRDefault="000A1135" w:rsidP="00CD5D57">
      <w:pPr>
        <w:pStyle w:val="ListParagraph"/>
        <w:numPr>
          <w:ilvl w:val="0"/>
          <w:numId w:val="30"/>
        </w:numPr>
        <w:spacing w:after="0"/>
        <w:ind w:left="426" w:hanging="426"/>
        <w:rPr>
          <w:rFonts w:cstheme="minorHAnsi"/>
          <w:sz w:val="24"/>
          <w:szCs w:val="24"/>
        </w:rPr>
      </w:pPr>
      <w:r>
        <w:rPr>
          <w:rFonts w:cstheme="minorHAnsi"/>
          <w:sz w:val="24"/>
          <w:szCs w:val="24"/>
        </w:rPr>
        <w:t>However, limited partnerships</w:t>
      </w:r>
      <w:r w:rsidR="00EE17F2">
        <w:rPr>
          <w:rStyle w:val="FootnoteReference"/>
          <w:rFonts w:cstheme="minorHAnsi"/>
          <w:sz w:val="24"/>
          <w:szCs w:val="24"/>
        </w:rPr>
        <w:footnoteReference w:id="19"/>
      </w:r>
      <w:r>
        <w:rPr>
          <w:rFonts w:cstheme="minorHAnsi"/>
          <w:sz w:val="24"/>
          <w:szCs w:val="24"/>
        </w:rPr>
        <w:t xml:space="preserve"> are not handled like other joint interests. Just as described for calculating shareholdings in paragraph xx, only limited partners involved in management of the partnership business must be entered </w:t>
      </w:r>
      <w:r w:rsidR="00E16A3B">
        <w:rPr>
          <w:rFonts w:cstheme="minorHAnsi"/>
          <w:sz w:val="24"/>
          <w:szCs w:val="24"/>
        </w:rPr>
        <w:t>on</w:t>
      </w:r>
      <w:r>
        <w:rPr>
          <w:rFonts w:cstheme="minorHAnsi"/>
          <w:sz w:val="24"/>
          <w:szCs w:val="24"/>
        </w:rPr>
        <w:t xml:space="preserve"> the PSC register. </w:t>
      </w:r>
    </w:p>
    <w:p w:rsidR="000A1135" w:rsidRDefault="000A1135" w:rsidP="00B12A67">
      <w:pPr>
        <w:pStyle w:val="ListParagraph"/>
        <w:spacing w:after="0"/>
        <w:ind w:left="1080"/>
        <w:rPr>
          <w:rFonts w:cstheme="minorHAnsi"/>
          <w:color w:val="FF0000"/>
          <w:sz w:val="24"/>
          <w:szCs w:val="24"/>
        </w:rPr>
      </w:pPr>
    </w:p>
    <w:p w:rsidR="00CD5247" w:rsidRDefault="00CD5247" w:rsidP="00B12A67">
      <w:pPr>
        <w:pStyle w:val="ListParagraph"/>
        <w:spacing w:after="0"/>
        <w:ind w:left="1080"/>
        <w:rPr>
          <w:rFonts w:cstheme="minorHAnsi"/>
          <w:color w:val="FF0000"/>
          <w:sz w:val="24"/>
          <w:szCs w:val="24"/>
        </w:rPr>
      </w:pPr>
    </w:p>
    <w:p w:rsidR="00CD5247" w:rsidRPr="008005FB" w:rsidRDefault="00CD5247" w:rsidP="00B12A67">
      <w:pPr>
        <w:pStyle w:val="ListParagraph"/>
        <w:spacing w:after="0"/>
        <w:ind w:left="1080"/>
        <w:rPr>
          <w:rFonts w:cstheme="minorHAnsi"/>
          <w:color w:val="FF0000"/>
          <w:sz w:val="24"/>
          <w:szCs w:val="24"/>
        </w:rPr>
      </w:pPr>
    </w:p>
    <w:p w:rsidR="003D13FC" w:rsidRPr="008005FB" w:rsidRDefault="003D13FC" w:rsidP="00CD5D57">
      <w:pPr>
        <w:pStyle w:val="ListParagraph"/>
        <w:numPr>
          <w:ilvl w:val="2"/>
          <w:numId w:val="18"/>
        </w:numPr>
        <w:spacing w:after="0"/>
        <w:rPr>
          <w:rFonts w:cstheme="minorHAnsi"/>
          <w:b/>
          <w:sz w:val="24"/>
          <w:szCs w:val="24"/>
        </w:rPr>
      </w:pPr>
      <w:r w:rsidRPr="008005FB">
        <w:rPr>
          <w:rFonts w:cstheme="minorHAnsi"/>
          <w:b/>
          <w:sz w:val="24"/>
          <w:szCs w:val="24"/>
        </w:rPr>
        <w:t>Joint arrangements</w:t>
      </w:r>
    </w:p>
    <w:p w:rsidR="003D13FC" w:rsidRPr="008005FB" w:rsidRDefault="003D13FC" w:rsidP="00CD5D57">
      <w:pPr>
        <w:pStyle w:val="ListParagraph"/>
        <w:numPr>
          <w:ilvl w:val="0"/>
          <w:numId w:val="30"/>
        </w:numPr>
        <w:spacing w:after="0"/>
        <w:ind w:left="426" w:hanging="426"/>
        <w:rPr>
          <w:rFonts w:cstheme="minorHAnsi"/>
          <w:sz w:val="24"/>
          <w:szCs w:val="24"/>
        </w:rPr>
      </w:pPr>
      <w:r w:rsidRPr="008005FB">
        <w:rPr>
          <w:rFonts w:cstheme="minorHAnsi"/>
          <w:sz w:val="24"/>
          <w:szCs w:val="24"/>
        </w:rPr>
        <w:t>If two or more people have an arrangement</w:t>
      </w:r>
      <w:r w:rsidR="006D61D3">
        <w:rPr>
          <w:rStyle w:val="FootnoteReference"/>
          <w:rFonts w:cstheme="minorHAnsi"/>
          <w:sz w:val="24"/>
          <w:szCs w:val="24"/>
        </w:rPr>
        <w:footnoteReference w:id="20"/>
      </w:r>
      <w:r w:rsidRPr="008005FB">
        <w:rPr>
          <w:rFonts w:cstheme="minorHAnsi"/>
          <w:sz w:val="24"/>
          <w:szCs w:val="24"/>
        </w:rPr>
        <w:t xml:space="preserve"> that they will exercise all or substantively all of their rights in a predetermined way, </w:t>
      </w:r>
      <w:r w:rsidR="000A1135">
        <w:rPr>
          <w:rFonts w:cstheme="minorHAnsi"/>
          <w:sz w:val="24"/>
          <w:szCs w:val="24"/>
        </w:rPr>
        <w:t>you must work on the basis that</w:t>
      </w:r>
      <w:r w:rsidRPr="008005FB">
        <w:rPr>
          <w:rFonts w:cstheme="minorHAnsi"/>
          <w:sz w:val="24"/>
          <w:szCs w:val="24"/>
        </w:rPr>
        <w:t xml:space="preserve"> each</w:t>
      </w:r>
      <w:r w:rsidR="000A1135">
        <w:rPr>
          <w:rFonts w:cstheme="minorHAnsi"/>
          <w:sz w:val="24"/>
          <w:szCs w:val="24"/>
        </w:rPr>
        <w:t xml:space="preserve"> of them</w:t>
      </w:r>
      <w:r w:rsidRPr="008005FB">
        <w:rPr>
          <w:rFonts w:cstheme="minorHAnsi"/>
          <w:sz w:val="24"/>
          <w:szCs w:val="24"/>
        </w:rPr>
        <w:t xml:space="preserve"> holds the combined amount of voting rights. So if the arrangement covers more than 25% of the voting rights, each party to the arrangement </w:t>
      </w:r>
      <w:r w:rsidR="0043526D">
        <w:rPr>
          <w:rFonts w:cstheme="minorHAnsi"/>
          <w:sz w:val="24"/>
          <w:szCs w:val="24"/>
        </w:rPr>
        <w:t>must</w:t>
      </w:r>
      <w:r w:rsidRPr="008005FB">
        <w:rPr>
          <w:rFonts w:cstheme="minorHAnsi"/>
          <w:sz w:val="24"/>
          <w:szCs w:val="24"/>
        </w:rPr>
        <w:t xml:space="preserve"> separately</w:t>
      </w:r>
      <w:r w:rsidR="0043526D">
        <w:rPr>
          <w:rFonts w:cstheme="minorHAnsi"/>
          <w:sz w:val="24"/>
          <w:szCs w:val="24"/>
        </w:rPr>
        <w:t xml:space="preserve"> be</w:t>
      </w:r>
      <w:r w:rsidRPr="008005FB">
        <w:rPr>
          <w:rFonts w:cstheme="minorHAnsi"/>
          <w:sz w:val="24"/>
          <w:szCs w:val="24"/>
        </w:rPr>
        <w:t xml:space="preserve"> entered </w:t>
      </w:r>
      <w:r w:rsidR="00E16A3B">
        <w:rPr>
          <w:rFonts w:cstheme="minorHAnsi"/>
          <w:sz w:val="24"/>
          <w:szCs w:val="24"/>
        </w:rPr>
        <w:t>on</w:t>
      </w:r>
      <w:r w:rsidRPr="008005FB">
        <w:rPr>
          <w:rFonts w:cstheme="minorHAnsi"/>
          <w:sz w:val="24"/>
          <w:szCs w:val="24"/>
        </w:rPr>
        <w:t xml:space="preserve"> the register</w:t>
      </w:r>
      <w:r w:rsidR="00A60030">
        <w:rPr>
          <w:rStyle w:val="FootnoteReference"/>
          <w:rFonts w:cstheme="minorHAnsi"/>
          <w:sz w:val="24"/>
          <w:szCs w:val="24"/>
        </w:rPr>
        <w:footnoteReference w:id="21"/>
      </w:r>
      <w:r w:rsidRPr="008005FB">
        <w:rPr>
          <w:rFonts w:cstheme="minorHAnsi"/>
          <w:sz w:val="24"/>
          <w:szCs w:val="24"/>
        </w:rPr>
        <w:t xml:space="preserve">. </w:t>
      </w:r>
    </w:p>
    <w:p w:rsidR="000A1135" w:rsidRDefault="000A1135" w:rsidP="00B12A67">
      <w:pPr>
        <w:pStyle w:val="ListParagraph"/>
        <w:spacing w:after="0"/>
        <w:rPr>
          <w:rFonts w:cstheme="minorHAnsi"/>
          <w:b/>
          <w:sz w:val="24"/>
          <w:szCs w:val="24"/>
        </w:rPr>
      </w:pPr>
    </w:p>
    <w:p w:rsidR="003D13FC" w:rsidRPr="008005FB" w:rsidRDefault="003D13FC" w:rsidP="00CD5D57">
      <w:pPr>
        <w:pStyle w:val="ListParagraph"/>
        <w:numPr>
          <w:ilvl w:val="2"/>
          <w:numId w:val="18"/>
        </w:numPr>
        <w:spacing w:after="0"/>
        <w:rPr>
          <w:rFonts w:cstheme="minorHAnsi"/>
          <w:b/>
          <w:sz w:val="24"/>
          <w:szCs w:val="24"/>
        </w:rPr>
      </w:pPr>
      <w:r w:rsidRPr="008005FB">
        <w:rPr>
          <w:rFonts w:cstheme="minorHAnsi"/>
          <w:b/>
          <w:sz w:val="24"/>
          <w:szCs w:val="24"/>
        </w:rPr>
        <w:t>Rights exercisable only in certain circumstances</w:t>
      </w:r>
    </w:p>
    <w:p w:rsidR="00D31EA4" w:rsidRDefault="003D13FC" w:rsidP="00CD5D57">
      <w:pPr>
        <w:pStyle w:val="ListParagraph"/>
        <w:numPr>
          <w:ilvl w:val="0"/>
          <w:numId w:val="30"/>
        </w:numPr>
        <w:spacing w:after="0"/>
        <w:ind w:left="426" w:hanging="426"/>
        <w:rPr>
          <w:rFonts w:cstheme="minorHAnsi"/>
          <w:sz w:val="24"/>
          <w:szCs w:val="24"/>
        </w:rPr>
      </w:pPr>
      <w:r w:rsidRPr="008005FB">
        <w:rPr>
          <w:rFonts w:cstheme="minorHAnsi"/>
          <w:sz w:val="24"/>
          <w:szCs w:val="24"/>
        </w:rPr>
        <w:t xml:space="preserve">Some </w:t>
      </w:r>
      <w:r w:rsidR="0043526D">
        <w:rPr>
          <w:rFonts w:cstheme="minorHAnsi"/>
          <w:sz w:val="24"/>
          <w:szCs w:val="24"/>
        </w:rPr>
        <w:t xml:space="preserve">voting </w:t>
      </w:r>
      <w:r w:rsidRPr="008005FB">
        <w:rPr>
          <w:rFonts w:cstheme="minorHAnsi"/>
          <w:sz w:val="24"/>
          <w:szCs w:val="24"/>
        </w:rPr>
        <w:t xml:space="preserve">rights in </w:t>
      </w:r>
      <w:r w:rsidR="0043526D">
        <w:rPr>
          <w:rFonts w:cstheme="minorHAnsi"/>
          <w:sz w:val="24"/>
          <w:szCs w:val="24"/>
        </w:rPr>
        <w:t>your</w:t>
      </w:r>
      <w:r w:rsidRPr="008005FB">
        <w:rPr>
          <w:rFonts w:cstheme="minorHAnsi"/>
          <w:sz w:val="24"/>
          <w:szCs w:val="24"/>
        </w:rPr>
        <w:t xml:space="preserve"> company </w:t>
      </w:r>
      <w:r w:rsidR="0043526D">
        <w:rPr>
          <w:rFonts w:cstheme="minorHAnsi"/>
          <w:sz w:val="24"/>
          <w:szCs w:val="24"/>
        </w:rPr>
        <w:t>might only be</w:t>
      </w:r>
      <w:r w:rsidRPr="008005FB">
        <w:rPr>
          <w:rFonts w:cstheme="minorHAnsi"/>
          <w:sz w:val="24"/>
          <w:szCs w:val="24"/>
        </w:rPr>
        <w:t xml:space="preserve"> exercisable in certain circumstances.</w:t>
      </w:r>
      <w:r w:rsidR="0043526D">
        <w:rPr>
          <w:rFonts w:cstheme="minorHAnsi"/>
          <w:sz w:val="24"/>
          <w:szCs w:val="24"/>
        </w:rPr>
        <w:t xml:space="preserve"> If </w:t>
      </w:r>
      <w:r w:rsidR="00D31EA4">
        <w:rPr>
          <w:rFonts w:cstheme="minorHAnsi"/>
          <w:sz w:val="24"/>
          <w:szCs w:val="24"/>
        </w:rPr>
        <w:t xml:space="preserve">the rights are exercisable under circumstances within the control of the person who holds them, then you should consider them in your calculation. Otherwise, you should only consider these rights if those </w:t>
      </w:r>
      <w:r w:rsidR="0043526D">
        <w:rPr>
          <w:rFonts w:cstheme="minorHAnsi"/>
          <w:sz w:val="24"/>
          <w:szCs w:val="24"/>
        </w:rPr>
        <w:t xml:space="preserve">circumstances </w:t>
      </w:r>
      <w:r w:rsidR="00D31EA4">
        <w:rPr>
          <w:rFonts w:cstheme="minorHAnsi"/>
          <w:sz w:val="24"/>
          <w:szCs w:val="24"/>
        </w:rPr>
        <w:t xml:space="preserve">have arisen, and for as long as they continue. </w:t>
      </w:r>
    </w:p>
    <w:p w:rsidR="00826745" w:rsidRDefault="00826745" w:rsidP="00B12A67">
      <w:pPr>
        <w:pStyle w:val="ListParagraph"/>
        <w:spacing w:after="0"/>
        <w:rPr>
          <w:rFonts w:cstheme="minorHAnsi"/>
          <w:sz w:val="24"/>
          <w:szCs w:val="24"/>
        </w:rPr>
      </w:pPr>
    </w:p>
    <w:p w:rsidR="00826745" w:rsidRDefault="00D31EA4" w:rsidP="00CD5D57">
      <w:pPr>
        <w:pStyle w:val="ListParagraph"/>
        <w:numPr>
          <w:ilvl w:val="0"/>
          <w:numId w:val="30"/>
        </w:numPr>
        <w:spacing w:after="0"/>
        <w:ind w:left="426" w:hanging="426"/>
        <w:rPr>
          <w:rFonts w:cstheme="minorHAnsi"/>
          <w:sz w:val="24"/>
          <w:szCs w:val="24"/>
        </w:rPr>
      </w:pPr>
      <w:r>
        <w:rPr>
          <w:rFonts w:cstheme="minorHAnsi"/>
          <w:sz w:val="24"/>
          <w:szCs w:val="24"/>
        </w:rPr>
        <w:t>There is an exception to this</w:t>
      </w:r>
      <w:r w:rsidR="001B0244">
        <w:rPr>
          <w:rFonts w:cstheme="minorHAnsi"/>
          <w:sz w:val="24"/>
          <w:szCs w:val="24"/>
        </w:rPr>
        <w:t xml:space="preserve">. If </w:t>
      </w:r>
      <w:r>
        <w:rPr>
          <w:rFonts w:cstheme="minorHAnsi"/>
          <w:sz w:val="24"/>
          <w:szCs w:val="24"/>
        </w:rPr>
        <w:t xml:space="preserve">your company is in administration then administrators and creditors </w:t>
      </w:r>
      <w:r w:rsidR="00826745">
        <w:rPr>
          <w:rFonts w:cstheme="minorHAnsi"/>
          <w:sz w:val="24"/>
          <w:szCs w:val="24"/>
        </w:rPr>
        <w:t xml:space="preserve">could </w:t>
      </w:r>
      <w:r>
        <w:rPr>
          <w:rFonts w:cstheme="minorHAnsi"/>
          <w:sz w:val="24"/>
          <w:szCs w:val="24"/>
        </w:rPr>
        <w:t>have certain rights under those circumstances</w:t>
      </w:r>
      <w:r w:rsidR="001B0244">
        <w:rPr>
          <w:rFonts w:cstheme="minorHAnsi"/>
          <w:sz w:val="24"/>
          <w:szCs w:val="24"/>
        </w:rPr>
        <w:t xml:space="preserve">, but these rights do not make them PSCs. You should not </w:t>
      </w:r>
      <w:r w:rsidR="006D61D3">
        <w:rPr>
          <w:rFonts w:cstheme="minorHAnsi"/>
          <w:sz w:val="24"/>
          <w:szCs w:val="24"/>
        </w:rPr>
        <w:t xml:space="preserve">enter </w:t>
      </w:r>
      <w:r w:rsidR="001B0244">
        <w:rPr>
          <w:rFonts w:cstheme="minorHAnsi"/>
          <w:sz w:val="24"/>
          <w:szCs w:val="24"/>
        </w:rPr>
        <w:t>them on your PSC register</w:t>
      </w:r>
      <w:r w:rsidR="002E35F6">
        <w:rPr>
          <w:rFonts w:cstheme="minorHAnsi"/>
          <w:sz w:val="24"/>
          <w:szCs w:val="24"/>
        </w:rPr>
        <w:t>.</w:t>
      </w:r>
      <w:r w:rsidR="006D61D3">
        <w:rPr>
          <w:rStyle w:val="FootnoteReference"/>
          <w:rFonts w:cstheme="minorHAnsi"/>
          <w:sz w:val="24"/>
          <w:szCs w:val="24"/>
        </w:rPr>
        <w:footnoteReference w:id="22"/>
      </w:r>
      <w:r w:rsidR="00360282">
        <w:rPr>
          <w:rFonts w:cstheme="minorHAnsi"/>
          <w:sz w:val="24"/>
          <w:szCs w:val="24"/>
        </w:rPr>
        <w:t xml:space="preserve"> </w:t>
      </w:r>
    </w:p>
    <w:p w:rsidR="003D13FC" w:rsidRPr="008005FB" w:rsidRDefault="003D13FC" w:rsidP="00B12A67">
      <w:pPr>
        <w:pStyle w:val="ListParagraph"/>
        <w:spacing w:after="0"/>
        <w:ind w:left="1080"/>
        <w:rPr>
          <w:rFonts w:cstheme="minorHAnsi"/>
          <w:color w:val="FF0000"/>
          <w:sz w:val="24"/>
          <w:szCs w:val="24"/>
        </w:rPr>
      </w:pPr>
    </w:p>
    <w:p w:rsidR="003D13FC" w:rsidRPr="008005FB" w:rsidRDefault="003D13FC" w:rsidP="00CD5D57">
      <w:pPr>
        <w:pStyle w:val="ListParagraph"/>
        <w:numPr>
          <w:ilvl w:val="2"/>
          <w:numId w:val="18"/>
        </w:numPr>
        <w:spacing w:after="0"/>
        <w:rPr>
          <w:rFonts w:cstheme="minorHAnsi"/>
          <w:b/>
          <w:sz w:val="24"/>
          <w:szCs w:val="24"/>
        </w:rPr>
      </w:pPr>
      <w:r w:rsidRPr="008005FB">
        <w:rPr>
          <w:rFonts w:cstheme="minorHAnsi"/>
          <w:b/>
          <w:sz w:val="24"/>
          <w:szCs w:val="24"/>
        </w:rPr>
        <w:t>Rights attached to shares held by way of security</w:t>
      </w:r>
    </w:p>
    <w:p w:rsidR="00BE30FA" w:rsidRDefault="00BE30FA" w:rsidP="00CD5D57">
      <w:pPr>
        <w:pStyle w:val="ListParagraph"/>
        <w:numPr>
          <w:ilvl w:val="0"/>
          <w:numId w:val="30"/>
        </w:numPr>
        <w:spacing w:after="0"/>
        <w:ind w:left="426" w:hanging="426"/>
        <w:rPr>
          <w:rFonts w:cstheme="minorHAnsi"/>
          <w:sz w:val="24"/>
          <w:szCs w:val="24"/>
        </w:rPr>
      </w:pPr>
      <w:r w:rsidRPr="00BE30FA">
        <w:rPr>
          <w:rFonts w:cstheme="minorHAnsi"/>
          <w:sz w:val="24"/>
          <w:szCs w:val="24"/>
        </w:rPr>
        <w:t xml:space="preserve">Where shares are provided by a person as security, </w:t>
      </w:r>
      <w:r>
        <w:rPr>
          <w:rFonts w:cstheme="minorHAnsi"/>
          <w:sz w:val="24"/>
          <w:szCs w:val="24"/>
        </w:rPr>
        <w:t xml:space="preserve">any voting rights associated with those shares should be treated as being held by that person (provided they retain control). </w:t>
      </w:r>
      <w:r w:rsidRPr="00BE30FA">
        <w:rPr>
          <w:rFonts w:cstheme="minorHAnsi"/>
          <w:sz w:val="24"/>
          <w:szCs w:val="24"/>
        </w:rPr>
        <w:t xml:space="preserve"> </w:t>
      </w:r>
    </w:p>
    <w:p w:rsidR="00197CFA" w:rsidRDefault="00197CFA" w:rsidP="00197CFA">
      <w:pPr>
        <w:spacing w:after="0"/>
        <w:rPr>
          <w:rFonts w:cstheme="minorHAnsi"/>
          <w:sz w:val="24"/>
          <w:szCs w:val="24"/>
        </w:rPr>
      </w:pPr>
    </w:p>
    <w:p w:rsidR="00197CFA" w:rsidRPr="00697625" w:rsidRDefault="00197CFA" w:rsidP="00CD5D57">
      <w:pPr>
        <w:pStyle w:val="ListParagraph"/>
        <w:numPr>
          <w:ilvl w:val="2"/>
          <w:numId w:val="18"/>
        </w:numPr>
        <w:spacing w:after="0"/>
        <w:rPr>
          <w:rFonts w:cstheme="minorHAnsi"/>
          <w:b/>
          <w:sz w:val="24"/>
          <w:szCs w:val="24"/>
        </w:rPr>
      </w:pPr>
      <w:r w:rsidRPr="00697625">
        <w:rPr>
          <w:rFonts w:cstheme="minorHAnsi"/>
          <w:b/>
          <w:sz w:val="24"/>
          <w:szCs w:val="24"/>
        </w:rPr>
        <w:t xml:space="preserve">Indirect ownership </w:t>
      </w:r>
    </w:p>
    <w:p w:rsidR="00197CFA" w:rsidRDefault="00197CFA" w:rsidP="00CD5D57">
      <w:pPr>
        <w:pStyle w:val="ListParagraph"/>
        <w:numPr>
          <w:ilvl w:val="0"/>
          <w:numId w:val="30"/>
        </w:numPr>
        <w:spacing w:after="0"/>
        <w:ind w:left="426" w:hanging="426"/>
        <w:rPr>
          <w:rFonts w:cstheme="minorHAnsi"/>
          <w:sz w:val="24"/>
          <w:szCs w:val="24"/>
        </w:rPr>
      </w:pPr>
      <w:r>
        <w:rPr>
          <w:rFonts w:cstheme="minorHAnsi"/>
          <w:sz w:val="24"/>
          <w:szCs w:val="24"/>
        </w:rPr>
        <w:t xml:space="preserve">Voting rights in your company might be held indirectly. This happens when a legal entity holds the voting rights and someone has a majority stake in that legal entity. (There might be more than one legal entity in the chain, with each holding a majority stake in the entity below). </w:t>
      </w:r>
    </w:p>
    <w:p w:rsidR="00197CFA" w:rsidRDefault="00197CFA" w:rsidP="00197CFA">
      <w:pPr>
        <w:spacing w:after="0"/>
        <w:ind w:left="720"/>
        <w:rPr>
          <w:rFonts w:cstheme="minorHAnsi"/>
          <w:sz w:val="24"/>
          <w:szCs w:val="24"/>
        </w:rPr>
      </w:pPr>
    </w:p>
    <w:p w:rsidR="00197CFA" w:rsidRDefault="00197CFA" w:rsidP="00CD5D57">
      <w:pPr>
        <w:pStyle w:val="ListParagraph"/>
        <w:numPr>
          <w:ilvl w:val="0"/>
          <w:numId w:val="30"/>
        </w:numPr>
        <w:spacing w:after="0"/>
        <w:ind w:left="426" w:hanging="426"/>
        <w:rPr>
          <w:rFonts w:cstheme="minorHAnsi"/>
          <w:sz w:val="24"/>
          <w:szCs w:val="24"/>
        </w:rPr>
      </w:pPr>
      <w:r>
        <w:rPr>
          <w:rFonts w:cstheme="minorHAnsi"/>
          <w:sz w:val="24"/>
          <w:szCs w:val="24"/>
        </w:rPr>
        <w:t xml:space="preserve">You can work this out in a similar way to shares which are held indirectly, as in paragraph xx. </w:t>
      </w:r>
    </w:p>
    <w:p w:rsidR="00146B21" w:rsidRDefault="00146B21" w:rsidP="00B12A67">
      <w:pPr>
        <w:spacing w:after="0"/>
        <w:ind w:left="720"/>
        <w:rPr>
          <w:rFonts w:cstheme="minorHAnsi"/>
          <w:color w:val="FF0000"/>
          <w:sz w:val="24"/>
          <w:szCs w:val="24"/>
        </w:rPr>
      </w:pPr>
    </w:p>
    <w:p w:rsidR="003D13FC" w:rsidRPr="00146B21" w:rsidRDefault="00697625" w:rsidP="00B12A67">
      <w:pPr>
        <w:pStyle w:val="Heading2"/>
        <w:spacing w:before="0"/>
        <w:rPr>
          <w:rFonts w:cstheme="minorHAnsi"/>
          <w:color w:val="FF0000"/>
          <w:sz w:val="24"/>
          <w:szCs w:val="24"/>
        </w:rPr>
      </w:pPr>
      <w:bookmarkStart w:id="14" w:name="_Toc431207727"/>
      <w:r>
        <w:t>4</w:t>
      </w:r>
      <w:r w:rsidR="00146B21">
        <w:t xml:space="preserve">.2 </w:t>
      </w:r>
      <w:r w:rsidR="003D13FC" w:rsidRPr="008005FB">
        <w:t>Companies with no general meeting</w:t>
      </w:r>
      <w:r w:rsidR="00661520">
        <w:t>s</w:t>
      </w:r>
      <w:bookmarkEnd w:id="14"/>
    </w:p>
    <w:p w:rsidR="00917E0F" w:rsidRDefault="00917E0F" w:rsidP="00B12A67">
      <w:pPr>
        <w:spacing w:after="0"/>
        <w:rPr>
          <w:rFonts w:cstheme="minorHAnsi"/>
          <w:sz w:val="24"/>
          <w:szCs w:val="24"/>
        </w:rPr>
      </w:pPr>
    </w:p>
    <w:p w:rsidR="00917E0F" w:rsidRDefault="00917E0F" w:rsidP="00CD5D57">
      <w:pPr>
        <w:pStyle w:val="ListParagraph"/>
        <w:numPr>
          <w:ilvl w:val="0"/>
          <w:numId w:val="30"/>
        </w:numPr>
        <w:spacing w:after="0"/>
        <w:ind w:left="426" w:hanging="426"/>
        <w:rPr>
          <w:rFonts w:cstheme="minorHAnsi"/>
          <w:sz w:val="24"/>
          <w:szCs w:val="24"/>
        </w:rPr>
      </w:pPr>
      <w:r>
        <w:rPr>
          <w:rFonts w:cstheme="minorHAnsi"/>
          <w:sz w:val="24"/>
          <w:szCs w:val="24"/>
        </w:rPr>
        <w:t xml:space="preserve">Your company might not hold general meetings. There is no requirement of private companies to hold general meetings. </w:t>
      </w:r>
    </w:p>
    <w:p w:rsidR="00917E0F" w:rsidRDefault="00917E0F" w:rsidP="00B12A67">
      <w:pPr>
        <w:spacing w:after="0"/>
        <w:rPr>
          <w:rFonts w:cstheme="minorHAnsi"/>
          <w:sz w:val="24"/>
          <w:szCs w:val="24"/>
        </w:rPr>
      </w:pPr>
    </w:p>
    <w:p w:rsidR="00FB5357" w:rsidRDefault="00917E0F" w:rsidP="00CD5D57">
      <w:pPr>
        <w:pStyle w:val="ListParagraph"/>
        <w:numPr>
          <w:ilvl w:val="0"/>
          <w:numId w:val="30"/>
        </w:numPr>
        <w:spacing w:after="0"/>
        <w:ind w:left="426" w:hanging="426"/>
        <w:rPr>
          <w:rFonts w:cstheme="minorHAnsi"/>
          <w:sz w:val="24"/>
          <w:szCs w:val="24"/>
        </w:rPr>
      </w:pPr>
      <w:r>
        <w:rPr>
          <w:rFonts w:cstheme="minorHAnsi"/>
          <w:sz w:val="24"/>
          <w:szCs w:val="24"/>
        </w:rPr>
        <w:t xml:space="preserve">If you do not hold general meetings, then you should calculate voting rights in your company on the basis of what would be equivalent to exercising voting rights at general meetings. </w:t>
      </w:r>
      <w:r w:rsidR="006309D2">
        <w:rPr>
          <w:rFonts w:cstheme="minorHAnsi"/>
          <w:sz w:val="24"/>
          <w:szCs w:val="24"/>
        </w:rPr>
        <w:t xml:space="preserve">You should look at your company’s articles of association – if a person has the right to block changes to your </w:t>
      </w:r>
      <w:r w:rsidR="006309D2">
        <w:rPr>
          <w:rFonts w:cstheme="minorHAnsi"/>
          <w:sz w:val="24"/>
          <w:szCs w:val="24"/>
        </w:rPr>
        <w:lastRenderedPageBreak/>
        <w:t xml:space="preserve">company’s overall policy or block changes to the articles of association themselves, then they are effectively exercising more than 25% of the voting rights. </w:t>
      </w:r>
      <w:r w:rsidR="0026045A">
        <w:rPr>
          <w:rFonts w:cstheme="minorHAnsi"/>
          <w:sz w:val="24"/>
          <w:szCs w:val="24"/>
        </w:rPr>
        <w:t xml:space="preserve"> </w:t>
      </w:r>
    </w:p>
    <w:p w:rsidR="00FB5357" w:rsidRDefault="00FB5357" w:rsidP="00B12A67">
      <w:pPr>
        <w:spacing w:after="0"/>
        <w:rPr>
          <w:rFonts w:cstheme="minorHAnsi"/>
          <w:sz w:val="24"/>
          <w:szCs w:val="24"/>
        </w:rPr>
      </w:pPr>
    </w:p>
    <w:p w:rsidR="0026045A" w:rsidRDefault="00FB5357" w:rsidP="00CD5D57">
      <w:pPr>
        <w:pStyle w:val="ListParagraph"/>
        <w:numPr>
          <w:ilvl w:val="0"/>
          <w:numId w:val="30"/>
        </w:numPr>
        <w:spacing w:after="0"/>
        <w:ind w:left="426" w:hanging="426"/>
        <w:rPr>
          <w:rFonts w:cstheme="minorHAnsi"/>
          <w:sz w:val="24"/>
          <w:szCs w:val="24"/>
        </w:rPr>
      </w:pPr>
      <w:r>
        <w:rPr>
          <w:rFonts w:cstheme="minorHAnsi"/>
          <w:sz w:val="24"/>
          <w:szCs w:val="24"/>
        </w:rPr>
        <w:t>(</w:t>
      </w:r>
      <w:r w:rsidR="0026045A">
        <w:rPr>
          <w:rFonts w:cstheme="minorHAnsi"/>
          <w:sz w:val="24"/>
          <w:szCs w:val="24"/>
        </w:rPr>
        <w:t>If they have the right to vote through policy changes requiring a majority vote, they would be exercising more than 50% of the voting rights and if they had the right to vote through changes to</w:t>
      </w:r>
      <w:r>
        <w:rPr>
          <w:rFonts w:cstheme="minorHAnsi"/>
          <w:sz w:val="24"/>
          <w:szCs w:val="24"/>
        </w:rPr>
        <w:t xml:space="preserve"> your company’s</w:t>
      </w:r>
      <w:r w:rsidR="0026045A">
        <w:rPr>
          <w:rFonts w:cstheme="minorHAnsi"/>
          <w:sz w:val="24"/>
          <w:szCs w:val="24"/>
        </w:rPr>
        <w:t xml:space="preserve"> articles they would be exercising more than 75% of the voting rights.</w:t>
      </w:r>
      <w:r>
        <w:rPr>
          <w:rFonts w:cstheme="minorHAnsi"/>
          <w:sz w:val="24"/>
          <w:szCs w:val="24"/>
        </w:rPr>
        <w:t>)</w:t>
      </w:r>
    </w:p>
    <w:p w:rsidR="00047265" w:rsidRDefault="003D13FC" w:rsidP="00B12A67">
      <w:pPr>
        <w:spacing w:after="0"/>
        <w:rPr>
          <w:rFonts w:cstheme="minorHAnsi"/>
          <w:sz w:val="24"/>
          <w:szCs w:val="24"/>
        </w:rPr>
      </w:pPr>
      <w:r w:rsidRPr="008005FB">
        <w:rPr>
          <w:rFonts w:cstheme="minorHAnsi"/>
          <w:sz w:val="24"/>
          <w:szCs w:val="24"/>
        </w:rPr>
        <w:br w:type="page"/>
      </w:r>
    </w:p>
    <w:p w:rsidR="00047265" w:rsidRDefault="00047265" w:rsidP="00B12A67">
      <w:pPr>
        <w:pStyle w:val="Heading1"/>
        <w:spacing w:before="0"/>
      </w:pPr>
      <w:bookmarkStart w:id="15" w:name="_Toc431207728"/>
      <w:r>
        <w:lastRenderedPageBreak/>
        <w:t>Chapter 5:</w:t>
      </w:r>
      <w:r w:rsidR="00A358D0">
        <w:t xml:space="preserve"> Understanding t</w:t>
      </w:r>
      <w:r>
        <w:t>he third condition – appointments</w:t>
      </w:r>
      <w:bookmarkEnd w:id="15"/>
      <w:r>
        <w:t xml:space="preserve"> </w:t>
      </w:r>
    </w:p>
    <w:p w:rsidR="006309D2" w:rsidRDefault="006309D2" w:rsidP="00B12A67">
      <w:pPr>
        <w:spacing w:after="0"/>
      </w:pPr>
    </w:p>
    <w:p w:rsidR="00D20BC9" w:rsidRPr="00B12A67" w:rsidRDefault="006309D2" w:rsidP="00CD5D57">
      <w:pPr>
        <w:pStyle w:val="ListParagraph"/>
        <w:numPr>
          <w:ilvl w:val="0"/>
          <w:numId w:val="12"/>
        </w:numPr>
        <w:spacing w:after="0"/>
        <w:rPr>
          <w:rFonts w:cstheme="minorHAnsi"/>
          <w:sz w:val="24"/>
          <w:szCs w:val="24"/>
        </w:rPr>
      </w:pPr>
      <w:r w:rsidRPr="006309D2">
        <w:rPr>
          <w:rFonts w:cstheme="minorHAnsi"/>
          <w:b/>
          <w:sz w:val="24"/>
          <w:szCs w:val="24"/>
        </w:rPr>
        <w:t>An individual is a PSC if they hold,  directly or indirectly, the right to appoint o</w:t>
      </w:r>
      <w:r w:rsidR="00C658F3">
        <w:rPr>
          <w:rFonts w:cstheme="minorHAnsi"/>
          <w:b/>
          <w:sz w:val="24"/>
          <w:szCs w:val="24"/>
        </w:rPr>
        <w:t>r</w:t>
      </w:r>
      <w:r w:rsidRPr="006309D2">
        <w:rPr>
          <w:rFonts w:cstheme="minorHAnsi"/>
          <w:b/>
          <w:sz w:val="24"/>
          <w:szCs w:val="24"/>
        </w:rPr>
        <w:t xml:space="preserve"> remove the majority of the directors in your company </w:t>
      </w:r>
    </w:p>
    <w:p w:rsidR="00B12A67" w:rsidRPr="00143B00" w:rsidRDefault="00B12A67" w:rsidP="00B12A67">
      <w:pPr>
        <w:pStyle w:val="ListParagraph"/>
        <w:spacing w:after="0"/>
        <w:ind w:left="1440"/>
        <w:rPr>
          <w:rFonts w:cstheme="minorHAnsi"/>
          <w:sz w:val="24"/>
          <w:szCs w:val="24"/>
        </w:rPr>
      </w:pPr>
    </w:p>
    <w:p w:rsidR="00054FA4" w:rsidRPr="00043786" w:rsidRDefault="00054FA4" w:rsidP="00B12A67">
      <w:pPr>
        <w:pStyle w:val="Heading2"/>
        <w:spacing w:before="0"/>
        <w:rPr>
          <w:rFonts w:cstheme="minorHAnsi"/>
          <w:sz w:val="24"/>
          <w:szCs w:val="24"/>
        </w:rPr>
      </w:pPr>
      <w:bookmarkStart w:id="16" w:name="_Toc431207729"/>
      <w:r w:rsidRPr="00043786">
        <w:rPr>
          <w:rFonts w:cstheme="minorHAnsi"/>
          <w:sz w:val="24"/>
          <w:szCs w:val="24"/>
        </w:rPr>
        <w:t>5</w:t>
      </w:r>
      <w:r w:rsidRPr="00092693">
        <w:t>.1 The majority of directors</w:t>
      </w:r>
      <w:bookmarkEnd w:id="16"/>
      <w:r w:rsidRPr="00043786">
        <w:rPr>
          <w:rFonts w:cstheme="minorHAnsi"/>
          <w:sz w:val="24"/>
          <w:szCs w:val="24"/>
        </w:rPr>
        <w:t xml:space="preserve"> </w:t>
      </w:r>
    </w:p>
    <w:p w:rsidR="00054FA4" w:rsidRDefault="00054FA4" w:rsidP="00B12A67">
      <w:pPr>
        <w:spacing w:after="0"/>
        <w:rPr>
          <w:rFonts w:cstheme="minorHAnsi"/>
          <w:sz w:val="24"/>
          <w:szCs w:val="24"/>
        </w:rPr>
      </w:pPr>
    </w:p>
    <w:p w:rsidR="00E07341" w:rsidRDefault="00E07341" w:rsidP="00CD5D57">
      <w:pPr>
        <w:pStyle w:val="ListParagraph"/>
        <w:numPr>
          <w:ilvl w:val="0"/>
          <w:numId w:val="30"/>
        </w:numPr>
        <w:spacing w:after="0"/>
        <w:ind w:left="426" w:hanging="426"/>
        <w:rPr>
          <w:rFonts w:cstheme="minorHAnsi"/>
          <w:sz w:val="24"/>
          <w:szCs w:val="24"/>
        </w:rPr>
      </w:pPr>
      <w:r>
        <w:rPr>
          <w:rFonts w:cstheme="minorHAnsi"/>
          <w:sz w:val="24"/>
          <w:szCs w:val="24"/>
        </w:rPr>
        <w:t>You m</w:t>
      </w:r>
      <w:r w:rsidR="00054FA4">
        <w:rPr>
          <w:rFonts w:cstheme="minorHAnsi"/>
          <w:sz w:val="24"/>
          <w:szCs w:val="24"/>
        </w:rPr>
        <w:t>ust consider whether anyone has the righ</w:t>
      </w:r>
      <w:r>
        <w:rPr>
          <w:rFonts w:cstheme="minorHAnsi"/>
          <w:sz w:val="24"/>
          <w:szCs w:val="24"/>
        </w:rPr>
        <w:t>t to appoint or remove directors with the majority of board level voting rights. If each director in your company has one vote at board m</w:t>
      </w:r>
      <w:r w:rsidR="00D575B0">
        <w:rPr>
          <w:rFonts w:cstheme="minorHAnsi"/>
          <w:sz w:val="24"/>
          <w:szCs w:val="24"/>
        </w:rPr>
        <w:t>eetings, this is simple. If different directors have different voting rights at board meetings (on all or most matters)</w:t>
      </w:r>
      <w:r w:rsidR="006A3773">
        <w:rPr>
          <w:rFonts w:cstheme="minorHAnsi"/>
          <w:sz w:val="24"/>
          <w:szCs w:val="24"/>
        </w:rPr>
        <w:t>, or someone has a casting vote,</w:t>
      </w:r>
      <w:r w:rsidR="00D575B0">
        <w:rPr>
          <w:rFonts w:cstheme="minorHAnsi"/>
          <w:sz w:val="24"/>
          <w:szCs w:val="24"/>
        </w:rPr>
        <w:t xml:space="preserve"> then you must consider whether any anyone has the right to appoint or remove </w:t>
      </w:r>
      <w:r w:rsidR="00490816">
        <w:rPr>
          <w:rFonts w:cstheme="minorHAnsi"/>
          <w:sz w:val="24"/>
          <w:szCs w:val="24"/>
        </w:rPr>
        <w:t>directors who could carry the majority</w:t>
      </w:r>
      <w:r w:rsidR="00A60030">
        <w:rPr>
          <w:rFonts w:cstheme="minorHAnsi"/>
          <w:sz w:val="24"/>
          <w:szCs w:val="24"/>
        </w:rPr>
        <w:t xml:space="preserve"> in board votes</w:t>
      </w:r>
      <w:r w:rsidR="00490816">
        <w:rPr>
          <w:rFonts w:cstheme="minorHAnsi"/>
          <w:sz w:val="24"/>
          <w:szCs w:val="24"/>
        </w:rPr>
        <w:t xml:space="preserve">. </w:t>
      </w:r>
      <w:r w:rsidR="00D575B0">
        <w:rPr>
          <w:rFonts w:cstheme="minorHAnsi"/>
          <w:sz w:val="24"/>
          <w:szCs w:val="24"/>
        </w:rPr>
        <w:t xml:space="preserve"> </w:t>
      </w:r>
    </w:p>
    <w:p w:rsidR="00054FA4" w:rsidRDefault="00054FA4" w:rsidP="00B12A67">
      <w:pPr>
        <w:spacing w:after="0"/>
        <w:rPr>
          <w:rFonts w:cstheme="minorHAnsi"/>
          <w:sz w:val="24"/>
          <w:szCs w:val="24"/>
        </w:rPr>
      </w:pPr>
    </w:p>
    <w:p w:rsidR="00490816" w:rsidRDefault="00D575B0" w:rsidP="00CD5D57">
      <w:pPr>
        <w:pStyle w:val="ListParagraph"/>
        <w:numPr>
          <w:ilvl w:val="0"/>
          <w:numId w:val="30"/>
        </w:numPr>
        <w:spacing w:after="0"/>
        <w:ind w:left="426" w:hanging="426"/>
        <w:rPr>
          <w:rFonts w:cstheme="minorHAnsi"/>
          <w:sz w:val="24"/>
          <w:szCs w:val="24"/>
        </w:rPr>
      </w:pPr>
      <w:r>
        <w:rPr>
          <w:rFonts w:cstheme="minorHAnsi"/>
          <w:sz w:val="24"/>
          <w:szCs w:val="24"/>
        </w:rPr>
        <w:t xml:space="preserve">If your company does not have a board of directors, then </w:t>
      </w:r>
      <w:r w:rsidR="00490816">
        <w:rPr>
          <w:rFonts w:cstheme="minorHAnsi"/>
          <w:sz w:val="24"/>
          <w:szCs w:val="24"/>
        </w:rPr>
        <w:t xml:space="preserve">you should consider any equivalent management structure. If your company has more than one board </w:t>
      </w:r>
      <w:r w:rsidR="00DD3EE2">
        <w:rPr>
          <w:rFonts w:cstheme="minorHAnsi"/>
          <w:sz w:val="24"/>
          <w:szCs w:val="24"/>
        </w:rPr>
        <w:t xml:space="preserve">with responsibility for the day to day running of the company </w:t>
      </w:r>
      <w:r w:rsidR="00490816">
        <w:rPr>
          <w:rFonts w:cstheme="minorHAnsi"/>
          <w:sz w:val="24"/>
          <w:szCs w:val="24"/>
        </w:rPr>
        <w:t>then the calculation should be made for each board</w:t>
      </w:r>
      <w:r w:rsidR="00490816" w:rsidRPr="008005FB">
        <w:rPr>
          <w:rStyle w:val="FootnoteReference"/>
          <w:rFonts w:cstheme="minorHAnsi"/>
          <w:sz w:val="24"/>
          <w:szCs w:val="24"/>
        </w:rPr>
        <w:footnoteReference w:id="23"/>
      </w:r>
      <w:r w:rsidR="00490816">
        <w:rPr>
          <w:rFonts w:cstheme="minorHAnsi"/>
          <w:sz w:val="24"/>
          <w:szCs w:val="24"/>
        </w:rPr>
        <w:t xml:space="preserve">. </w:t>
      </w:r>
    </w:p>
    <w:p w:rsidR="00490816" w:rsidRDefault="00490816" w:rsidP="00B12A67">
      <w:pPr>
        <w:spacing w:after="0"/>
        <w:rPr>
          <w:rFonts w:cstheme="minorHAnsi"/>
          <w:sz w:val="24"/>
          <w:szCs w:val="24"/>
        </w:rPr>
      </w:pPr>
    </w:p>
    <w:p w:rsidR="00D20BC9" w:rsidRDefault="00D20BC9" w:rsidP="00CD5D57">
      <w:pPr>
        <w:pStyle w:val="ListParagraph"/>
        <w:numPr>
          <w:ilvl w:val="0"/>
          <w:numId w:val="30"/>
        </w:numPr>
        <w:spacing w:after="0"/>
        <w:ind w:left="426" w:hanging="426"/>
        <w:rPr>
          <w:rFonts w:cstheme="minorHAnsi"/>
          <w:sz w:val="24"/>
          <w:szCs w:val="24"/>
        </w:rPr>
      </w:pPr>
      <w:r w:rsidRPr="008005FB">
        <w:rPr>
          <w:rFonts w:cstheme="minorHAnsi"/>
          <w:sz w:val="24"/>
          <w:szCs w:val="24"/>
        </w:rPr>
        <w:t xml:space="preserve">Other factors in the calculation of this condition </w:t>
      </w:r>
      <w:r w:rsidR="00490816">
        <w:rPr>
          <w:rFonts w:cstheme="minorHAnsi"/>
          <w:sz w:val="24"/>
          <w:szCs w:val="24"/>
        </w:rPr>
        <w:t>work on the same basis</w:t>
      </w:r>
      <w:r w:rsidRPr="008005FB">
        <w:rPr>
          <w:rFonts w:cstheme="minorHAnsi"/>
          <w:sz w:val="24"/>
          <w:szCs w:val="24"/>
        </w:rPr>
        <w:t xml:space="preserve"> as conditions 1 and 2. </w:t>
      </w:r>
    </w:p>
    <w:p w:rsidR="00490816" w:rsidRPr="008005FB" w:rsidRDefault="00490816" w:rsidP="00B12A67">
      <w:pPr>
        <w:spacing w:after="0"/>
        <w:rPr>
          <w:rFonts w:cstheme="minorHAnsi"/>
          <w:sz w:val="24"/>
          <w:szCs w:val="24"/>
        </w:rPr>
      </w:pPr>
    </w:p>
    <w:p w:rsidR="003D3217" w:rsidRPr="00697625" w:rsidRDefault="003D3217" w:rsidP="00CD5D57">
      <w:pPr>
        <w:pStyle w:val="ListParagraph"/>
        <w:numPr>
          <w:ilvl w:val="2"/>
          <w:numId w:val="19"/>
        </w:numPr>
        <w:spacing w:after="0"/>
        <w:rPr>
          <w:rFonts w:cstheme="minorHAnsi"/>
          <w:b/>
          <w:sz w:val="24"/>
          <w:szCs w:val="24"/>
        </w:rPr>
      </w:pPr>
      <w:r w:rsidRPr="00697625">
        <w:rPr>
          <w:rFonts w:cstheme="minorHAnsi"/>
          <w:b/>
          <w:sz w:val="24"/>
          <w:szCs w:val="24"/>
        </w:rPr>
        <w:t xml:space="preserve">Indirect ownership </w:t>
      </w:r>
    </w:p>
    <w:p w:rsidR="003D3217" w:rsidRDefault="001027C8" w:rsidP="00CD5D57">
      <w:pPr>
        <w:pStyle w:val="ListParagraph"/>
        <w:numPr>
          <w:ilvl w:val="0"/>
          <w:numId w:val="30"/>
        </w:numPr>
        <w:spacing w:after="0"/>
        <w:ind w:left="426" w:hanging="426"/>
        <w:rPr>
          <w:rFonts w:cstheme="minorHAnsi"/>
          <w:sz w:val="24"/>
          <w:szCs w:val="24"/>
        </w:rPr>
      </w:pPr>
      <w:r>
        <w:rPr>
          <w:rFonts w:cstheme="minorHAnsi"/>
          <w:sz w:val="24"/>
          <w:szCs w:val="24"/>
        </w:rPr>
        <w:t>The right to appoint or remove directors might be h</w:t>
      </w:r>
      <w:r w:rsidR="003D3217">
        <w:rPr>
          <w:rFonts w:cstheme="minorHAnsi"/>
          <w:sz w:val="24"/>
          <w:szCs w:val="24"/>
        </w:rPr>
        <w:t xml:space="preserve">eld indirectly. This happens when someone has a majority stake in a legal entity and that legal entity holds the rights. (There might be more than one legal entity in the chain, with each holding a majority stake in the entity below). </w:t>
      </w:r>
    </w:p>
    <w:p w:rsidR="003D3217" w:rsidRDefault="003D3217" w:rsidP="00B12A67">
      <w:pPr>
        <w:spacing w:after="0"/>
        <w:rPr>
          <w:rFonts w:cstheme="minorHAnsi"/>
          <w:sz w:val="24"/>
          <w:szCs w:val="24"/>
        </w:rPr>
      </w:pPr>
    </w:p>
    <w:p w:rsidR="003D3217" w:rsidRDefault="003D3217" w:rsidP="00CD5D57">
      <w:pPr>
        <w:pStyle w:val="ListParagraph"/>
        <w:numPr>
          <w:ilvl w:val="0"/>
          <w:numId w:val="30"/>
        </w:numPr>
        <w:spacing w:after="0"/>
        <w:ind w:left="426" w:hanging="426"/>
        <w:rPr>
          <w:rFonts w:cstheme="minorHAnsi"/>
          <w:sz w:val="24"/>
          <w:szCs w:val="24"/>
        </w:rPr>
      </w:pPr>
      <w:r>
        <w:rPr>
          <w:rFonts w:cstheme="minorHAnsi"/>
          <w:sz w:val="24"/>
          <w:szCs w:val="24"/>
        </w:rPr>
        <w:t xml:space="preserve">You can work this out in a similar way to shares which are held indirectly, as in paragraph xx. </w:t>
      </w:r>
    </w:p>
    <w:p w:rsidR="003D3217" w:rsidRDefault="003D3217" w:rsidP="00B12A67">
      <w:pPr>
        <w:pStyle w:val="ListParagraph"/>
        <w:spacing w:after="0"/>
        <w:rPr>
          <w:rFonts w:cstheme="minorHAnsi"/>
          <w:b/>
          <w:sz w:val="24"/>
          <w:szCs w:val="24"/>
        </w:rPr>
      </w:pPr>
    </w:p>
    <w:p w:rsidR="00D20BC9" w:rsidRPr="004C0086" w:rsidRDefault="00D20BC9" w:rsidP="00CD5D57">
      <w:pPr>
        <w:pStyle w:val="ListParagraph"/>
        <w:numPr>
          <w:ilvl w:val="2"/>
          <w:numId w:val="19"/>
        </w:numPr>
        <w:spacing w:after="0"/>
        <w:rPr>
          <w:rFonts w:cstheme="minorHAnsi"/>
          <w:b/>
          <w:sz w:val="24"/>
          <w:szCs w:val="24"/>
        </w:rPr>
      </w:pPr>
      <w:r w:rsidRPr="004C0086">
        <w:rPr>
          <w:rFonts w:cstheme="minorHAnsi"/>
          <w:b/>
          <w:sz w:val="24"/>
          <w:szCs w:val="24"/>
        </w:rPr>
        <w:t>Nominees</w:t>
      </w:r>
    </w:p>
    <w:p w:rsidR="00A60030" w:rsidRDefault="00A60030" w:rsidP="00CD5D57">
      <w:pPr>
        <w:pStyle w:val="ListParagraph"/>
        <w:numPr>
          <w:ilvl w:val="0"/>
          <w:numId w:val="30"/>
        </w:numPr>
        <w:spacing w:after="0"/>
        <w:ind w:left="426" w:hanging="426"/>
        <w:rPr>
          <w:rFonts w:cstheme="minorHAnsi"/>
          <w:sz w:val="24"/>
          <w:szCs w:val="24"/>
        </w:rPr>
      </w:pPr>
      <w:r>
        <w:rPr>
          <w:rFonts w:cstheme="minorHAnsi"/>
          <w:sz w:val="24"/>
          <w:szCs w:val="24"/>
        </w:rPr>
        <w:t>If a nominee holds the right to appoint or remove directors with the majority of board level voting rights, then you should treat those rights as if they were held by the perso</w:t>
      </w:r>
      <w:r w:rsidRPr="008005FB">
        <w:rPr>
          <w:rFonts w:cstheme="minorHAnsi"/>
          <w:sz w:val="24"/>
          <w:szCs w:val="24"/>
        </w:rPr>
        <w:t xml:space="preserve">n for whom the nominee is acting. </w:t>
      </w:r>
      <w:r>
        <w:rPr>
          <w:rFonts w:cstheme="minorHAnsi"/>
          <w:sz w:val="24"/>
          <w:szCs w:val="24"/>
        </w:rPr>
        <w:t xml:space="preserve"> </w:t>
      </w:r>
    </w:p>
    <w:p w:rsidR="003D3217" w:rsidRDefault="003D3217" w:rsidP="00B12A67">
      <w:pPr>
        <w:spacing w:after="0"/>
        <w:rPr>
          <w:rFonts w:cstheme="minorHAnsi"/>
          <w:sz w:val="24"/>
          <w:szCs w:val="24"/>
        </w:rPr>
      </w:pPr>
    </w:p>
    <w:p w:rsidR="00341BCD" w:rsidRDefault="00341BCD" w:rsidP="00CD5D57">
      <w:pPr>
        <w:pStyle w:val="ListParagraph"/>
        <w:numPr>
          <w:ilvl w:val="0"/>
          <w:numId w:val="30"/>
        </w:numPr>
        <w:spacing w:after="0"/>
        <w:ind w:left="426" w:hanging="426"/>
        <w:rPr>
          <w:rFonts w:cstheme="minorHAnsi"/>
          <w:sz w:val="24"/>
          <w:szCs w:val="24"/>
        </w:rPr>
      </w:pPr>
      <w:r>
        <w:rPr>
          <w:rFonts w:cstheme="minorHAnsi"/>
          <w:sz w:val="24"/>
          <w:szCs w:val="24"/>
        </w:rPr>
        <w:t>Similarly, if the right is held by one person but controlled</w:t>
      </w:r>
      <w:r w:rsidRPr="00341BCD">
        <w:rPr>
          <w:vertAlign w:val="superscript"/>
        </w:rPr>
        <w:footnoteReference w:id="24"/>
      </w:r>
      <w:r w:rsidRPr="00341BCD">
        <w:rPr>
          <w:rFonts w:cstheme="minorHAnsi"/>
          <w:sz w:val="24"/>
          <w:szCs w:val="24"/>
          <w:vertAlign w:val="superscript"/>
        </w:rPr>
        <w:t xml:space="preserve"> </w:t>
      </w:r>
      <w:r>
        <w:rPr>
          <w:rFonts w:cstheme="minorHAnsi"/>
          <w:sz w:val="24"/>
          <w:szCs w:val="24"/>
        </w:rPr>
        <w:t xml:space="preserve">by another person, then you should treat them is if they were held by the person who controls them. </w:t>
      </w:r>
    </w:p>
    <w:p w:rsidR="003D3217" w:rsidRDefault="003D3217" w:rsidP="00B12A67">
      <w:pPr>
        <w:spacing w:after="0"/>
        <w:rPr>
          <w:rFonts w:cstheme="minorHAnsi"/>
          <w:sz w:val="24"/>
          <w:szCs w:val="24"/>
        </w:rPr>
      </w:pPr>
    </w:p>
    <w:p w:rsidR="00A60030" w:rsidRDefault="00A60030" w:rsidP="00CD5D57">
      <w:pPr>
        <w:pStyle w:val="ListParagraph"/>
        <w:numPr>
          <w:ilvl w:val="0"/>
          <w:numId w:val="30"/>
        </w:numPr>
        <w:spacing w:after="0"/>
        <w:ind w:left="426" w:hanging="426"/>
        <w:rPr>
          <w:rFonts w:cstheme="minorHAnsi"/>
          <w:sz w:val="24"/>
          <w:szCs w:val="24"/>
        </w:rPr>
      </w:pPr>
      <w:r>
        <w:rPr>
          <w:rFonts w:cstheme="minorHAnsi"/>
          <w:sz w:val="24"/>
          <w:szCs w:val="24"/>
        </w:rPr>
        <w:t xml:space="preserve">If this person is a PSC you must enter them </w:t>
      </w:r>
      <w:r w:rsidR="00E16A3B">
        <w:rPr>
          <w:rFonts w:cstheme="minorHAnsi"/>
          <w:sz w:val="24"/>
          <w:szCs w:val="24"/>
        </w:rPr>
        <w:t>on</w:t>
      </w:r>
      <w:r>
        <w:rPr>
          <w:rFonts w:cstheme="minorHAnsi"/>
          <w:sz w:val="24"/>
          <w:szCs w:val="24"/>
        </w:rPr>
        <w:t xml:space="preserve"> the register. If they are a legal entity you must run through the process as you would for any other legal entity. </w:t>
      </w:r>
      <w:r w:rsidRPr="008005FB">
        <w:rPr>
          <w:rFonts w:cstheme="minorHAnsi"/>
          <w:sz w:val="24"/>
          <w:szCs w:val="24"/>
        </w:rPr>
        <w:t xml:space="preserve"> </w:t>
      </w:r>
    </w:p>
    <w:p w:rsidR="00952A30" w:rsidRDefault="00952A30" w:rsidP="00B12A67">
      <w:pPr>
        <w:pStyle w:val="ListParagraph"/>
        <w:spacing w:after="0"/>
        <w:ind w:left="360"/>
        <w:rPr>
          <w:rFonts w:cstheme="minorHAnsi"/>
          <w:b/>
          <w:sz w:val="24"/>
          <w:szCs w:val="24"/>
        </w:rPr>
      </w:pPr>
    </w:p>
    <w:p w:rsidR="0043453E" w:rsidRDefault="0043453E" w:rsidP="00B12A67">
      <w:pPr>
        <w:pStyle w:val="ListParagraph"/>
        <w:spacing w:after="0"/>
        <w:ind w:left="360"/>
        <w:rPr>
          <w:rFonts w:cstheme="minorHAnsi"/>
          <w:b/>
          <w:sz w:val="24"/>
          <w:szCs w:val="24"/>
        </w:rPr>
      </w:pPr>
    </w:p>
    <w:p w:rsidR="0043453E" w:rsidRDefault="0043453E" w:rsidP="00B12A67">
      <w:pPr>
        <w:pStyle w:val="ListParagraph"/>
        <w:spacing w:after="0"/>
        <w:ind w:left="360"/>
        <w:rPr>
          <w:rFonts w:cstheme="minorHAnsi"/>
          <w:b/>
          <w:sz w:val="24"/>
          <w:szCs w:val="24"/>
        </w:rPr>
      </w:pPr>
    </w:p>
    <w:p w:rsidR="0043453E" w:rsidRDefault="0043453E" w:rsidP="00B12A67">
      <w:pPr>
        <w:pStyle w:val="ListParagraph"/>
        <w:spacing w:after="0"/>
        <w:ind w:left="360"/>
        <w:rPr>
          <w:rFonts w:cstheme="minorHAnsi"/>
          <w:b/>
          <w:sz w:val="24"/>
          <w:szCs w:val="24"/>
        </w:rPr>
      </w:pPr>
    </w:p>
    <w:p w:rsidR="00D20BC9" w:rsidRPr="004C0086" w:rsidRDefault="00D20BC9" w:rsidP="00CD5D57">
      <w:pPr>
        <w:pStyle w:val="ListParagraph"/>
        <w:numPr>
          <w:ilvl w:val="2"/>
          <w:numId w:val="19"/>
        </w:numPr>
        <w:spacing w:after="0"/>
        <w:rPr>
          <w:rFonts w:cstheme="minorHAnsi"/>
          <w:b/>
          <w:sz w:val="24"/>
          <w:szCs w:val="24"/>
        </w:rPr>
      </w:pPr>
      <w:r w:rsidRPr="004C0086">
        <w:rPr>
          <w:rFonts w:cstheme="minorHAnsi"/>
          <w:b/>
          <w:sz w:val="24"/>
          <w:szCs w:val="24"/>
        </w:rPr>
        <w:t>Joint interests</w:t>
      </w:r>
    </w:p>
    <w:p w:rsidR="00BD0F40" w:rsidRDefault="00BD0F40" w:rsidP="00CD5D57">
      <w:pPr>
        <w:pStyle w:val="ListParagraph"/>
        <w:numPr>
          <w:ilvl w:val="0"/>
          <w:numId w:val="30"/>
        </w:numPr>
        <w:spacing w:after="0"/>
        <w:ind w:left="426" w:hanging="426"/>
        <w:rPr>
          <w:rFonts w:cstheme="minorHAnsi"/>
          <w:sz w:val="24"/>
          <w:szCs w:val="24"/>
        </w:rPr>
      </w:pPr>
      <w:r w:rsidRPr="008005FB">
        <w:rPr>
          <w:rFonts w:cstheme="minorHAnsi"/>
          <w:sz w:val="24"/>
          <w:szCs w:val="24"/>
        </w:rPr>
        <w:t xml:space="preserve">If two or more people </w:t>
      </w:r>
      <w:r>
        <w:rPr>
          <w:rFonts w:cstheme="minorHAnsi"/>
          <w:sz w:val="24"/>
          <w:szCs w:val="24"/>
        </w:rPr>
        <w:t>hold the right to appoint or remove directors with the majority of board level voting rights</w:t>
      </w:r>
      <w:r w:rsidRPr="008005FB">
        <w:rPr>
          <w:rFonts w:cstheme="minorHAnsi"/>
          <w:sz w:val="24"/>
          <w:szCs w:val="24"/>
        </w:rPr>
        <w:t xml:space="preserve"> jointly, </w:t>
      </w:r>
      <w:r>
        <w:rPr>
          <w:rFonts w:cstheme="minorHAnsi"/>
          <w:sz w:val="24"/>
          <w:szCs w:val="24"/>
        </w:rPr>
        <w:t xml:space="preserve">you must work on the basis that each of them holds the full right. </w:t>
      </w:r>
      <w:r w:rsidRPr="008005FB">
        <w:rPr>
          <w:rFonts w:cstheme="minorHAnsi"/>
          <w:sz w:val="24"/>
          <w:szCs w:val="24"/>
        </w:rPr>
        <w:t xml:space="preserve"> So if two or more people hold </w:t>
      </w:r>
      <w:r>
        <w:rPr>
          <w:rFonts w:cstheme="minorHAnsi"/>
          <w:sz w:val="24"/>
          <w:szCs w:val="24"/>
        </w:rPr>
        <w:t xml:space="preserve">the right </w:t>
      </w:r>
      <w:r w:rsidRPr="008005FB">
        <w:rPr>
          <w:rFonts w:cstheme="minorHAnsi"/>
          <w:sz w:val="24"/>
          <w:szCs w:val="24"/>
        </w:rPr>
        <w:t xml:space="preserve">each of them </w:t>
      </w:r>
      <w:r>
        <w:rPr>
          <w:rFonts w:cstheme="minorHAnsi"/>
          <w:sz w:val="24"/>
          <w:szCs w:val="24"/>
        </w:rPr>
        <w:t xml:space="preserve">must </w:t>
      </w:r>
      <w:r w:rsidRPr="008005FB">
        <w:rPr>
          <w:rFonts w:cstheme="minorHAnsi"/>
          <w:sz w:val="24"/>
          <w:szCs w:val="24"/>
        </w:rPr>
        <w:t>separately</w:t>
      </w:r>
      <w:r>
        <w:rPr>
          <w:rFonts w:cstheme="minorHAnsi"/>
          <w:sz w:val="24"/>
          <w:szCs w:val="24"/>
        </w:rPr>
        <w:t xml:space="preserve"> be</w:t>
      </w:r>
      <w:r w:rsidRPr="008005FB">
        <w:rPr>
          <w:rFonts w:cstheme="minorHAnsi"/>
          <w:sz w:val="24"/>
          <w:szCs w:val="24"/>
        </w:rPr>
        <w:t xml:space="preserve"> entered </w:t>
      </w:r>
      <w:r w:rsidR="00E16A3B">
        <w:rPr>
          <w:rFonts w:cstheme="minorHAnsi"/>
          <w:sz w:val="24"/>
          <w:szCs w:val="24"/>
        </w:rPr>
        <w:t>on</w:t>
      </w:r>
      <w:r w:rsidRPr="008005FB">
        <w:rPr>
          <w:rFonts w:cstheme="minorHAnsi"/>
          <w:sz w:val="24"/>
          <w:szCs w:val="24"/>
        </w:rPr>
        <w:t xml:space="preserve"> the</w:t>
      </w:r>
      <w:r>
        <w:rPr>
          <w:rFonts w:cstheme="minorHAnsi"/>
          <w:sz w:val="24"/>
          <w:szCs w:val="24"/>
        </w:rPr>
        <w:t xml:space="preserve"> PSC</w:t>
      </w:r>
      <w:r w:rsidRPr="008005FB">
        <w:rPr>
          <w:rFonts w:cstheme="minorHAnsi"/>
          <w:sz w:val="24"/>
          <w:szCs w:val="24"/>
        </w:rPr>
        <w:t xml:space="preserve"> register</w:t>
      </w:r>
      <w:r w:rsidRPr="00BD0F40">
        <w:rPr>
          <w:rFonts w:cstheme="minorHAnsi"/>
          <w:sz w:val="24"/>
          <w:szCs w:val="24"/>
          <w:vertAlign w:val="superscript"/>
        </w:rPr>
        <w:footnoteReference w:id="25"/>
      </w:r>
      <w:r w:rsidRPr="008005FB">
        <w:rPr>
          <w:rFonts w:cstheme="minorHAnsi"/>
          <w:sz w:val="24"/>
          <w:szCs w:val="24"/>
        </w:rPr>
        <w:t>.</w:t>
      </w:r>
      <w:r>
        <w:rPr>
          <w:rFonts w:cstheme="minorHAnsi"/>
          <w:sz w:val="24"/>
          <w:szCs w:val="24"/>
        </w:rPr>
        <w:t xml:space="preserve"> </w:t>
      </w:r>
    </w:p>
    <w:p w:rsidR="00BD0F40" w:rsidRDefault="00BD0F40" w:rsidP="00B12A67">
      <w:pPr>
        <w:spacing w:after="0"/>
        <w:rPr>
          <w:rFonts w:cstheme="minorHAnsi"/>
          <w:sz w:val="24"/>
          <w:szCs w:val="24"/>
        </w:rPr>
      </w:pPr>
    </w:p>
    <w:p w:rsidR="00BD0F40" w:rsidRDefault="00BD0F40" w:rsidP="00CD5D57">
      <w:pPr>
        <w:pStyle w:val="ListParagraph"/>
        <w:numPr>
          <w:ilvl w:val="0"/>
          <w:numId w:val="30"/>
        </w:numPr>
        <w:spacing w:after="0"/>
        <w:ind w:left="426" w:hanging="426"/>
        <w:rPr>
          <w:rFonts w:cstheme="minorHAnsi"/>
          <w:sz w:val="24"/>
          <w:szCs w:val="24"/>
        </w:rPr>
      </w:pPr>
      <w:r>
        <w:rPr>
          <w:rFonts w:cstheme="minorHAnsi"/>
          <w:sz w:val="24"/>
          <w:szCs w:val="24"/>
        </w:rPr>
        <w:t xml:space="preserve">However, limited partnerships are not handled like other joint interests. Just as described for </w:t>
      </w:r>
      <w:r w:rsidRPr="00EB0720">
        <w:rPr>
          <w:rFonts w:cstheme="minorHAnsi"/>
          <w:sz w:val="24"/>
          <w:szCs w:val="24"/>
        </w:rPr>
        <w:t xml:space="preserve">calculating shareholdings in </w:t>
      </w:r>
      <w:r w:rsidR="00EB0720" w:rsidRPr="00EB0720">
        <w:rPr>
          <w:rFonts w:cstheme="minorHAnsi"/>
          <w:sz w:val="24"/>
          <w:szCs w:val="24"/>
        </w:rPr>
        <w:t>paragraph 34</w:t>
      </w:r>
      <w:r w:rsidRPr="00EB0720">
        <w:rPr>
          <w:rFonts w:cstheme="minorHAnsi"/>
          <w:sz w:val="24"/>
          <w:szCs w:val="24"/>
        </w:rPr>
        <w:t>, only limited partners</w:t>
      </w:r>
      <w:r>
        <w:rPr>
          <w:rFonts w:cstheme="minorHAnsi"/>
          <w:sz w:val="24"/>
          <w:szCs w:val="24"/>
        </w:rPr>
        <w:t xml:space="preserve"> involved in management of the partnership business must be entered </w:t>
      </w:r>
      <w:r w:rsidR="00E16A3B">
        <w:rPr>
          <w:rFonts w:cstheme="minorHAnsi"/>
          <w:sz w:val="24"/>
          <w:szCs w:val="24"/>
        </w:rPr>
        <w:t>on</w:t>
      </w:r>
      <w:r>
        <w:rPr>
          <w:rFonts w:cstheme="minorHAnsi"/>
          <w:sz w:val="24"/>
          <w:szCs w:val="24"/>
        </w:rPr>
        <w:t xml:space="preserve"> the PSC register. </w:t>
      </w:r>
    </w:p>
    <w:p w:rsidR="00A60030" w:rsidRDefault="00A60030" w:rsidP="00B12A67">
      <w:pPr>
        <w:spacing w:after="0"/>
        <w:ind w:left="360"/>
        <w:rPr>
          <w:rFonts w:cstheme="minorHAnsi"/>
          <w:b/>
          <w:sz w:val="24"/>
          <w:szCs w:val="24"/>
        </w:rPr>
      </w:pPr>
    </w:p>
    <w:p w:rsidR="00D20BC9" w:rsidRPr="004C0086" w:rsidRDefault="00D20BC9" w:rsidP="00CD5D57">
      <w:pPr>
        <w:pStyle w:val="ListParagraph"/>
        <w:numPr>
          <w:ilvl w:val="2"/>
          <w:numId w:val="19"/>
        </w:numPr>
        <w:spacing w:after="0"/>
        <w:rPr>
          <w:rFonts w:cstheme="minorHAnsi"/>
          <w:b/>
          <w:sz w:val="24"/>
          <w:szCs w:val="24"/>
        </w:rPr>
      </w:pPr>
      <w:r w:rsidRPr="004C0086">
        <w:rPr>
          <w:rFonts w:cstheme="minorHAnsi"/>
          <w:b/>
          <w:sz w:val="24"/>
          <w:szCs w:val="24"/>
        </w:rPr>
        <w:t>Joint arrangements</w:t>
      </w:r>
    </w:p>
    <w:p w:rsidR="00BD0F40" w:rsidRDefault="00BD0F40" w:rsidP="00CD5D57">
      <w:pPr>
        <w:pStyle w:val="ListParagraph"/>
        <w:numPr>
          <w:ilvl w:val="0"/>
          <w:numId w:val="30"/>
        </w:numPr>
        <w:spacing w:after="0"/>
        <w:ind w:left="426" w:hanging="426"/>
        <w:rPr>
          <w:rFonts w:cstheme="minorHAnsi"/>
          <w:sz w:val="24"/>
          <w:szCs w:val="24"/>
        </w:rPr>
      </w:pPr>
      <w:r w:rsidRPr="008005FB">
        <w:rPr>
          <w:rFonts w:cstheme="minorHAnsi"/>
          <w:sz w:val="24"/>
          <w:szCs w:val="24"/>
        </w:rPr>
        <w:t>If two or more people have an arrangement</w:t>
      </w:r>
      <w:r w:rsidRPr="00BF17D5">
        <w:rPr>
          <w:rFonts w:cstheme="minorHAnsi"/>
          <w:sz w:val="24"/>
          <w:szCs w:val="24"/>
          <w:vertAlign w:val="superscript"/>
        </w:rPr>
        <w:footnoteReference w:id="26"/>
      </w:r>
      <w:r w:rsidRPr="008005FB">
        <w:rPr>
          <w:rFonts w:cstheme="minorHAnsi"/>
          <w:sz w:val="24"/>
          <w:szCs w:val="24"/>
        </w:rPr>
        <w:t xml:space="preserve"> that they will exercise all or substantively all of their rights in a predetermined way, </w:t>
      </w:r>
      <w:r>
        <w:rPr>
          <w:rFonts w:cstheme="minorHAnsi"/>
          <w:sz w:val="24"/>
          <w:szCs w:val="24"/>
        </w:rPr>
        <w:t>you must work on the basis that</w:t>
      </w:r>
      <w:r w:rsidRPr="008005FB">
        <w:rPr>
          <w:rFonts w:cstheme="minorHAnsi"/>
          <w:sz w:val="24"/>
          <w:szCs w:val="24"/>
        </w:rPr>
        <w:t xml:space="preserve"> each</w:t>
      </w:r>
      <w:r>
        <w:rPr>
          <w:rFonts w:cstheme="minorHAnsi"/>
          <w:sz w:val="24"/>
          <w:szCs w:val="24"/>
        </w:rPr>
        <w:t xml:space="preserve"> of them </w:t>
      </w:r>
      <w:r w:rsidRPr="008005FB">
        <w:rPr>
          <w:rFonts w:cstheme="minorHAnsi"/>
          <w:sz w:val="24"/>
          <w:szCs w:val="24"/>
        </w:rPr>
        <w:t xml:space="preserve">holds the combined rights. So if the arrangement covers </w:t>
      </w:r>
      <w:r w:rsidR="00BF17D5">
        <w:rPr>
          <w:rFonts w:cstheme="minorHAnsi"/>
          <w:sz w:val="24"/>
          <w:szCs w:val="24"/>
        </w:rPr>
        <w:t xml:space="preserve">appointment or removal of directors with the majority of board level voting rights, </w:t>
      </w:r>
      <w:r w:rsidRPr="008005FB">
        <w:rPr>
          <w:rFonts w:cstheme="minorHAnsi"/>
          <w:sz w:val="24"/>
          <w:szCs w:val="24"/>
        </w:rPr>
        <w:t xml:space="preserve">each party to the arrangement </w:t>
      </w:r>
      <w:r>
        <w:rPr>
          <w:rFonts w:cstheme="minorHAnsi"/>
          <w:sz w:val="24"/>
          <w:szCs w:val="24"/>
        </w:rPr>
        <w:t xml:space="preserve">must </w:t>
      </w:r>
      <w:r w:rsidRPr="008005FB">
        <w:rPr>
          <w:rFonts w:cstheme="minorHAnsi"/>
          <w:sz w:val="24"/>
          <w:szCs w:val="24"/>
        </w:rPr>
        <w:t>separately</w:t>
      </w:r>
      <w:r>
        <w:rPr>
          <w:rFonts w:cstheme="minorHAnsi"/>
          <w:sz w:val="24"/>
          <w:szCs w:val="24"/>
        </w:rPr>
        <w:t xml:space="preserve"> be</w:t>
      </w:r>
      <w:r w:rsidRPr="008005FB">
        <w:rPr>
          <w:rFonts w:cstheme="minorHAnsi"/>
          <w:sz w:val="24"/>
          <w:szCs w:val="24"/>
        </w:rPr>
        <w:t xml:space="preserve"> entered </w:t>
      </w:r>
      <w:r w:rsidR="00E16A3B">
        <w:rPr>
          <w:rFonts w:cstheme="minorHAnsi"/>
          <w:sz w:val="24"/>
          <w:szCs w:val="24"/>
        </w:rPr>
        <w:t>on</w:t>
      </w:r>
      <w:r w:rsidRPr="008005FB">
        <w:rPr>
          <w:rFonts w:cstheme="minorHAnsi"/>
          <w:sz w:val="24"/>
          <w:szCs w:val="24"/>
        </w:rPr>
        <w:t xml:space="preserve"> the register. </w:t>
      </w:r>
    </w:p>
    <w:p w:rsidR="001027C8" w:rsidRPr="008005FB" w:rsidRDefault="001027C8" w:rsidP="00B12A67">
      <w:pPr>
        <w:spacing w:after="0"/>
        <w:rPr>
          <w:rFonts w:cstheme="minorHAnsi"/>
          <w:sz w:val="24"/>
          <w:szCs w:val="24"/>
        </w:rPr>
      </w:pPr>
    </w:p>
    <w:p w:rsidR="001027C8" w:rsidRPr="005E754F" w:rsidRDefault="001027C8" w:rsidP="00CD5D57">
      <w:pPr>
        <w:pStyle w:val="ListParagraph"/>
        <w:numPr>
          <w:ilvl w:val="2"/>
          <w:numId w:val="19"/>
        </w:numPr>
        <w:spacing w:after="0"/>
        <w:rPr>
          <w:rFonts w:cstheme="minorHAnsi"/>
          <w:b/>
          <w:sz w:val="24"/>
          <w:szCs w:val="24"/>
        </w:rPr>
      </w:pPr>
      <w:r w:rsidRPr="005E754F">
        <w:rPr>
          <w:rFonts w:cstheme="minorHAnsi"/>
          <w:b/>
          <w:sz w:val="24"/>
          <w:szCs w:val="24"/>
        </w:rPr>
        <w:t>Rights exercisable only in certain circumstances</w:t>
      </w:r>
    </w:p>
    <w:p w:rsidR="001027C8" w:rsidRPr="001027C8" w:rsidRDefault="001027C8" w:rsidP="00CD5D57">
      <w:pPr>
        <w:pStyle w:val="ListParagraph"/>
        <w:numPr>
          <w:ilvl w:val="0"/>
          <w:numId w:val="30"/>
        </w:numPr>
        <w:spacing w:after="0"/>
        <w:ind w:left="426" w:hanging="426"/>
        <w:rPr>
          <w:rFonts w:cstheme="minorHAnsi"/>
          <w:sz w:val="24"/>
          <w:szCs w:val="24"/>
        </w:rPr>
      </w:pPr>
      <w:r>
        <w:rPr>
          <w:rFonts w:cstheme="minorHAnsi"/>
          <w:sz w:val="24"/>
          <w:szCs w:val="24"/>
        </w:rPr>
        <w:t>R</w:t>
      </w:r>
      <w:r w:rsidRPr="001027C8">
        <w:rPr>
          <w:rFonts w:cstheme="minorHAnsi"/>
          <w:sz w:val="24"/>
          <w:szCs w:val="24"/>
        </w:rPr>
        <w:t>ights</w:t>
      </w:r>
      <w:r>
        <w:rPr>
          <w:rFonts w:cstheme="minorHAnsi"/>
          <w:sz w:val="24"/>
          <w:szCs w:val="24"/>
        </w:rPr>
        <w:t xml:space="preserve"> to appoint or remove directors </w:t>
      </w:r>
      <w:r w:rsidRPr="001027C8">
        <w:rPr>
          <w:rFonts w:cstheme="minorHAnsi"/>
          <w:sz w:val="24"/>
          <w:szCs w:val="24"/>
        </w:rPr>
        <w:t>in your company might only be exercisable in certain circumstances. If the rights are exercisable under circumstances within the control of the person who holds the</w:t>
      </w:r>
      <w:r>
        <w:rPr>
          <w:rFonts w:cstheme="minorHAnsi"/>
          <w:sz w:val="24"/>
          <w:szCs w:val="24"/>
        </w:rPr>
        <w:t>m, then they are relevant for identifying your company’s PSC</w:t>
      </w:r>
      <w:r w:rsidRPr="001027C8">
        <w:rPr>
          <w:rFonts w:cstheme="minorHAnsi"/>
          <w:sz w:val="24"/>
          <w:szCs w:val="24"/>
        </w:rPr>
        <w:t xml:space="preserve">. Otherwise, you should only consider these rights if those circumstances have arisen, and for as long as they continue. </w:t>
      </w:r>
    </w:p>
    <w:p w:rsidR="001027C8" w:rsidRDefault="001027C8" w:rsidP="00B12A67">
      <w:pPr>
        <w:pStyle w:val="ListParagraph"/>
        <w:spacing w:after="0"/>
        <w:rPr>
          <w:rFonts w:cstheme="minorHAnsi"/>
          <w:sz w:val="24"/>
          <w:szCs w:val="24"/>
        </w:rPr>
      </w:pPr>
    </w:p>
    <w:p w:rsidR="001027C8" w:rsidRDefault="001027C8" w:rsidP="00CD5D57">
      <w:pPr>
        <w:pStyle w:val="ListParagraph"/>
        <w:numPr>
          <w:ilvl w:val="0"/>
          <w:numId w:val="30"/>
        </w:numPr>
        <w:spacing w:after="0"/>
        <w:ind w:left="426" w:hanging="426"/>
        <w:rPr>
          <w:rFonts w:cstheme="minorHAnsi"/>
          <w:sz w:val="24"/>
          <w:szCs w:val="24"/>
        </w:rPr>
      </w:pPr>
      <w:r w:rsidRPr="001F6265">
        <w:rPr>
          <w:rFonts w:cstheme="minorHAnsi"/>
          <w:sz w:val="24"/>
          <w:szCs w:val="24"/>
        </w:rPr>
        <w:t>There is an exception to this</w:t>
      </w:r>
      <w:r w:rsidR="006A3773">
        <w:rPr>
          <w:rFonts w:cstheme="minorHAnsi"/>
          <w:sz w:val="24"/>
          <w:szCs w:val="24"/>
        </w:rPr>
        <w:t>.</w:t>
      </w:r>
      <w:r w:rsidR="006D61D3">
        <w:rPr>
          <w:rFonts w:cstheme="minorHAnsi"/>
          <w:sz w:val="24"/>
          <w:szCs w:val="24"/>
        </w:rPr>
        <w:t xml:space="preserve"> </w:t>
      </w:r>
      <w:r w:rsidR="006A3773">
        <w:rPr>
          <w:rFonts w:cstheme="minorHAnsi"/>
          <w:sz w:val="24"/>
          <w:szCs w:val="24"/>
        </w:rPr>
        <w:t>I</w:t>
      </w:r>
      <w:r w:rsidRPr="001F6265">
        <w:rPr>
          <w:rFonts w:cstheme="minorHAnsi"/>
          <w:sz w:val="24"/>
          <w:szCs w:val="24"/>
        </w:rPr>
        <w:t>f your company is in administration then administrators and creditors could have certain rights under those circumstances</w:t>
      </w:r>
      <w:r w:rsidR="006A3773">
        <w:rPr>
          <w:rFonts w:cstheme="minorHAnsi"/>
          <w:sz w:val="24"/>
          <w:szCs w:val="24"/>
        </w:rPr>
        <w:t>, but these rights do not make them PSCs. You should not put them on your PSC register</w:t>
      </w:r>
      <w:r w:rsidR="00AF5D90">
        <w:rPr>
          <w:rFonts w:cstheme="minorHAnsi"/>
          <w:sz w:val="24"/>
          <w:szCs w:val="24"/>
        </w:rPr>
        <w:t>.</w:t>
      </w:r>
      <w:r w:rsidR="006D61D3">
        <w:rPr>
          <w:rStyle w:val="FootnoteReference"/>
          <w:rFonts w:cstheme="minorHAnsi"/>
          <w:sz w:val="24"/>
          <w:szCs w:val="24"/>
        </w:rPr>
        <w:footnoteReference w:id="27"/>
      </w:r>
      <w:r w:rsidR="006A3773">
        <w:rPr>
          <w:rFonts w:cstheme="minorHAnsi"/>
          <w:sz w:val="24"/>
          <w:szCs w:val="24"/>
        </w:rPr>
        <w:t xml:space="preserve"> </w:t>
      </w:r>
    </w:p>
    <w:p w:rsidR="006D61D3" w:rsidRPr="006D61D3" w:rsidRDefault="006D61D3" w:rsidP="006D61D3">
      <w:pPr>
        <w:spacing w:after="0"/>
        <w:rPr>
          <w:rFonts w:cstheme="minorHAnsi"/>
          <w:sz w:val="24"/>
          <w:szCs w:val="24"/>
        </w:rPr>
      </w:pPr>
    </w:p>
    <w:p w:rsidR="007171CE" w:rsidRDefault="007171CE">
      <w:pPr>
        <w:rPr>
          <w:rFonts w:asciiTheme="majorHAnsi" w:eastAsiaTheme="majorEastAsia" w:hAnsiTheme="majorHAnsi" w:cstheme="majorBidi"/>
          <w:b/>
          <w:bCs/>
          <w:color w:val="365F91" w:themeColor="accent1" w:themeShade="BF"/>
          <w:sz w:val="28"/>
          <w:szCs w:val="28"/>
        </w:rPr>
      </w:pPr>
      <w:r>
        <w:br w:type="page"/>
      </w:r>
    </w:p>
    <w:p w:rsidR="00047265" w:rsidRDefault="00047265" w:rsidP="00B12A67">
      <w:pPr>
        <w:pStyle w:val="Heading1"/>
        <w:spacing w:before="0"/>
        <w:rPr>
          <w:rFonts w:cstheme="minorHAnsi"/>
          <w:sz w:val="24"/>
          <w:szCs w:val="24"/>
        </w:rPr>
      </w:pPr>
      <w:bookmarkStart w:id="17" w:name="_Toc431207730"/>
      <w:r w:rsidRPr="00092693">
        <w:lastRenderedPageBreak/>
        <w:t>Chapter 6:</w:t>
      </w:r>
      <w:r w:rsidR="00A358D0">
        <w:t xml:space="preserve"> Understanding</w:t>
      </w:r>
      <w:r w:rsidRPr="00092693">
        <w:t xml:space="preserve"> the fourth condition – significant influence or control</w:t>
      </w:r>
      <w:bookmarkEnd w:id="17"/>
      <w:r>
        <w:rPr>
          <w:rFonts w:cstheme="minorHAnsi"/>
          <w:sz w:val="24"/>
          <w:szCs w:val="24"/>
        </w:rPr>
        <w:t xml:space="preserve"> </w:t>
      </w:r>
    </w:p>
    <w:p w:rsidR="001027C8" w:rsidRPr="001027C8" w:rsidRDefault="001027C8" w:rsidP="00B12A67">
      <w:pPr>
        <w:spacing w:after="0"/>
      </w:pPr>
    </w:p>
    <w:p w:rsidR="00CD75D6" w:rsidRDefault="00CD75D6" w:rsidP="00CD5D57">
      <w:pPr>
        <w:pStyle w:val="ListParagraph"/>
        <w:numPr>
          <w:ilvl w:val="0"/>
          <w:numId w:val="13"/>
        </w:numPr>
        <w:spacing w:after="0"/>
        <w:rPr>
          <w:rFonts w:cstheme="minorHAnsi"/>
          <w:b/>
          <w:sz w:val="24"/>
          <w:szCs w:val="24"/>
        </w:rPr>
      </w:pPr>
      <w:r w:rsidRPr="00CD75D6">
        <w:rPr>
          <w:rFonts w:cstheme="minorHAnsi"/>
          <w:b/>
          <w:sz w:val="24"/>
          <w:szCs w:val="24"/>
        </w:rPr>
        <w:t xml:space="preserve">An individual is a PSC </w:t>
      </w:r>
      <w:r w:rsidR="008407A2">
        <w:rPr>
          <w:rFonts w:cstheme="minorHAnsi"/>
          <w:b/>
          <w:sz w:val="24"/>
          <w:szCs w:val="24"/>
        </w:rPr>
        <w:t>of</w:t>
      </w:r>
      <w:r>
        <w:rPr>
          <w:rFonts w:cstheme="minorHAnsi"/>
          <w:b/>
          <w:sz w:val="24"/>
          <w:szCs w:val="24"/>
        </w:rPr>
        <w:t xml:space="preserve"> your company if they have the right to exercise, or actually exercise, significant influence or control </w:t>
      </w:r>
    </w:p>
    <w:p w:rsidR="00CD75D6" w:rsidRDefault="00CD75D6" w:rsidP="00B12A67">
      <w:pPr>
        <w:pStyle w:val="ListParagraph"/>
        <w:spacing w:after="0"/>
        <w:rPr>
          <w:rFonts w:cstheme="minorHAnsi"/>
          <w:b/>
          <w:sz w:val="24"/>
          <w:szCs w:val="24"/>
        </w:rPr>
      </w:pPr>
    </w:p>
    <w:p w:rsidR="00CD75D6" w:rsidRDefault="00CD75D6" w:rsidP="00B12A67">
      <w:pPr>
        <w:pStyle w:val="Heading2"/>
        <w:spacing w:before="0"/>
      </w:pPr>
      <w:bookmarkStart w:id="18" w:name="_Toc431207731"/>
      <w:r>
        <w:t>6.1 Assessing significant influence or control</w:t>
      </w:r>
      <w:bookmarkEnd w:id="18"/>
      <w:r>
        <w:t xml:space="preserve"> </w:t>
      </w:r>
    </w:p>
    <w:p w:rsidR="00E60001" w:rsidRDefault="00E60001" w:rsidP="00B12A67">
      <w:pPr>
        <w:spacing w:after="0"/>
        <w:rPr>
          <w:rFonts w:cstheme="minorHAnsi"/>
          <w:sz w:val="24"/>
          <w:szCs w:val="24"/>
        </w:rPr>
      </w:pPr>
    </w:p>
    <w:p w:rsidR="00154CF3" w:rsidRDefault="00966B6E" w:rsidP="00CD5D57">
      <w:pPr>
        <w:pStyle w:val="ListParagraph"/>
        <w:numPr>
          <w:ilvl w:val="0"/>
          <w:numId w:val="30"/>
        </w:numPr>
        <w:spacing w:after="0"/>
        <w:ind w:left="426" w:hanging="426"/>
        <w:rPr>
          <w:rFonts w:cstheme="minorHAnsi"/>
          <w:sz w:val="24"/>
          <w:szCs w:val="24"/>
        </w:rPr>
      </w:pPr>
      <w:r>
        <w:rPr>
          <w:rFonts w:cstheme="minorHAnsi"/>
          <w:sz w:val="24"/>
          <w:szCs w:val="24"/>
        </w:rPr>
        <w:t>Y</w:t>
      </w:r>
      <w:r w:rsidR="00F275E0">
        <w:rPr>
          <w:rFonts w:cstheme="minorHAnsi"/>
          <w:sz w:val="24"/>
          <w:szCs w:val="24"/>
        </w:rPr>
        <w:t>our company might be under the significant influence and control of someone who does not meet the first three conditions above</w:t>
      </w:r>
      <w:r w:rsidR="00AB2485">
        <w:rPr>
          <w:rFonts w:cstheme="minorHAnsi"/>
          <w:sz w:val="24"/>
          <w:szCs w:val="24"/>
        </w:rPr>
        <w:t>. T</w:t>
      </w:r>
      <w:r w:rsidR="00E60001">
        <w:rPr>
          <w:rFonts w:cstheme="minorHAnsi"/>
          <w:sz w:val="24"/>
          <w:szCs w:val="24"/>
        </w:rPr>
        <w:t>hey could be</w:t>
      </w:r>
      <w:r w:rsidR="00154CF3">
        <w:rPr>
          <w:rFonts w:cstheme="minorHAnsi"/>
          <w:sz w:val="24"/>
          <w:szCs w:val="24"/>
        </w:rPr>
        <w:t xml:space="preserve"> a </w:t>
      </w:r>
      <w:r w:rsidR="00AB2485">
        <w:rPr>
          <w:rFonts w:cstheme="minorHAnsi"/>
          <w:sz w:val="24"/>
          <w:szCs w:val="24"/>
        </w:rPr>
        <w:t>PSC by virtue of the fourth condition</w:t>
      </w:r>
      <w:r w:rsidR="00A14EC0">
        <w:rPr>
          <w:rFonts w:cstheme="minorHAnsi"/>
          <w:sz w:val="24"/>
          <w:szCs w:val="24"/>
        </w:rPr>
        <w:t xml:space="preserve">. </w:t>
      </w:r>
      <w:r w:rsidR="00154CF3">
        <w:rPr>
          <w:rFonts w:cstheme="minorHAnsi"/>
          <w:sz w:val="24"/>
          <w:szCs w:val="24"/>
        </w:rPr>
        <w:t xml:space="preserve"> </w:t>
      </w:r>
    </w:p>
    <w:p w:rsidR="00FD12E0" w:rsidRDefault="00FD12E0" w:rsidP="00B12A67">
      <w:pPr>
        <w:spacing w:after="0"/>
        <w:rPr>
          <w:rFonts w:cstheme="minorHAnsi"/>
          <w:sz w:val="24"/>
          <w:szCs w:val="24"/>
        </w:rPr>
      </w:pPr>
    </w:p>
    <w:p w:rsidR="00D10DF3" w:rsidRPr="00D10DF3" w:rsidRDefault="00154CF3" w:rsidP="00CD5D57">
      <w:pPr>
        <w:pStyle w:val="ListParagraph"/>
        <w:numPr>
          <w:ilvl w:val="0"/>
          <w:numId w:val="30"/>
        </w:numPr>
        <w:spacing w:after="0"/>
        <w:ind w:left="426" w:hanging="426"/>
        <w:rPr>
          <w:rFonts w:cstheme="minorHAnsi"/>
          <w:sz w:val="24"/>
          <w:szCs w:val="24"/>
        </w:rPr>
      </w:pPr>
      <w:r w:rsidRPr="00D10DF3">
        <w:rPr>
          <w:rFonts w:cstheme="minorHAnsi"/>
          <w:sz w:val="24"/>
          <w:szCs w:val="24"/>
        </w:rPr>
        <w:t xml:space="preserve">To work out if someone </w:t>
      </w:r>
      <w:r w:rsidR="00A14EC0" w:rsidRPr="00D10DF3">
        <w:rPr>
          <w:rFonts w:cstheme="minorHAnsi"/>
          <w:sz w:val="24"/>
          <w:szCs w:val="24"/>
        </w:rPr>
        <w:t>has</w:t>
      </w:r>
      <w:r w:rsidRPr="00D10DF3">
        <w:rPr>
          <w:rFonts w:cstheme="minorHAnsi"/>
          <w:sz w:val="24"/>
          <w:szCs w:val="24"/>
        </w:rPr>
        <w:t xml:space="preserve"> significant influence and control </w:t>
      </w:r>
      <w:r w:rsidR="00E60001" w:rsidRPr="00D10DF3">
        <w:rPr>
          <w:rFonts w:cstheme="minorHAnsi"/>
          <w:sz w:val="24"/>
          <w:szCs w:val="24"/>
        </w:rPr>
        <w:t xml:space="preserve">of your company you must consider a range of factors set out in </w:t>
      </w:r>
      <w:r w:rsidR="00A14EC0" w:rsidRPr="00D10DF3">
        <w:rPr>
          <w:rFonts w:cstheme="minorHAnsi"/>
          <w:b/>
          <w:sz w:val="24"/>
          <w:szCs w:val="24"/>
        </w:rPr>
        <w:t>statutory guidance</w:t>
      </w:r>
      <w:r w:rsidR="00A02E4C">
        <w:rPr>
          <w:rStyle w:val="FootnoteReference"/>
          <w:rFonts w:cstheme="minorHAnsi"/>
          <w:sz w:val="24"/>
          <w:szCs w:val="24"/>
        </w:rPr>
        <w:footnoteReference w:id="28"/>
      </w:r>
      <w:r w:rsidR="00A14EC0" w:rsidRPr="00D10DF3">
        <w:rPr>
          <w:rFonts w:cstheme="minorHAnsi"/>
          <w:sz w:val="24"/>
          <w:szCs w:val="24"/>
        </w:rPr>
        <w:t xml:space="preserve"> </w:t>
      </w:r>
      <w:r w:rsidR="00EB0720">
        <w:rPr>
          <w:rFonts w:cstheme="minorHAnsi"/>
          <w:sz w:val="24"/>
          <w:szCs w:val="24"/>
        </w:rPr>
        <w:t xml:space="preserve">available </w:t>
      </w:r>
      <w:r w:rsidR="005C6E63">
        <w:rPr>
          <w:rFonts w:cstheme="minorHAnsi"/>
          <w:sz w:val="24"/>
          <w:szCs w:val="24"/>
        </w:rPr>
        <w:t>in annex 1</w:t>
      </w:r>
      <w:r w:rsidR="00EB0720">
        <w:rPr>
          <w:rFonts w:cstheme="minorHAnsi"/>
          <w:sz w:val="24"/>
          <w:szCs w:val="24"/>
        </w:rPr>
        <w:t>.</w:t>
      </w:r>
      <w:r w:rsidR="00A14EC0" w:rsidRPr="00D10DF3">
        <w:rPr>
          <w:rFonts w:cstheme="minorHAnsi"/>
          <w:sz w:val="24"/>
          <w:szCs w:val="24"/>
        </w:rPr>
        <w:t xml:space="preserve"> </w:t>
      </w:r>
      <w:r w:rsidR="00E60001" w:rsidRPr="00D10DF3">
        <w:rPr>
          <w:rFonts w:cstheme="minorHAnsi"/>
          <w:sz w:val="24"/>
          <w:szCs w:val="24"/>
        </w:rPr>
        <w:t xml:space="preserve">This is provided separately because it sets out the law directly. The remainder of this guidance explains the law. </w:t>
      </w:r>
    </w:p>
    <w:p w:rsidR="00D10DF3" w:rsidRPr="00D10DF3" w:rsidRDefault="00D10DF3" w:rsidP="00D10DF3">
      <w:pPr>
        <w:pStyle w:val="ListParagraph"/>
        <w:rPr>
          <w:rFonts w:cstheme="minorHAnsi"/>
          <w:sz w:val="24"/>
          <w:szCs w:val="24"/>
        </w:rPr>
      </w:pPr>
    </w:p>
    <w:p w:rsidR="00121792" w:rsidRPr="00903872" w:rsidRDefault="006217A7" w:rsidP="00CD5D57">
      <w:pPr>
        <w:pStyle w:val="ListParagraph"/>
        <w:numPr>
          <w:ilvl w:val="0"/>
          <w:numId w:val="30"/>
        </w:numPr>
        <w:spacing w:after="0"/>
        <w:ind w:left="426" w:hanging="426"/>
        <w:rPr>
          <w:rFonts w:cstheme="minorHAnsi"/>
          <w:sz w:val="24"/>
          <w:szCs w:val="24"/>
        </w:rPr>
      </w:pPr>
      <w:r>
        <w:rPr>
          <w:rFonts w:cstheme="minorHAnsi"/>
          <w:sz w:val="24"/>
          <w:szCs w:val="24"/>
        </w:rPr>
        <w:t xml:space="preserve">The statutory guidance </w:t>
      </w:r>
      <w:r w:rsidR="00121792">
        <w:rPr>
          <w:rFonts w:cstheme="minorHAnsi"/>
          <w:sz w:val="24"/>
          <w:szCs w:val="24"/>
        </w:rPr>
        <w:t>is not</w:t>
      </w:r>
      <w:r w:rsidR="00154CF3" w:rsidRPr="00903872">
        <w:rPr>
          <w:rFonts w:cstheme="minorHAnsi"/>
          <w:sz w:val="24"/>
          <w:szCs w:val="24"/>
        </w:rPr>
        <w:t xml:space="preserve"> an exhaustive statement of what will amount to “significant influence or control</w:t>
      </w:r>
      <w:r w:rsidR="00121792">
        <w:rPr>
          <w:rFonts w:cstheme="minorHAnsi"/>
          <w:sz w:val="24"/>
          <w:szCs w:val="24"/>
        </w:rPr>
        <w:t>,</w:t>
      </w:r>
      <w:r w:rsidR="00154CF3" w:rsidRPr="00903872">
        <w:rPr>
          <w:rFonts w:cstheme="minorHAnsi"/>
          <w:sz w:val="24"/>
          <w:szCs w:val="24"/>
        </w:rPr>
        <w:t>”</w:t>
      </w:r>
      <w:r w:rsidR="00121792">
        <w:rPr>
          <w:rFonts w:cstheme="minorHAnsi"/>
          <w:sz w:val="24"/>
          <w:szCs w:val="24"/>
        </w:rPr>
        <w:t xml:space="preserve"> but provides </w:t>
      </w:r>
      <w:r w:rsidR="00154CF3" w:rsidRPr="00903872">
        <w:rPr>
          <w:rFonts w:cstheme="minorHAnsi"/>
          <w:sz w:val="24"/>
          <w:szCs w:val="24"/>
        </w:rPr>
        <w:t xml:space="preserve">examples where an individual would </w:t>
      </w:r>
      <w:r w:rsidR="00121792">
        <w:rPr>
          <w:rFonts w:cstheme="minorHAnsi"/>
          <w:sz w:val="24"/>
          <w:szCs w:val="24"/>
        </w:rPr>
        <w:t xml:space="preserve">normally </w:t>
      </w:r>
      <w:r w:rsidR="00154CF3" w:rsidRPr="00903872">
        <w:rPr>
          <w:rFonts w:cstheme="minorHAnsi"/>
          <w:sz w:val="24"/>
          <w:szCs w:val="24"/>
        </w:rPr>
        <w:t xml:space="preserve">fall within the definition, </w:t>
      </w:r>
      <w:r w:rsidR="00121792">
        <w:rPr>
          <w:rFonts w:cstheme="minorHAnsi"/>
          <w:sz w:val="24"/>
          <w:szCs w:val="24"/>
        </w:rPr>
        <w:t xml:space="preserve">and where they would not. You </w:t>
      </w:r>
      <w:r w:rsidR="00E60001">
        <w:rPr>
          <w:rFonts w:cstheme="minorHAnsi"/>
          <w:sz w:val="24"/>
          <w:szCs w:val="24"/>
        </w:rPr>
        <w:t xml:space="preserve">should also </w:t>
      </w:r>
      <w:r w:rsidR="00121792">
        <w:rPr>
          <w:rFonts w:cstheme="minorHAnsi"/>
          <w:sz w:val="24"/>
          <w:szCs w:val="24"/>
        </w:rPr>
        <w:t xml:space="preserve">consider the context, for instance </w:t>
      </w:r>
      <w:r w:rsidR="00121792" w:rsidRPr="00903872">
        <w:rPr>
          <w:rFonts w:cstheme="minorHAnsi"/>
          <w:sz w:val="24"/>
          <w:szCs w:val="24"/>
        </w:rPr>
        <w:t>other sharehol</w:t>
      </w:r>
      <w:r w:rsidR="00E60001">
        <w:rPr>
          <w:rFonts w:cstheme="minorHAnsi"/>
          <w:sz w:val="24"/>
          <w:szCs w:val="24"/>
        </w:rPr>
        <w:t>ders and voting blocs within your</w:t>
      </w:r>
      <w:r w:rsidR="00121792" w:rsidRPr="00903872">
        <w:rPr>
          <w:rFonts w:cstheme="minorHAnsi"/>
          <w:sz w:val="24"/>
          <w:szCs w:val="24"/>
        </w:rPr>
        <w:t xml:space="preserve"> company. </w:t>
      </w:r>
    </w:p>
    <w:p w:rsidR="00154CF3" w:rsidRPr="00903872" w:rsidRDefault="00154CF3" w:rsidP="00B12A67">
      <w:pPr>
        <w:spacing w:after="0"/>
        <w:rPr>
          <w:rFonts w:cstheme="minorHAnsi"/>
          <w:sz w:val="24"/>
          <w:szCs w:val="24"/>
        </w:rPr>
      </w:pPr>
    </w:p>
    <w:p w:rsidR="008068EB" w:rsidRDefault="008068EB" w:rsidP="00B12A67">
      <w:pPr>
        <w:pStyle w:val="Heading1"/>
        <w:spacing w:before="0"/>
        <w:rPr>
          <w:rFonts w:cstheme="minorHAnsi"/>
          <w:sz w:val="24"/>
          <w:szCs w:val="24"/>
        </w:rPr>
      </w:pPr>
    </w:p>
    <w:p w:rsidR="004F5D45" w:rsidRDefault="004F5D45" w:rsidP="00B12A67">
      <w:pPr>
        <w:pStyle w:val="Heading1"/>
        <w:spacing w:before="0"/>
      </w:pPr>
      <w:r>
        <w:br w:type="page"/>
      </w:r>
    </w:p>
    <w:p w:rsidR="00047265" w:rsidRDefault="00A63B1F" w:rsidP="00B12A67">
      <w:pPr>
        <w:pStyle w:val="Heading1"/>
        <w:spacing w:before="0"/>
      </w:pPr>
      <w:bookmarkStart w:id="19" w:name="_Toc431207732"/>
      <w:r>
        <w:lastRenderedPageBreak/>
        <w:t>Chapter 7</w:t>
      </w:r>
      <w:r w:rsidR="00A358D0">
        <w:t>: Understanding t</w:t>
      </w:r>
      <w:r w:rsidR="00047265">
        <w:t>he fifth condition – the role of trusts or firms</w:t>
      </w:r>
      <w:bookmarkEnd w:id="19"/>
      <w:r w:rsidR="00047265">
        <w:t xml:space="preserve"> </w:t>
      </w:r>
    </w:p>
    <w:p w:rsidR="008407A2" w:rsidRDefault="008407A2" w:rsidP="00B12A67">
      <w:pPr>
        <w:pStyle w:val="ListParagraph"/>
        <w:spacing w:after="0"/>
        <w:rPr>
          <w:rFonts w:cstheme="minorHAnsi"/>
          <w:b/>
          <w:sz w:val="24"/>
          <w:szCs w:val="24"/>
        </w:rPr>
      </w:pPr>
    </w:p>
    <w:p w:rsidR="008407A2" w:rsidRDefault="008407A2" w:rsidP="00CD5D57">
      <w:pPr>
        <w:pStyle w:val="ListParagraph"/>
        <w:numPr>
          <w:ilvl w:val="0"/>
          <w:numId w:val="13"/>
        </w:numPr>
        <w:spacing w:after="0"/>
        <w:rPr>
          <w:rFonts w:cstheme="minorHAnsi"/>
          <w:b/>
          <w:sz w:val="24"/>
          <w:szCs w:val="24"/>
        </w:rPr>
      </w:pPr>
      <w:r w:rsidRPr="00CD75D6">
        <w:rPr>
          <w:rFonts w:cstheme="minorHAnsi"/>
          <w:b/>
          <w:sz w:val="24"/>
          <w:szCs w:val="24"/>
        </w:rPr>
        <w:t xml:space="preserve">An individual is a PSC </w:t>
      </w:r>
      <w:r>
        <w:rPr>
          <w:rFonts w:cstheme="minorHAnsi"/>
          <w:b/>
          <w:sz w:val="24"/>
          <w:szCs w:val="24"/>
        </w:rPr>
        <w:t xml:space="preserve">of your company if they have the right to exercise, or actually exercise, significant influence or control over a trust or a firm, which in turn satisfies any of the first four conditions </w:t>
      </w:r>
    </w:p>
    <w:p w:rsidR="006D43D1" w:rsidRDefault="006D43D1" w:rsidP="00B12A67">
      <w:pPr>
        <w:spacing w:after="0"/>
        <w:ind w:left="1440"/>
        <w:rPr>
          <w:rFonts w:cstheme="minorHAnsi"/>
          <w:sz w:val="24"/>
          <w:szCs w:val="24"/>
        </w:rPr>
      </w:pPr>
    </w:p>
    <w:p w:rsidR="006D43D1" w:rsidRDefault="007F327B" w:rsidP="00CD5D57">
      <w:pPr>
        <w:pStyle w:val="ListParagraph"/>
        <w:numPr>
          <w:ilvl w:val="0"/>
          <w:numId w:val="30"/>
        </w:numPr>
        <w:spacing w:after="0"/>
        <w:ind w:left="426" w:hanging="426"/>
        <w:rPr>
          <w:rFonts w:cstheme="minorHAnsi"/>
          <w:sz w:val="24"/>
          <w:szCs w:val="24"/>
        </w:rPr>
      </w:pPr>
      <w:r>
        <w:rPr>
          <w:rFonts w:cstheme="minorHAnsi"/>
          <w:sz w:val="24"/>
          <w:szCs w:val="24"/>
        </w:rPr>
        <w:t>If a legal arrangement without legal personality</w:t>
      </w:r>
      <w:r w:rsidR="00DF51BB">
        <w:rPr>
          <w:rFonts w:cstheme="minorHAnsi"/>
          <w:sz w:val="24"/>
          <w:szCs w:val="24"/>
        </w:rPr>
        <w:t xml:space="preserve"> has any ownership or control over your company</w:t>
      </w:r>
      <w:r>
        <w:rPr>
          <w:rFonts w:cstheme="minorHAnsi"/>
          <w:sz w:val="24"/>
          <w:szCs w:val="24"/>
        </w:rPr>
        <w:t>, you must consider if that arrangement would have met any of conditions (</w:t>
      </w:r>
      <w:proofErr w:type="spellStart"/>
      <w:r>
        <w:rPr>
          <w:rFonts w:cstheme="minorHAnsi"/>
          <w:sz w:val="24"/>
          <w:szCs w:val="24"/>
        </w:rPr>
        <w:t>i</w:t>
      </w:r>
      <w:proofErr w:type="spellEnd"/>
      <w:r>
        <w:rPr>
          <w:rFonts w:cstheme="minorHAnsi"/>
          <w:sz w:val="24"/>
          <w:szCs w:val="24"/>
        </w:rPr>
        <w:t>) to (</w:t>
      </w:r>
      <w:proofErr w:type="gramStart"/>
      <w:r>
        <w:rPr>
          <w:rFonts w:cstheme="minorHAnsi"/>
          <w:sz w:val="24"/>
          <w:szCs w:val="24"/>
        </w:rPr>
        <w:t>iv</w:t>
      </w:r>
      <w:proofErr w:type="gramEnd"/>
      <w:r>
        <w:rPr>
          <w:rFonts w:cstheme="minorHAnsi"/>
          <w:sz w:val="24"/>
          <w:szCs w:val="24"/>
        </w:rPr>
        <w:t xml:space="preserve">) if it were an individual. </w:t>
      </w:r>
      <w:r w:rsidR="00AB2485">
        <w:rPr>
          <w:rFonts w:cstheme="minorHAnsi"/>
          <w:sz w:val="24"/>
          <w:szCs w:val="24"/>
        </w:rPr>
        <w:t xml:space="preserve">Legal arrangements without </w:t>
      </w:r>
      <w:r>
        <w:rPr>
          <w:rFonts w:cstheme="minorHAnsi"/>
          <w:sz w:val="24"/>
          <w:szCs w:val="24"/>
        </w:rPr>
        <w:t xml:space="preserve">legal personality include trusts and </w:t>
      </w:r>
      <w:r w:rsidR="005E754F">
        <w:rPr>
          <w:rFonts w:cstheme="minorHAnsi"/>
          <w:sz w:val="24"/>
          <w:szCs w:val="24"/>
        </w:rPr>
        <w:t xml:space="preserve">some </w:t>
      </w:r>
      <w:r>
        <w:rPr>
          <w:rFonts w:cstheme="minorHAnsi"/>
          <w:sz w:val="24"/>
          <w:szCs w:val="24"/>
        </w:rPr>
        <w:t>partnerships</w:t>
      </w:r>
      <w:r w:rsidR="005E754F">
        <w:rPr>
          <w:rStyle w:val="FootnoteReference"/>
          <w:rFonts w:cstheme="minorHAnsi"/>
          <w:sz w:val="24"/>
          <w:szCs w:val="24"/>
        </w:rPr>
        <w:footnoteReference w:id="29"/>
      </w:r>
      <w:r>
        <w:rPr>
          <w:rFonts w:cstheme="minorHAnsi"/>
          <w:sz w:val="24"/>
          <w:szCs w:val="24"/>
        </w:rPr>
        <w:t xml:space="preserve">. </w:t>
      </w:r>
    </w:p>
    <w:p w:rsidR="006D43D1" w:rsidRDefault="006D43D1" w:rsidP="00B12A67">
      <w:pPr>
        <w:spacing w:after="0"/>
        <w:rPr>
          <w:rFonts w:cstheme="minorHAnsi"/>
          <w:sz w:val="24"/>
          <w:szCs w:val="24"/>
        </w:rPr>
      </w:pPr>
    </w:p>
    <w:p w:rsidR="00275E0C" w:rsidRDefault="00CA5209" w:rsidP="00CD5D57">
      <w:pPr>
        <w:pStyle w:val="ListParagraph"/>
        <w:numPr>
          <w:ilvl w:val="0"/>
          <w:numId w:val="30"/>
        </w:numPr>
        <w:spacing w:after="0"/>
        <w:ind w:left="426" w:hanging="426"/>
        <w:rPr>
          <w:rFonts w:cstheme="minorHAnsi"/>
          <w:sz w:val="24"/>
          <w:szCs w:val="24"/>
        </w:rPr>
      </w:pPr>
      <w:r w:rsidRPr="00EE3731">
        <w:rPr>
          <w:rFonts w:cstheme="minorHAnsi"/>
          <w:sz w:val="24"/>
          <w:szCs w:val="24"/>
        </w:rPr>
        <w:t xml:space="preserve">If the </w:t>
      </w:r>
      <w:r w:rsidR="00AB2485" w:rsidRPr="00EE3731">
        <w:rPr>
          <w:rFonts w:cstheme="minorHAnsi"/>
          <w:sz w:val="24"/>
          <w:szCs w:val="24"/>
        </w:rPr>
        <w:t xml:space="preserve">legal arrangement </w:t>
      </w:r>
      <w:r w:rsidRPr="00EE3731">
        <w:rPr>
          <w:rFonts w:cstheme="minorHAnsi"/>
          <w:sz w:val="24"/>
          <w:szCs w:val="24"/>
        </w:rPr>
        <w:t>would have met any of conditions (</w:t>
      </w:r>
      <w:proofErr w:type="spellStart"/>
      <w:r w:rsidRPr="00EE3731">
        <w:rPr>
          <w:rFonts w:cstheme="minorHAnsi"/>
          <w:sz w:val="24"/>
          <w:szCs w:val="24"/>
        </w:rPr>
        <w:t>i</w:t>
      </w:r>
      <w:proofErr w:type="spellEnd"/>
      <w:r w:rsidRPr="00EE3731">
        <w:rPr>
          <w:rFonts w:cstheme="minorHAnsi"/>
          <w:sz w:val="24"/>
          <w:szCs w:val="24"/>
        </w:rPr>
        <w:t>) to (</w:t>
      </w:r>
      <w:proofErr w:type="gramStart"/>
      <w:r w:rsidRPr="00EE3731">
        <w:rPr>
          <w:rFonts w:cstheme="minorHAnsi"/>
          <w:sz w:val="24"/>
          <w:szCs w:val="24"/>
        </w:rPr>
        <w:t>iv</w:t>
      </w:r>
      <w:proofErr w:type="gramEnd"/>
      <w:r w:rsidRPr="00EE3731">
        <w:rPr>
          <w:rFonts w:cstheme="minorHAnsi"/>
          <w:sz w:val="24"/>
          <w:szCs w:val="24"/>
        </w:rPr>
        <w:t xml:space="preserve">) then you must consider the individuals or legal entities who control </w:t>
      </w:r>
      <w:r w:rsidR="008D19BD" w:rsidRPr="00EE3731">
        <w:rPr>
          <w:rFonts w:cstheme="minorHAnsi"/>
          <w:sz w:val="24"/>
          <w:szCs w:val="24"/>
        </w:rPr>
        <w:t>the</w:t>
      </w:r>
      <w:r w:rsidR="008D19BD">
        <w:rPr>
          <w:rFonts w:cstheme="minorHAnsi"/>
          <w:sz w:val="24"/>
          <w:szCs w:val="24"/>
        </w:rPr>
        <w:t xml:space="preserve"> arrangement</w:t>
      </w:r>
      <w:r w:rsidRPr="00EE3731">
        <w:rPr>
          <w:rFonts w:cstheme="minorHAnsi"/>
          <w:sz w:val="24"/>
          <w:szCs w:val="24"/>
        </w:rPr>
        <w:t xml:space="preserve">. </w:t>
      </w:r>
      <w:r w:rsidR="00275E0C">
        <w:rPr>
          <w:rFonts w:cstheme="minorHAnsi"/>
          <w:sz w:val="24"/>
          <w:szCs w:val="24"/>
        </w:rPr>
        <w:t>You can work out if a</w:t>
      </w:r>
      <w:r w:rsidR="005E754F">
        <w:rPr>
          <w:rFonts w:cstheme="minorHAnsi"/>
          <w:sz w:val="24"/>
          <w:szCs w:val="24"/>
        </w:rPr>
        <w:t xml:space="preserve">n individual or legal entity controls a legal arrangement </w:t>
      </w:r>
      <w:r w:rsidR="00275E0C">
        <w:rPr>
          <w:rFonts w:cstheme="minorHAnsi"/>
          <w:sz w:val="24"/>
          <w:szCs w:val="24"/>
        </w:rPr>
        <w:t xml:space="preserve">by reference to </w:t>
      </w:r>
      <w:r w:rsidR="00275E0C">
        <w:rPr>
          <w:rFonts w:cstheme="minorHAnsi"/>
          <w:b/>
          <w:sz w:val="24"/>
          <w:szCs w:val="24"/>
        </w:rPr>
        <w:t xml:space="preserve">statutory guidance </w:t>
      </w:r>
      <w:r w:rsidR="00EB0720">
        <w:rPr>
          <w:rFonts w:cstheme="minorHAnsi"/>
          <w:sz w:val="24"/>
          <w:szCs w:val="24"/>
        </w:rPr>
        <w:t xml:space="preserve">provided in annex </w:t>
      </w:r>
      <w:r w:rsidR="005C6E63">
        <w:rPr>
          <w:rFonts w:cstheme="minorHAnsi"/>
          <w:sz w:val="24"/>
          <w:szCs w:val="24"/>
        </w:rPr>
        <w:t>1</w:t>
      </w:r>
      <w:r w:rsidR="00EB0720">
        <w:rPr>
          <w:rFonts w:cstheme="minorHAnsi"/>
          <w:sz w:val="24"/>
          <w:szCs w:val="24"/>
        </w:rPr>
        <w:t xml:space="preserve">. </w:t>
      </w:r>
      <w:r w:rsidR="00275E0C">
        <w:rPr>
          <w:rFonts w:cstheme="minorHAnsi"/>
          <w:sz w:val="24"/>
          <w:szCs w:val="24"/>
        </w:rPr>
        <w:t>This is provided separately because it sets out the law directly. The remainder of this guidance explains the law.</w:t>
      </w:r>
    </w:p>
    <w:p w:rsidR="00FA61F4" w:rsidRDefault="00FA61F4" w:rsidP="00B12A67">
      <w:pPr>
        <w:spacing w:after="0"/>
        <w:rPr>
          <w:rFonts w:cstheme="minorHAnsi"/>
          <w:sz w:val="24"/>
          <w:szCs w:val="24"/>
        </w:rPr>
      </w:pPr>
    </w:p>
    <w:p w:rsidR="006D43D1" w:rsidRDefault="006D43D1" w:rsidP="00CD5D57">
      <w:pPr>
        <w:pStyle w:val="ListParagraph"/>
        <w:numPr>
          <w:ilvl w:val="0"/>
          <w:numId w:val="30"/>
        </w:numPr>
        <w:spacing w:after="0"/>
        <w:ind w:left="426" w:hanging="426"/>
        <w:rPr>
          <w:rFonts w:cstheme="minorHAnsi"/>
          <w:sz w:val="24"/>
          <w:szCs w:val="24"/>
        </w:rPr>
      </w:pPr>
      <w:r>
        <w:rPr>
          <w:rFonts w:cstheme="minorHAnsi"/>
          <w:sz w:val="24"/>
          <w:szCs w:val="24"/>
        </w:rPr>
        <w:t xml:space="preserve">If an individual controls the </w:t>
      </w:r>
      <w:r w:rsidR="00FA61F4">
        <w:rPr>
          <w:rFonts w:cstheme="minorHAnsi"/>
          <w:sz w:val="24"/>
          <w:szCs w:val="24"/>
        </w:rPr>
        <w:t xml:space="preserve">legal arrangement </w:t>
      </w:r>
      <w:r>
        <w:rPr>
          <w:rFonts w:cstheme="minorHAnsi"/>
          <w:sz w:val="24"/>
          <w:szCs w:val="24"/>
        </w:rPr>
        <w:t>whic</w:t>
      </w:r>
      <w:r w:rsidR="00FA61F4">
        <w:rPr>
          <w:rFonts w:cstheme="minorHAnsi"/>
          <w:sz w:val="24"/>
          <w:szCs w:val="24"/>
        </w:rPr>
        <w:t>h controls the company then you</w:t>
      </w:r>
      <w:r>
        <w:rPr>
          <w:rFonts w:cstheme="minorHAnsi"/>
          <w:sz w:val="24"/>
          <w:szCs w:val="24"/>
        </w:rPr>
        <w:t xml:space="preserve"> should </w:t>
      </w:r>
      <w:r w:rsidR="00FA61F4">
        <w:rPr>
          <w:rFonts w:cstheme="minorHAnsi"/>
          <w:sz w:val="24"/>
          <w:szCs w:val="24"/>
        </w:rPr>
        <w:t xml:space="preserve">enter </w:t>
      </w:r>
      <w:r>
        <w:rPr>
          <w:rFonts w:cstheme="minorHAnsi"/>
          <w:sz w:val="24"/>
          <w:szCs w:val="24"/>
        </w:rPr>
        <w:t xml:space="preserve">the individual </w:t>
      </w:r>
      <w:r w:rsidR="00E16A3B">
        <w:rPr>
          <w:rFonts w:cstheme="minorHAnsi"/>
          <w:sz w:val="24"/>
          <w:szCs w:val="24"/>
        </w:rPr>
        <w:t>on</w:t>
      </w:r>
      <w:r>
        <w:rPr>
          <w:rFonts w:cstheme="minorHAnsi"/>
          <w:sz w:val="24"/>
          <w:szCs w:val="24"/>
        </w:rPr>
        <w:t xml:space="preserve"> the PSC register. If an RRLE controls the </w:t>
      </w:r>
      <w:r w:rsidR="00FA61F4">
        <w:rPr>
          <w:rFonts w:cstheme="minorHAnsi"/>
          <w:sz w:val="24"/>
          <w:szCs w:val="24"/>
        </w:rPr>
        <w:t xml:space="preserve">legal arrangement </w:t>
      </w:r>
      <w:r w:rsidR="00577858">
        <w:rPr>
          <w:rFonts w:cstheme="minorHAnsi"/>
          <w:sz w:val="24"/>
          <w:szCs w:val="24"/>
        </w:rPr>
        <w:t>then you can enter it on the PSC register. If a</w:t>
      </w:r>
      <w:r w:rsidR="0078061B">
        <w:rPr>
          <w:rFonts w:cstheme="minorHAnsi"/>
          <w:sz w:val="24"/>
          <w:szCs w:val="24"/>
        </w:rPr>
        <w:t xml:space="preserve"> legal entity which is not an RLE </w:t>
      </w:r>
      <w:r>
        <w:rPr>
          <w:rFonts w:cstheme="minorHAnsi"/>
          <w:sz w:val="24"/>
          <w:szCs w:val="24"/>
        </w:rPr>
        <w:t xml:space="preserve">controls the company then you should continue to explore the ownership chain until you have identified an individual who is a PSC or are confident there is no PSC. </w:t>
      </w:r>
    </w:p>
    <w:p w:rsidR="00DF51BB" w:rsidRDefault="00DF51BB" w:rsidP="00B12A67">
      <w:pPr>
        <w:spacing w:after="0"/>
        <w:rPr>
          <w:rFonts w:cstheme="minorHAnsi"/>
          <w:sz w:val="24"/>
          <w:szCs w:val="24"/>
        </w:rPr>
      </w:pPr>
    </w:p>
    <w:p w:rsidR="005675E7" w:rsidRDefault="00DF51BB" w:rsidP="00CD5D57">
      <w:pPr>
        <w:pStyle w:val="ListParagraph"/>
        <w:numPr>
          <w:ilvl w:val="0"/>
          <w:numId w:val="30"/>
        </w:numPr>
        <w:spacing w:after="0"/>
        <w:ind w:left="426" w:hanging="426"/>
        <w:rPr>
          <w:rFonts w:cstheme="minorHAnsi"/>
          <w:sz w:val="24"/>
          <w:szCs w:val="24"/>
        </w:rPr>
      </w:pPr>
      <w:r>
        <w:rPr>
          <w:rFonts w:cstheme="minorHAnsi"/>
          <w:sz w:val="24"/>
          <w:szCs w:val="24"/>
        </w:rPr>
        <w:t xml:space="preserve">The trustees of a trust </w:t>
      </w:r>
      <w:r w:rsidR="00703F18">
        <w:rPr>
          <w:rFonts w:cstheme="minorHAnsi"/>
          <w:sz w:val="24"/>
          <w:szCs w:val="24"/>
        </w:rPr>
        <w:t>directly hold the</w:t>
      </w:r>
      <w:r w:rsidR="0078061B">
        <w:rPr>
          <w:rFonts w:cstheme="minorHAnsi"/>
          <w:sz w:val="24"/>
          <w:szCs w:val="24"/>
        </w:rPr>
        <w:t xml:space="preserve"> </w:t>
      </w:r>
      <w:r w:rsidR="00FB5357">
        <w:rPr>
          <w:rFonts w:cstheme="minorHAnsi"/>
          <w:sz w:val="24"/>
          <w:szCs w:val="24"/>
        </w:rPr>
        <w:t>assets</w:t>
      </w:r>
      <w:r w:rsidR="00703F18">
        <w:rPr>
          <w:rFonts w:cstheme="minorHAnsi"/>
          <w:sz w:val="24"/>
          <w:szCs w:val="24"/>
        </w:rPr>
        <w:t xml:space="preserve"> of the trust for the benefit of another</w:t>
      </w:r>
      <w:r w:rsidR="00FB5357">
        <w:rPr>
          <w:rFonts w:cstheme="minorHAnsi"/>
          <w:sz w:val="24"/>
          <w:szCs w:val="24"/>
        </w:rPr>
        <w:t xml:space="preserve"> person</w:t>
      </w:r>
      <w:r w:rsidR="00703F18">
        <w:rPr>
          <w:rFonts w:cstheme="minorHAnsi"/>
          <w:sz w:val="24"/>
          <w:szCs w:val="24"/>
        </w:rPr>
        <w:t xml:space="preserve">. If the assets of the trust include ownership or control of </w:t>
      </w:r>
      <w:r w:rsidR="0078061B">
        <w:rPr>
          <w:rFonts w:cstheme="minorHAnsi"/>
          <w:sz w:val="24"/>
          <w:szCs w:val="24"/>
        </w:rPr>
        <w:t>your company</w:t>
      </w:r>
      <w:r w:rsidR="00FB5357">
        <w:rPr>
          <w:rFonts w:cstheme="minorHAnsi"/>
          <w:sz w:val="24"/>
          <w:szCs w:val="24"/>
        </w:rPr>
        <w:t xml:space="preserve"> that</w:t>
      </w:r>
      <w:r w:rsidR="00703F18">
        <w:rPr>
          <w:rFonts w:cstheme="minorHAnsi"/>
          <w:sz w:val="24"/>
          <w:szCs w:val="24"/>
        </w:rPr>
        <w:t xml:space="preserve"> would meet any of conditions (</w:t>
      </w:r>
      <w:proofErr w:type="spellStart"/>
      <w:r w:rsidR="00703F18">
        <w:rPr>
          <w:rFonts w:cstheme="minorHAnsi"/>
          <w:sz w:val="24"/>
          <w:szCs w:val="24"/>
        </w:rPr>
        <w:t>i</w:t>
      </w:r>
      <w:proofErr w:type="spellEnd"/>
      <w:r w:rsidR="00703F18">
        <w:rPr>
          <w:rFonts w:cstheme="minorHAnsi"/>
          <w:sz w:val="24"/>
          <w:szCs w:val="24"/>
        </w:rPr>
        <w:t>) to (</w:t>
      </w:r>
      <w:proofErr w:type="gramStart"/>
      <w:r w:rsidR="00703F18">
        <w:rPr>
          <w:rFonts w:cstheme="minorHAnsi"/>
          <w:sz w:val="24"/>
          <w:szCs w:val="24"/>
        </w:rPr>
        <w:t>iv</w:t>
      </w:r>
      <w:proofErr w:type="gramEnd"/>
      <w:r w:rsidR="00703F18">
        <w:rPr>
          <w:rFonts w:cstheme="minorHAnsi"/>
          <w:sz w:val="24"/>
          <w:szCs w:val="24"/>
        </w:rPr>
        <w:t xml:space="preserve">), the register should show that </w:t>
      </w:r>
      <w:r w:rsidR="0076535E">
        <w:rPr>
          <w:rFonts w:cstheme="minorHAnsi"/>
          <w:sz w:val="24"/>
          <w:szCs w:val="24"/>
        </w:rPr>
        <w:t xml:space="preserve">the trustee(s) have control against each of the conditions </w:t>
      </w:r>
      <w:r w:rsidR="00FB5357">
        <w:rPr>
          <w:rFonts w:cstheme="minorHAnsi"/>
          <w:sz w:val="24"/>
          <w:szCs w:val="24"/>
        </w:rPr>
        <w:t>(</w:t>
      </w:r>
      <w:proofErr w:type="spellStart"/>
      <w:r w:rsidR="00FB5357">
        <w:rPr>
          <w:rFonts w:cstheme="minorHAnsi"/>
          <w:sz w:val="24"/>
          <w:szCs w:val="24"/>
        </w:rPr>
        <w:t>i</w:t>
      </w:r>
      <w:proofErr w:type="spellEnd"/>
      <w:r w:rsidR="00FB5357">
        <w:rPr>
          <w:rFonts w:cstheme="minorHAnsi"/>
          <w:sz w:val="24"/>
          <w:szCs w:val="24"/>
        </w:rPr>
        <w:t xml:space="preserve">) to (iv) </w:t>
      </w:r>
      <w:r w:rsidR="0076535E">
        <w:rPr>
          <w:rFonts w:cstheme="minorHAnsi"/>
          <w:sz w:val="24"/>
          <w:szCs w:val="24"/>
        </w:rPr>
        <w:t xml:space="preserve">that are met. </w:t>
      </w:r>
    </w:p>
    <w:p w:rsidR="005675E7" w:rsidRDefault="005675E7" w:rsidP="00B12A67">
      <w:pPr>
        <w:spacing w:after="0"/>
        <w:rPr>
          <w:rFonts w:cstheme="minorHAnsi"/>
          <w:sz w:val="24"/>
          <w:szCs w:val="24"/>
        </w:rPr>
      </w:pPr>
    </w:p>
    <w:p w:rsidR="00DF51BB" w:rsidRDefault="0076535E" w:rsidP="00CD5D57">
      <w:pPr>
        <w:pStyle w:val="ListParagraph"/>
        <w:numPr>
          <w:ilvl w:val="0"/>
          <w:numId w:val="30"/>
        </w:numPr>
        <w:spacing w:after="0"/>
        <w:ind w:left="426" w:hanging="426"/>
        <w:rPr>
          <w:rFonts w:cstheme="minorHAnsi"/>
          <w:sz w:val="24"/>
          <w:szCs w:val="24"/>
        </w:rPr>
      </w:pPr>
      <w:r>
        <w:rPr>
          <w:rFonts w:cstheme="minorHAnsi"/>
          <w:sz w:val="24"/>
          <w:szCs w:val="24"/>
        </w:rPr>
        <w:t xml:space="preserve">If non-trustees such as the settlor or beneficiary of the trust have the right the exercise significant influence and control over the trust or firm, they would only be shown on the register as meeting this condition.   </w:t>
      </w:r>
    </w:p>
    <w:p w:rsidR="006D43D1" w:rsidRDefault="006D43D1" w:rsidP="00B12A67">
      <w:pPr>
        <w:spacing w:after="0"/>
        <w:rPr>
          <w:rFonts w:cstheme="minorHAnsi"/>
          <w:sz w:val="24"/>
          <w:szCs w:val="24"/>
        </w:rPr>
      </w:pPr>
    </w:p>
    <w:p w:rsidR="00127E52" w:rsidRPr="008005FB" w:rsidRDefault="00127E52" w:rsidP="00B12A67">
      <w:pPr>
        <w:spacing w:after="0"/>
        <w:rPr>
          <w:rFonts w:cstheme="minorHAnsi"/>
          <w:sz w:val="24"/>
          <w:szCs w:val="24"/>
        </w:rPr>
      </w:pPr>
    </w:p>
    <w:p w:rsidR="00127E52" w:rsidRPr="008005FB" w:rsidRDefault="00127E52" w:rsidP="00B12A67">
      <w:pPr>
        <w:spacing w:after="0"/>
        <w:rPr>
          <w:rFonts w:cstheme="minorHAnsi"/>
          <w:sz w:val="24"/>
          <w:szCs w:val="24"/>
        </w:rPr>
      </w:pPr>
    </w:p>
    <w:p w:rsidR="0043453E" w:rsidRDefault="0043453E" w:rsidP="00B12A67">
      <w:pPr>
        <w:spacing w:after="0"/>
        <w:rPr>
          <w:rFonts w:cstheme="minorHAnsi"/>
          <w:sz w:val="24"/>
          <w:szCs w:val="24"/>
        </w:rPr>
      </w:pPr>
      <w:r>
        <w:rPr>
          <w:rFonts w:cstheme="minorHAnsi"/>
          <w:sz w:val="24"/>
          <w:szCs w:val="24"/>
        </w:rPr>
        <w:br w:type="page"/>
      </w:r>
    </w:p>
    <w:p w:rsidR="00127E52" w:rsidRDefault="00127E52" w:rsidP="00B12A67">
      <w:pPr>
        <w:pStyle w:val="Heading1"/>
        <w:spacing w:before="0"/>
      </w:pPr>
      <w:bookmarkStart w:id="20" w:name="_Toc431207733"/>
      <w:r w:rsidRPr="008005FB">
        <w:lastRenderedPageBreak/>
        <w:t xml:space="preserve">Chapter </w:t>
      </w:r>
      <w:r w:rsidR="001E713B">
        <w:t>8</w:t>
      </w:r>
      <w:r w:rsidR="00610564">
        <w:t>:</w:t>
      </w:r>
      <w:r w:rsidR="00AC061A">
        <w:t xml:space="preserve"> </w:t>
      </w:r>
      <w:r w:rsidR="00AC061A">
        <w:tab/>
        <w:t>Identifying People with Significant Control (</w:t>
      </w:r>
      <w:r w:rsidRPr="008005FB">
        <w:t>PSCs</w:t>
      </w:r>
      <w:r w:rsidR="00AC061A">
        <w:t>)</w:t>
      </w:r>
      <w:bookmarkEnd w:id="20"/>
    </w:p>
    <w:p w:rsidR="00241837" w:rsidRDefault="00241837" w:rsidP="00241837"/>
    <w:p w:rsidR="00241837" w:rsidRPr="00241837" w:rsidRDefault="00241837" w:rsidP="00241837">
      <w:r>
        <w:rPr>
          <w:noProof/>
          <w:lang w:eastAsia="en-GB"/>
        </w:rPr>
        <w:drawing>
          <wp:inline distT="0" distB="0" distL="0" distR="0" wp14:anchorId="66957743">
            <wp:extent cx="5487035" cy="3255645"/>
            <wp:effectExtent l="0" t="0" r="0" b="190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87035" cy="3255645"/>
                    </a:xfrm>
                    <a:prstGeom prst="rect">
                      <a:avLst/>
                    </a:prstGeom>
                    <a:noFill/>
                  </pic:spPr>
                </pic:pic>
              </a:graphicData>
            </a:graphic>
          </wp:inline>
        </w:drawing>
      </w:r>
    </w:p>
    <w:p w:rsidR="00A3732D" w:rsidRDefault="00A3732D" w:rsidP="00B12A67">
      <w:pPr>
        <w:spacing w:after="0"/>
        <w:rPr>
          <w:rFonts w:cstheme="minorHAnsi"/>
          <w:sz w:val="24"/>
          <w:szCs w:val="24"/>
        </w:rPr>
      </w:pPr>
    </w:p>
    <w:p w:rsidR="004C0086" w:rsidRDefault="004C0086" w:rsidP="00B12A67">
      <w:pPr>
        <w:pStyle w:val="Heading2"/>
        <w:spacing w:before="0"/>
      </w:pPr>
      <w:bookmarkStart w:id="21" w:name="_Toc431207734"/>
      <w:r>
        <w:t xml:space="preserve">8.1 </w:t>
      </w:r>
      <w:r w:rsidR="006029EF">
        <w:t xml:space="preserve">Taking reasonable steps </w:t>
      </w:r>
      <w:r>
        <w:t>to identifying PSCs</w:t>
      </w:r>
      <w:bookmarkEnd w:id="21"/>
      <w:r>
        <w:t xml:space="preserve">  </w:t>
      </w:r>
    </w:p>
    <w:p w:rsidR="004C0086" w:rsidRDefault="004C0086" w:rsidP="00B12A67">
      <w:pPr>
        <w:spacing w:after="0"/>
        <w:rPr>
          <w:rFonts w:cstheme="minorHAnsi"/>
          <w:sz w:val="24"/>
          <w:szCs w:val="24"/>
        </w:rPr>
      </w:pPr>
    </w:p>
    <w:p w:rsidR="00A3732D" w:rsidRDefault="00AA40D2" w:rsidP="00CD5D57">
      <w:pPr>
        <w:pStyle w:val="ListParagraph"/>
        <w:numPr>
          <w:ilvl w:val="0"/>
          <w:numId w:val="30"/>
        </w:numPr>
        <w:spacing w:after="0"/>
        <w:ind w:left="426" w:hanging="426"/>
        <w:rPr>
          <w:rFonts w:cstheme="minorHAnsi"/>
          <w:sz w:val="24"/>
          <w:szCs w:val="24"/>
        </w:rPr>
      </w:pPr>
      <w:r>
        <w:rPr>
          <w:rFonts w:cstheme="minorHAnsi"/>
          <w:sz w:val="24"/>
          <w:szCs w:val="24"/>
        </w:rPr>
        <w:t xml:space="preserve">You </w:t>
      </w:r>
      <w:r w:rsidR="00A3732D">
        <w:rPr>
          <w:rFonts w:cstheme="minorHAnsi"/>
          <w:sz w:val="24"/>
          <w:szCs w:val="24"/>
        </w:rPr>
        <w:t xml:space="preserve">must take reasonable steps to identify if </w:t>
      </w:r>
      <w:r>
        <w:rPr>
          <w:rFonts w:cstheme="minorHAnsi"/>
          <w:sz w:val="24"/>
          <w:szCs w:val="24"/>
        </w:rPr>
        <w:t>anyone meets the conditions for being a PSC in relation to</w:t>
      </w:r>
      <w:r w:rsidR="004F4A03">
        <w:rPr>
          <w:rFonts w:cstheme="minorHAnsi"/>
          <w:sz w:val="24"/>
          <w:szCs w:val="24"/>
        </w:rPr>
        <w:t xml:space="preserve"> your company, and if so, who that person</w:t>
      </w:r>
      <w:r>
        <w:rPr>
          <w:rFonts w:cstheme="minorHAnsi"/>
          <w:sz w:val="24"/>
          <w:szCs w:val="24"/>
        </w:rPr>
        <w:t xml:space="preserve"> is. </w:t>
      </w:r>
      <w:r w:rsidR="00A3732D">
        <w:rPr>
          <w:rFonts w:cstheme="minorHAnsi"/>
          <w:sz w:val="24"/>
          <w:szCs w:val="24"/>
        </w:rPr>
        <w:t xml:space="preserve"> </w:t>
      </w:r>
      <w:r w:rsidR="00F91327">
        <w:rPr>
          <w:rFonts w:cstheme="minorHAnsi"/>
          <w:sz w:val="24"/>
          <w:szCs w:val="24"/>
        </w:rPr>
        <w:t xml:space="preserve">Failure to do so is a criminal offence. </w:t>
      </w:r>
    </w:p>
    <w:p w:rsidR="00A3732D" w:rsidRDefault="00A3732D" w:rsidP="00B12A67">
      <w:pPr>
        <w:spacing w:after="0"/>
        <w:rPr>
          <w:rFonts w:cstheme="minorHAnsi"/>
          <w:sz w:val="24"/>
          <w:szCs w:val="24"/>
        </w:rPr>
      </w:pPr>
    </w:p>
    <w:p w:rsidR="00E21F04" w:rsidRDefault="00A3732D" w:rsidP="00CD5D57">
      <w:pPr>
        <w:pStyle w:val="ListParagraph"/>
        <w:numPr>
          <w:ilvl w:val="0"/>
          <w:numId w:val="30"/>
        </w:numPr>
        <w:spacing w:after="0"/>
        <w:ind w:left="426" w:hanging="426"/>
        <w:rPr>
          <w:rFonts w:cstheme="minorHAnsi"/>
          <w:sz w:val="24"/>
          <w:szCs w:val="24"/>
        </w:rPr>
      </w:pPr>
      <w:r>
        <w:rPr>
          <w:rFonts w:cstheme="minorHAnsi"/>
          <w:sz w:val="24"/>
          <w:szCs w:val="24"/>
        </w:rPr>
        <w:t xml:space="preserve">If your company has a simple ownership and control structure, you will probably be able to work out </w:t>
      </w:r>
      <w:r w:rsidR="00DF394C">
        <w:rPr>
          <w:rFonts w:cstheme="minorHAnsi"/>
          <w:sz w:val="24"/>
          <w:szCs w:val="24"/>
        </w:rPr>
        <w:t>quickly who is a PSC</w:t>
      </w:r>
      <w:r w:rsidR="007502E0">
        <w:rPr>
          <w:rFonts w:cstheme="minorHAnsi"/>
          <w:sz w:val="24"/>
          <w:szCs w:val="24"/>
        </w:rPr>
        <w:t xml:space="preserve"> (an individual) or an </w:t>
      </w:r>
      <w:r w:rsidR="009452D2">
        <w:rPr>
          <w:rFonts w:cstheme="minorHAnsi"/>
          <w:sz w:val="24"/>
          <w:szCs w:val="24"/>
        </w:rPr>
        <w:t>R</w:t>
      </w:r>
      <w:r w:rsidR="007502E0">
        <w:rPr>
          <w:rFonts w:cstheme="minorHAnsi"/>
          <w:sz w:val="24"/>
          <w:szCs w:val="24"/>
        </w:rPr>
        <w:t>RLE (a legal entity, see paragraph xx) and should be entered on the PSC register</w:t>
      </w:r>
      <w:r>
        <w:rPr>
          <w:rFonts w:cstheme="minorHAnsi"/>
          <w:sz w:val="24"/>
          <w:szCs w:val="24"/>
        </w:rPr>
        <w:t xml:space="preserve">. </w:t>
      </w:r>
    </w:p>
    <w:p w:rsidR="00E21F04" w:rsidRDefault="00E21F04" w:rsidP="00B12A67">
      <w:pPr>
        <w:spacing w:after="0"/>
        <w:rPr>
          <w:rFonts w:cstheme="minorHAnsi"/>
          <w:sz w:val="24"/>
          <w:szCs w:val="24"/>
        </w:rPr>
      </w:pPr>
    </w:p>
    <w:p w:rsidR="00AA40D2" w:rsidRDefault="00A3732D" w:rsidP="00CD5D57">
      <w:pPr>
        <w:pStyle w:val="ListParagraph"/>
        <w:numPr>
          <w:ilvl w:val="0"/>
          <w:numId w:val="30"/>
        </w:numPr>
        <w:spacing w:after="0"/>
        <w:ind w:left="426" w:hanging="426"/>
        <w:rPr>
          <w:rFonts w:cstheme="minorHAnsi"/>
          <w:sz w:val="24"/>
          <w:szCs w:val="24"/>
        </w:rPr>
      </w:pPr>
      <w:r>
        <w:rPr>
          <w:rFonts w:cstheme="minorHAnsi"/>
          <w:sz w:val="24"/>
          <w:szCs w:val="24"/>
        </w:rPr>
        <w:t xml:space="preserve">Your company </w:t>
      </w:r>
      <w:r w:rsidR="00AA40D2">
        <w:rPr>
          <w:rFonts w:cstheme="minorHAnsi"/>
          <w:sz w:val="24"/>
          <w:szCs w:val="24"/>
        </w:rPr>
        <w:t xml:space="preserve">might be contacted by an individual or a legal entity who knows that they should be </w:t>
      </w:r>
      <w:r w:rsidR="004F4A03">
        <w:rPr>
          <w:rFonts w:cstheme="minorHAnsi"/>
          <w:sz w:val="24"/>
          <w:szCs w:val="24"/>
        </w:rPr>
        <w:t xml:space="preserve">entered </w:t>
      </w:r>
      <w:r w:rsidR="00E16A3B">
        <w:rPr>
          <w:rFonts w:cstheme="minorHAnsi"/>
          <w:sz w:val="24"/>
          <w:szCs w:val="24"/>
        </w:rPr>
        <w:t>on</w:t>
      </w:r>
      <w:r w:rsidR="004F4A03">
        <w:rPr>
          <w:rFonts w:cstheme="minorHAnsi"/>
          <w:sz w:val="24"/>
          <w:szCs w:val="24"/>
        </w:rPr>
        <w:t xml:space="preserve"> your</w:t>
      </w:r>
      <w:r w:rsidR="00AA40D2">
        <w:rPr>
          <w:rFonts w:cstheme="minorHAnsi"/>
          <w:sz w:val="24"/>
          <w:szCs w:val="24"/>
        </w:rPr>
        <w:t xml:space="preserve"> PSC register. Individuals or legal entities </w:t>
      </w:r>
      <w:r w:rsidR="00E21F04">
        <w:rPr>
          <w:rFonts w:cstheme="minorHAnsi"/>
          <w:sz w:val="24"/>
          <w:szCs w:val="24"/>
        </w:rPr>
        <w:t xml:space="preserve">must </w:t>
      </w:r>
      <w:r w:rsidR="00AA40D2">
        <w:rPr>
          <w:rFonts w:cstheme="minorHAnsi"/>
          <w:sz w:val="24"/>
          <w:szCs w:val="24"/>
        </w:rPr>
        <w:t>contact your company after one</w:t>
      </w:r>
      <w:r w:rsidR="004F4A03">
        <w:rPr>
          <w:rFonts w:cstheme="minorHAnsi"/>
          <w:sz w:val="24"/>
          <w:szCs w:val="24"/>
        </w:rPr>
        <w:t xml:space="preserve"> month if they </w:t>
      </w:r>
      <w:r w:rsidR="00FD2F63">
        <w:rPr>
          <w:rFonts w:cstheme="minorHAnsi"/>
          <w:sz w:val="24"/>
          <w:szCs w:val="24"/>
        </w:rPr>
        <w:t xml:space="preserve">are required to </w:t>
      </w:r>
      <w:r w:rsidR="004F4A03">
        <w:rPr>
          <w:rFonts w:cstheme="minorHAnsi"/>
          <w:sz w:val="24"/>
          <w:szCs w:val="24"/>
        </w:rPr>
        <w:t xml:space="preserve">be on your </w:t>
      </w:r>
      <w:r w:rsidR="00AA40D2">
        <w:rPr>
          <w:rFonts w:cstheme="minorHAnsi"/>
          <w:sz w:val="24"/>
          <w:szCs w:val="24"/>
        </w:rPr>
        <w:t>PSC register but are not</w:t>
      </w:r>
      <w:r w:rsidR="00E21F04">
        <w:rPr>
          <w:rFonts w:cstheme="minorHAnsi"/>
          <w:sz w:val="24"/>
          <w:szCs w:val="24"/>
        </w:rPr>
        <w:t xml:space="preserve">. </w:t>
      </w:r>
      <w:r w:rsidR="00F91327">
        <w:rPr>
          <w:rFonts w:cstheme="minorHAnsi"/>
          <w:sz w:val="24"/>
          <w:szCs w:val="24"/>
        </w:rPr>
        <w:t>Failure to do so is a criminal offence.</w:t>
      </w:r>
      <w:r w:rsidR="004F4A03">
        <w:rPr>
          <w:rFonts w:cstheme="minorHAnsi"/>
          <w:sz w:val="24"/>
          <w:szCs w:val="24"/>
        </w:rPr>
        <w:t xml:space="preserve"> (</w:t>
      </w:r>
      <w:r w:rsidR="00E21F04">
        <w:rPr>
          <w:rFonts w:cstheme="minorHAnsi"/>
          <w:sz w:val="24"/>
          <w:szCs w:val="24"/>
        </w:rPr>
        <w:t xml:space="preserve">They might choose to contact you more </w:t>
      </w:r>
      <w:r w:rsidR="004F4A03">
        <w:rPr>
          <w:rFonts w:cstheme="minorHAnsi"/>
          <w:sz w:val="24"/>
          <w:szCs w:val="24"/>
        </w:rPr>
        <w:t>promptly.)</w:t>
      </w:r>
      <w:r w:rsidR="00ED7F57">
        <w:rPr>
          <w:rFonts w:cstheme="minorHAnsi"/>
          <w:sz w:val="24"/>
          <w:szCs w:val="24"/>
        </w:rPr>
        <w:t xml:space="preserve"> You should then build on this contact to</w:t>
      </w:r>
      <w:r w:rsidR="00E96845">
        <w:rPr>
          <w:rFonts w:cstheme="minorHAnsi"/>
          <w:sz w:val="24"/>
          <w:szCs w:val="24"/>
        </w:rPr>
        <w:t xml:space="preserve"> complete</w:t>
      </w:r>
      <w:r w:rsidR="00574648">
        <w:rPr>
          <w:rFonts w:cstheme="minorHAnsi"/>
          <w:sz w:val="24"/>
          <w:szCs w:val="24"/>
        </w:rPr>
        <w:t xml:space="preserve"> the information you need to enter on your PSC register</w:t>
      </w:r>
      <w:r w:rsidR="00574648">
        <w:rPr>
          <w:rStyle w:val="FootnoteReference"/>
          <w:rFonts w:cstheme="minorHAnsi"/>
          <w:sz w:val="24"/>
          <w:szCs w:val="24"/>
        </w:rPr>
        <w:footnoteReference w:id="30"/>
      </w:r>
      <w:r w:rsidR="00574648">
        <w:rPr>
          <w:rFonts w:cstheme="minorHAnsi"/>
          <w:sz w:val="24"/>
          <w:szCs w:val="24"/>
        </w:rPr>
        <w:t xml:space="preserve">. </w:t>
      </w:r>
      <w:r w:rsidR="00ED7F57">
        <w:rPr>
          <w:rFonts w:cstheme="minorHAnsi"/>
          <w:sz w:val="24"/>
          <w:szCs w:val="24"/>
        </w:rPr>
        <w:t xml:space="preserve"> </w:t>
      </w:r>
    </w:p>
    <w:p w:rsidR="00AA40D2" w:rsidRDefault="00AA40D2" w:rsidP="00B12A67">
      <w:pPr>
        <w:spacing w:after="0"/>
        <w:rPr>
          <w:rFonts w:cstheme="minorHAnsi"/>
          <w:sz w:val="24"/>
          <w:szCs w:val="24"/>
        </w:rPr>
      </w:pPr>
    </w:p>
    <w:p w:rsidR="00375B87" w:rsidRDefault="00A3732D" w:rsidP="00CD5D57">
      <w:pPr>
        <w:pStyle w:val="ListParagraph"/>
        <w:numPr>
          <w:ilvl w:val="0"/>
          <w:numId w:val="30"/>
        </w:numPr>
        <w:spacing w:after="0"/>
        <w:ind w:left="426" w:hanging="426"/>
        <w:rPr>
          <w:rFonts w:cstheme="minorHAnsi"/>
          <w:sz w:val="24"/>
          <w:szCs w:val="24"/>
        </w:rPr>
      </w:pPr>
      <w:r>
        <w:rPr>
          <w:rFonts w:cstheme="minorHAnsi"/>
          <w:sz w:val="24"/>
          <w:szCs w:val="24"/>
        </w:rPr>
        <w:t>If the situation is more complex, you will need to consider the process you should go through to ident</w:t>
      </w:r>
      <w:r w:rsidR="00AA40D2">
        <w:rPr>
          <w:rFonts w:cstheme="minorHAnsi"/>
          <w:sz w:val="24"/>
          <w:szCs w:val="24"/>
        </w:rPr>
        <w:t xml:space="preserve">ify </w:t>
      </w:r>
      <w:r w:rsidR="00FD2F63">
        <w:rPr>
          <w:rFonts w:cstheme="minorHAnsi"/>
          <w:sz w:val="24"/>
          <w:szCs w:val="24"/>
        </w:rPr>
        <w:t xml:space="preserve">whether </w:t>
      </w:r>
      <w:r w:rsidR="00AA40D2">
        <w:rPr>
          <w:rFonts w:cstheme="minorHAnsi"/>
          <w:sz w:val="24"/>
          <w:szCs w:val="24"/>
        </w:rPr>
        <w:t>your c</w:t>
      </w:r>
      <w:r w:rsidR="00E21F04">
        <w:rPr>
          <w:rFonts w:cstheme="minorHAnsi"/>
          <w:sz w:val="24"/>
          <w:szCs w:val="24"/>
        </w:rPr>
        <w:t xml:space="preserve">ompany has a PSC and who it is. </w:t>
      </w:r>
    </w:p>
    <w:p w:rsidR="00375B87" w:rsidRPr="00375B87" w:rsidRDefault="00375B87" w:rsidP="00375B87">
      <w:pPr>
        <w:pStyle w:val="ListParagraph"/>
        <w:rPr>
          <w:rFonts w:cstheme="minorHAnsi"/>
          <w:sz w:val="24"/>
          <w:szCs w:val="24"/>
        </w:rPr>
      </w:pPr>
    </w:p>
    <w:p w:rsidR="00E21F04" w:rsidRPr="00E96845" w:rsidRDefault="00F06208" w:rsidP="00CD5D57">
      <w:pPr>
        <w:pStyle w:val="ListParagraph"/>
        <w:numPr>
          <w:ilvl w:val="0"/>
          <w:numId w:val="30"/>
        </w:numPr>
        <w:spacing w:after="0"/>
        <w:ind w:left="426" w:hanging="426"/>
        <w:rPr>
          <w:rFonts w:cstheme="minorHAnsi"/>
          <w:sz w:val="24"/>
          <w:szCs w:val="24"/>
        </w:rPr>
      </w:pPr>
      <w:r w:rsidRPr="00E96845">
        <w:rPr>
          <w:rFonts w:cstheme="minorHAnsi"/>
          <w:sz w:val="24"/>
          <w:szCs w:val="24"/>
        </w:rPr>
        <w:lastRenderedPageBreak/>
        <w:t xml:space="preserve">Below are the fundamental steps a typical company would consider and take to identify its PSCs or RLEs. They are not definitive or exhaustive, </w:t>
      </w:r>
      <w:r w:rsidR="00E21F04" w:rsidRPr="00E96845">
        <w:rPr>
          <w:rFonts w:cstheme="minorHAnsi"/>
          <w:sz w:val="24"/>
          <w:szCs w:val="24"/>
        </w:rPr>
        <w:t xml:space="preserve">and there might be more </w:t>
      </w:r>
      <w:r w:rsidR="00E96845" w:rsidRPr="00E96845">
        <w:rPr>
          <w:rFonts w:cstheme="minorHAnsi"/>
          <w:sz w:val="24"/>
          <w:szCs w:val="24"/>
        </w:rPr>
        <w:t xml:space="preserve">actions </w:t>
      </w:r>
      <w:r w:rsidR="00E21F04" w:rsidRPr="00E96845">
        <w:rPr>
          <w:rFonts w:cstheme="minorHAnsi"/>
          <w:sz w:val="24"/>
          <w:szCs w:val="24"/>
        </w:rPr>
        <w:t>you should</w:t>
      </w:r>
      <w:r w:rsidR="00E96845" w:rsidRPr="00E96845">
        <w:rPr>
          <w:rFonts w:cstheme="minorHAnsi"/>
          <w:sz w:val="24"/>
          <w:szCs w:val="24"/>
        </w:rPr>
        <w:t xml:space="preserve"> take depending on your own circumstances.</w:t>
      </w:r>
      <w:r w:rsidR="006029EF" w:rsidRPr="00E96845">
        <w:rPr>
          <w:rFonts w:cstheme="minorHAnsi"/>
          <w:sz w:val="24"/>
          <w:szCs w:val="24"/>
        </w:rPr>
        <w:t xml:space="preserve"> For instance, </w:t>
      </w:r>
      <w:r w:rsidR="00E21F04" w:rsidRPr="00E96845">
        <w:rPr>
          <w:rFonts w:cstheme="minorHAnsi"/>
          <w:sz w:val="24"/>
          <w:szCs w:val="24"/>
        </w:rPr>
        <w:t xml:space="preserve">if you have a particular lead you should follow it even if it is not included below. </w:t>
      </w:r>
      <w:r w:rsidR="00153E08" w:rsidRPr="00E96845">
        <w:rPr>
          <w:rFonts w:cstheme="minorHAnsi"/>
          <w:sz w:val="24"/>
          <w:szCs w:val="24"/>
        </w:rPr>
        <w:t>You should do what you think a reasonable person wo</w:t>
      </w:r>
      <w:r w:rsidR="004F5D45" w:rsidRPr="00E96845">
        <w:rPr>
          <w:rFonts w:cstheme="minorHAnsi"/>
          <w:sz w:val="24"/>
          <w:szCs w:val="24"/>
        </w:rPr>
        <w:t>uld do if they knew what you kno</w:t>
      </w:r>
      <w:r w:rsidR="00153E08" w:rsidRPr="00E96845">
        <w:rPr>
          <w:rFonts w:cstheme="minorHAnsi"/>
          <w:sz w:val="24"/>
          <w:szCs w:val="24"/>
        </w:rPr>
        <w:t xml:space="preserve">w. </w:t>
      </w:r>
      <w:r w:rsidR="00E96845" w:rsidRPr="00E96845">
        <w:rPr>
          <w:rFonts w:cstheme="minorHAnsi"/>
          <w:sz w:val="24"/>
          <w:szCs w:val="24"/>
        </w:rPr>
        <w:t>On the other hand these steps will not apply to every situation, and you</w:t>
      </w:r>
      <w:r w:rsidR="00E96845">
        <w:rPr>
          <w:rFonts w:cstheme="minorHAnsi"/>
          <w:sz w:val="24"/>
          <w:szCs w:val="24"/>
        </w:rPr>
        <w:t xml:space="preserve"> </w:t>
      </w:r>
      <w:r w:rsidR="00E21F04" w:rsidRPr="00E96845">
        <w:rPr>
          <w:rFonts w:cstheme="minorHAnsi"/>
          <w:sz w:val="24"/>
          <w:szCs w:val="24"/>
        </w:rPr>
        <w:t>might consider and reject some of them</w:t>
      </w:r>
      <w:r w:rsidRPr="00E96845">
        <w:rPr>
          <w:rFonts w:cstheme="minorHAnsi"/>
          <w:sz w:val="24"/>
          <w:szCs w:val="24"/>
        </w:rPr>
        <w:t xml:space="preserve">. But </w:t>
      </w:r>
      <w:r w:rsidR="006029EF" w:rsidRPr="00E96845">
        <w:rPr>
          <w:rFonts w:cstheme="minorHAnsi"/>
          <w:sz w:val="24"/>
          <w:szCs w:val="24"/>
        </w:rPr>
        <w:t xml:space="preserve">you should </w:t>
      </w:r>
      <w:r w:rsidR="00E21F04" w:rsidRPr="00E96845">
        <w:rPr>
          <w:rFonts w:cstheme="minorHAnsi"/>
          <w:sz w:val="24"/>
          <w:szCs w:val="24"/>
        </w:rPr>
        <w:t>make sure you hav</w:t>
      </w:r>
      <w:r w:rsidR="006029EF" w:rsidRPr="00E96845">
        <w:rPr>
          <w:rFonts w:cstheme="minorHAnsi"/>
          <w:sz w:val="24"/>
          <w:szCs w:val="24"/>
        </w:rPr>
        <w:t xml:space="preserve">e a good reason for doing so. </w:t>
      </w:r>
    </w:p>
    <w:p w:rsidR="004F5D45" w:rsidRPr="004F5D45" w:rsidRDefault="004F5D45" w:rsidP="004F5D45">
      <w:pPr>
        <w:spacing w:after="0"/>
        <w:rPr>
          <w:rFonts w:cstheme="minorHAnsi"/>
          <w:sz w:val="24"/>
          <w:szCs w:val="24"/>
        </w:rPr>
      </w:pPr>
    </w:p>
    <w:p w:rsidR="006029EF" w:rsidRDefault="006029EF" w:rsidP="00CD5D57">
      <w:pPr>
        <w:pStyle w:val="ListParagraph"/>
        <w:numPr>
          <w:ilvl w:val="0"/>
          <w:numId w:val="13"/>
        </w:numPr>
        <w:spacing w:after="0"/>
        <w:ind w:left="851" w:hanging="425"/>
        <w:rPr>
          <w:rFonts w:cstheme="minorHAnsi"/>
          <w:sz w:val="24"/>
          <w:szCs w:val="24"/>
        </w:rPr>
      </w:pPr>
      <w:r>
        <w:rPr>
          <w:rFonts w:cstheme="minorHAnsi"/>
          <w:sz w:val="24"/>
          <w:szCs w:val="24"/>
        </w:rPr>
        <w:t>Y</w:t>
      </w:r>
      <w:r w:rsidR="00122398">
        <w:rPr>
          <w:rFonts w:cstheme="minorHAnsi"/>
          <w:sz w:val="24"/>
          <w:szCs w:val="24"/>
        </w:rPr>
        <w:t xml:space="preserve">ou should firstly consider all the documents and information </w:t>
      </w:r>
      <w:r w:rsidR="00497D3B">
        <w:rPr>
          <w:rFonts w:cstheme="minorHAnsi"/>
          <w:sz w:val="24"/>
          <w:szCs w:val="24"/>
        </w:rPr>
        <w:t xml:space="preserve">already </w:t>
      </w:r>
      <w:r w:rsidR="00122398">
        <w:rPr>
          <w:rFonts w:cstheme="minorHAnsi"/>
          <w:sz w:val="24"/>
          <w:szCs w:val="24"/>
        </w:rPr>
        <w:t xml:space="preserve">available to you to identify if your company </w:t>
      </w:r>
      <w:r w:rsidR="00583CA6">
        <w:rPr>
          <w:rFonts w:cstheme="minorHAnsi"/>
          <w:sz w:val="24"/>
          <w:szCs w:val="24"/>
        </w:rPr>
        <w:t>might have</w:t>
      </w:r>
      <w:r w:rsidR="00122398">
        <w:rPr>
          <w:rFonts w:cstheme="minorHAnsi"/>
          <w:sz w:val="24"/>
          <w:szCs w:val="24"/>
        </w:rPr>
        <w:t xml:space="preserve"> a PSC. </w:t>
      </w:r>
      <w:r w:rsidR="000F0E2B">
        <w:rPr>
          <w:rFonts w:cstheme="minorHAnsi"/>
          <w:sz w:val="24"/>
          <w:szCs w:val="24"/>
        </w:rPr>
        <w:t xml:space="preserve">You should consider interests in your company held by individuals, legal entities or legal arrangements. </w:t>
      </w:r>
      <w:r w:rsidR="009235A6">
        <w:rPr>
          <w:rFonts w:cstheme="minorHAnsi"/>
          <w:sz w:val="24"/>
          <w:szCs w:val="24"/>
        </w:rPr>
        <w:t xml:space="preserve">You must consider </w:t>
      </w:r>
      <w:r w:rsidR="00E96845">
        <w:rPr>
          <w:rFonts w:cstheme="minorHAnsi"/>
          <w:sz w:val="24"/>
          <w:szCs w:val="24"/>
        </w:rPr>
        <w:t xml:space="preserve">if there are </w:t>
      </w:r>
      <w:r w:rsidR="009235A6">
        <w:rPr>
          <w:rFonts w:cstheme="minorHAnsi"/>
          <w:sz w:val="24"/>
          <w:szCs w:val="24"/>
        </w:rPr>
        <w:t xml:space="preserve">joint arrangements or rights held through a variety of means which might ultimately be controlled by the same person. </w:t>
      </w:r>
    </w:p>
    <w:p w:rsidR="00122398" w:rsidRDefault="00122398" w:rsidP="00B12A67">
      <w:pPr>
        <w:spacing w:after="0"/>
        <w:rPr>
          <w:rFonts w:cstheme="minorHAnsi"/>
          <w:sz w:val="24"/>
          <w:szCs w:val="24"/>
        </w:rPr>
      </w:pPr>
    </w:p>
    <w:p w:rsidR="00122398" w:rsidRDefault="00122398" w:rsidP="00CD5D57">
      <w:pPr>
        <w:pStyle w:val="ListParagraph"/>
        <w:numPr>
          <w:ilvl w:val="0"/>
          <w:numId w:val="29"/>
        </w:numPr>
        <w:spacing w:after="0"/>
        <w:ind w:left="1418" w:hanging="425"/>
        <w:rPr>
          <w:rFonts w:cstheme="minorHAnsi"/>
          <w:sz w:val="24"/>
          <w:szCs w:val="24"/>
        </w:rPr>
      </w:pPr>
      <w:r>
        <w:rPr>
          <w:rFonts w:cstheme="minorHAnsi"/>
          <w:sz w:val="24"/>
          <w:szCs w:val="24"/>
        </w:rPr>
        <w:t xml:space="preserve">The first condition – owning, directly or indirectly, more than 25% of the shares </w:t>
      </w:r>
    </w:p>
    <w:p w:rsidR="00122398" w:rsidRDefault="00122398" w:rsidP="00CD5D57">
      <w:pPr>
        <w:pStyle w:val="ListParagraph"/>
        <w:numPr>
          <w:ilvl w:val="1"/>
          <w:numId w:val="29"/>
        </w:numPr>
        <w:spacing w:after="0"/>
        <w:ind w:left="2127" w:hanging="426"/>
        <w:rPr>
          <w:rFonts w:cstheme="minorHAnsi"/>
          <w:sz w:val="24"/>
          <w:szCs w:val="24"/>
        </w:rPr>
      </w:pPr>
      <w:r w:rsidRPr="00DC1558">
        <w:rPr>
          <w:rFonts w:cstheme="minorHAnsi"/>
          <w:sz w:val="24"/>
          <w:szCs w:val="24"/>
        </w:rPr>
        <w:t>You should review your</w:t>
      </w:r>
      <w:r>
        <w:rPr>
          <w:rFonts w:cstheme="minorHAnsi"/>
          <w:sz w:val="24"/>
          <w:szCs w:val="24"/>
        </w:rPr>
        <w:t xml:space="preserve"> register of shareholders, articles of association and statement of </w:t>
      </w:r>
      <w:r w:rsidR="00583CA6">
        <w:rPr>
          <w:rFonts w:cstheme="minorHAnsi"/>
          <w:sz w:val="24"/>
          <w:szCs w:val="24"/>
        </w:rPr>
        <w:t xml:space="preserve">capital to identify whether anyone </w:t>
      </w:r>
      <w:r>
        <w:rPr>
          <w:rFonts w:cstheme="minorHAnsi"/>
          <w:sz w:val="24"/>
          <w:szCs w:val="24"/>
        </w:rPr>
        <w:t>hold</w:t>
      </w:r>
      <w:r w:rsidR="00583CA6">
        <w:rPr>
          <w:rFonts w:cstheme="minorHAnsi"/>
          <w:sz w:val="24"/>
          <w:szCs w:val="24"/>
        </w:rPr>
        <w:t>s</w:t>
      </w:r>
      <w:r>
        <w:rPr>
          <w:rFonts w:cstheme="minorHAnsi"/>
          <w:sz w:val="24"/>
          <w:szCs w:val="24"/>
        </w:rPr>
        <w:t xml:space="preserve"> more than 25% of the shares, and consider any agreements which might result in shareholdings of more than 25%. </w:t>
      </w:r>
    </w:p>
    <w:p w:rsidR="00122398" w:rsidRDefault="00122398" w:rsidP="00CD5D57">
      <w:pPr>
        <w:pStyle w:val="ListParagraph"/>
        <w:numPr>
          <w:ilvl w:val="0"/>
          <w:numId w:val="29"/>
        </w:numPr>
        <w:spacing w:after="0"/>
        <w:ind w:left="1418" w:hanging="425"/>
        <w:rPr>
          <w:rFonts w:cstheme="minorHAnsi"/>
          <w:sz w:val="24"/>
          <w:szCs w:val="24"/>
        </w:rPr>
      </w:pPr>
      <w:r>
        <w:rPr>
          <w:rFonts w:cstheme="minorHAnsi"/>
          <w:sz w:val="24"/>
          <w:szCs w:val="24"/>
        </w:rPr>
        <w:t>The second condition – owning, directly or indirectly, more than 25% of the voting rights.</w:t>
      </w:r>
    </w:p>
    <w:p w:rsidR="00122398" w:rsidRDefault="00122398" w:rsidP="00CD5D57">
      <w:pPr>
        <w:pStyle w:val="ListParagraph"/>
        <w:numPr>
          <w:ilvl w:val="1"/>
          <w:numId w:val="29"/>
        </w:numPr>
        <w:spacing w:after="0"/>
        <w:ind w:left="2127" w:hanging="426"/>
        <w:rPr>
          <w:rFonts w:cstheme="minorHAnsi"/>
          <w:sz w:val="24"/>
          <w:szCs w:val="24"/>
        </w:rPr>
      </w:pPr>
      <w:r>
        <w:rPr>
          <w:rFonts w:cstheme="minorHAnsi"/>
          <w:sz w:val="24"/>
          <w:szCs w:val="24"/>
        </w:rPr>
        <w:t>You should review your register of shareholders and articles of association to identify whether any</w:t>
      </w:r>
      <w:r w:rsidR="00583CA6">
        <w:rPr>
          <w:rFonts w:cstheme="minorHAnsi"/>
          <w:sz w:val="24"/>
          <w:szCs w:val="24"/>
        </w:rPr>
        <w:t xml:space="preserve">one </w:t>
      </w:r>
      <w:r>
        <w:rPr>
          <w:rFonts w:cstheme="minorHAnsi"/>
          <w:sz w:val="24"/>
          <w:szCs w:val="24"/>
        </w:rPr>
        <w:t>hold</w:t>
      </w:r>
      <w:r w:rsidR="00583CA6">
        <w:rPr>
          <w:rFonts w:cstheme="minorHAnsi"/>
          <w:sz w:val="24"/>
          <w:szCs w:val="24"/>
        </w:rPr>
        <w:t>s</w:t>
      </w:r>
      <w:r>
        <w:rPr>
          <w:rFonts w:cstheme="minorHAnsi"/>
          <w:sz w:val="24"/>
          <w:szCs w:val="24"/>
        </w:rPr>
        <w:t xml:space="preserve"> more than 25% of the voting rights. You should identify any shareholder agreements which might result in shareholdings of more than 25% and consider voting patterns which suggest some parties (like family members) might be likely to act together. </w:t>
      </w:r>
    </w:p>
    <w:p w:rsidR="00122398" w:rsidRDefault="00122398" w:rsidP="00CD5D57">
      <w:pPr>
        <w:pStyle w:val="ListParagraph"/>
        <w:numPr>
          <w:ilvl w:val="0"/>
          <w:numId w:val="29"/>
        </w:numPr>
        <w:spacing w:after="0"/>
        <w:ind w:left="1418" w:hanging="425"/>
        <w:rPr>
          <w:rFonts w:cstheme="minorHAnsi"/>
          <w:sz w:val="24"/>
          <w:szCs w:val="24"/>
        </w:rPr>
      </w:pPr>
      <w:r>
        <w:rPr>
          <w:rFonts w:cstheme="minorHAnsi"/>
          <w:sz w:val="24"/>
          <w:szCs w:val="24"/>
        </w:rPr>
        <w:t xml:space="preserve">The third condition – owning, directly or indirectly, the right to appoint or remove the majority of directors </w:t>
      </w:r>
    </w:p>
    <w:p w:rsidR="00122398" w:rsidRPr="00122398" w:rsidRDefault="00122398" w:rsidP="00CD5D57">
      <w:pPr>
        <w:pStyle w:val="ListParagraph"/>
        <w:numPr>
          <w:ilvl w:val="1"/>
          <w:numId w:val="29"/>
        </w:numPr>
        <w:spacing w:after="0"/>
        <w:ind w:left="2127" w:hanging="426"/>
        <w:rPr>
          <w:b/>
          <w:sz w:val="24"/>
          <w:szCs w:val="24"/>
        </w:rPr>
      </w:pPr>
      <w:r>
        <w:rPr>
          <w:sz w:val="24"/>
          <w:szCs w:val="24"/>
        </w:rPr>
        <w:t xml:space="preserve">You should review any covenants or agreements in the articles of association or elsewhere which concern the appointment or removal of directors holding the majority of votes at board level. You should consider how the directors normally vote. </w:t>
      </w:r>
    </w:p>
    <w:p w:rsidR="00122398" w:rsidRPr="00122398" w:rsidRDefault="00122398" w:rsidP="00CD5D57">
      <w:pPr>
        <w:pStyle w:val="ListParagraph"/>
        <w:numPr>
          <w:ilvl w:val="0"/>
          <w:numId w:val="29"/>
        </w:numPr>
        <w:spacing w:after="0"/>
        <w:ind w:left="1418" w:hanging="425"/>
        <w:rPr>
          <w:b/>
          <w:sz w:val="24"/>
          <w:szCs w:val="24"/>
        </w:rPr>
      </w:pPr>
      <w:r>
        <w:rPr>
          <w:sz w:val="24"/>
          <w:szCs w:val="24"/>
        </w:rPr>
        <w:t xml:space="preserve">The fourth condition – </w:t>
      </w:r>
    </w:p>
    <w:p w:rsidR="00122398" w:rsidRPr="00E80568" w:rsidRDefault="00086BE1" w:rsidP="00CD5D57">
      <w:pPr>
        <w:pStyle w:val="ListParagraph"/>
        <w:numPr>
          <w:ilvl w:val="1"/>
          <w:numId w:val="29"/>
        </w:numPr>
        <w:spacing w:after="0"/>
        <w:ind w:left="2127" w:hanging="426"/>
        <w:rPr>
          <w:b/>
          <w:sz w:val="24"/>
          <w:szCs w:val="24"/>
        </w:rPr>
      </w:pPr>
      <w:r>
        <w:rPr>
          <w:sz w:val="24"/>
          <w:szCs w:val="24"/>
        </w:rPr>
        <w:t xml:space="preserve">You should consider whether anyone else has significant influence or control over the way your company is </w:t>
      </w:r>
      <w:r w:rsidRPr="00A84F12">
        <w:rPr>
          <w:sz w:val="24"/>
          <w:szCs w:val="24"/>
        </w:rPr>
        <w:t xml:space="preserve">run, irrespective of any formal role. Chapter </w:t>
      </w:r>
      <w:r w:rsidR="00EB0720" w:rsidRPr="00A84F12">
        <w:rPr>
          <w:sz w:val="24"/>
          <w:szCs w:val="24"/>
        </w:rPr>
        <w:t>6</w:t>
      </w:r>
      <w:r w:rsidRPr="00A84F12">
        <w:rPr>
          <w:sz w:val="24"/>
          <w:szCs w:val="24"/>
        </w:rPr>
        <w:t xml:space="preserve"> and </w:t>
      </w:r>
      <w:r w:rsidR="00E80568" w:rsidRPr="00A84F12">
        <w:rPr>
          <w:sz w:val="24"/>
          <w:szCs w:val="24"/>
        </w:rPr>
        <w:t>a</w:t>
      </w:r>
      <w:r w:rsidR="00EB0720" w:rsidRPr="00A84F12">
        <w:rPr>
          <w:sz w:val="24"/>
          <w:szCs w:val="24"/>
        </w:rPr>
        <w:t xml:space="preserve">nnex </w:t>
      </w:r>
      <w:r w:rsidR="005C6E63" w:rsidRPr="00A84F12">
        <w:rPr>
          <w:sz w:val="24"/>
          <w:szCs w:val="24"/>
        </w:rPr>
        <w:t>1</w:t>
      </w:r>
      <w:r w:rsidRPr="00A84F12">
        <w:rPr>
          <w:sz w:val="24"/>
          <w:szCs w:val="24"/>
        </w:rPr>
        <w:t xml:space="preserve"> set out what is meant by significant influence and control.</w:t>
      </w:r>
      <w:r>
        <w:rPr>
          <w:sz w:val="24"/>
          <w:szCs w:val="24"/>
        </w:rPr>
        <w:t xml:space="preserve"> </w:t>
      </w:r>
    </w:p>
    <w:p w:rsidR="00E80568" w:rsidRPr="00E80568" w:rsidRDefault="00E80568" w:rsidP="00CD5D57">
      <w:pPr>
        <w:pStyle w:val="ListParagraph"/>
        <w:numPr>
          <w:ilvl w:val="0"/>
          <w:numId w:val="29"/>
        </w:numPr>
        <w:spacing w:after="0"/>
        <w:ind w:left="1418" w:hanging="425"/>
        <w:rPr>
          <w:b/>
          <w:sz w:val="24"/>
          <w:szCs w:val="24"/>
        </w:rPr>
      </w:pPr>
      <w:r>
        <w:rPr>
          <w:sz w:val="24"/>
          <w:szCs w:val="24"/>
        </w:rPr>
        <w:t>The fifth condition –</w:t>
      </w:r>
    </w:p>
    <w:p w:rsidR="00E80568" w:rsidRPr="000F0E2B" w:rsidRDefault="00E80568" w:rsidP="00CD5D57">
      <w:pPr>
        <w:pStyle w:val="ListParagraph"/>
        <w:numPr>
          <w:ilvl w:val="1"/>
          <w:numId w:val="29"/>
        </w:numPr>
        <w:spacing w:after="0"/>
        <w:ind w:left="2127" w:hanging="426"/>
        <w:rPr>
          <w:b/>
          <w:sz w:val="24"/>
          <w:szCs w:val="24"/>
        </w:rPr>
      </w:pPr>
      <w:r>
        <w:rPr>
          <w:sz w:val="24"/>
          <w:szCs w:val="24"/>
        </w:rPr>
        <w:t xml:space="preserve">You should consider whether anyone meets the first four conditions and represents a legal arrangement, meaning they would be a PSC if they were an individual. </w:t>
      </w:r>
      <w:r w:rsidR="003B3748">
        <w:rPr>
          <w:sz w:val="24"/>
          <w:szCs w:val="24"/>
        </w:rPr>
        <w:t xml:space="preserve">Legal arrangements include trusts and partnerships without legal </w:t>
      </w:r>
      <w:r w:rsidR="003B3748" w:rsidRPr="00EB0720">
        <w:rPr>
          <w:sz w:val="24"/>
          <w:szCs w:val="24"/>
        </w:rPr>
        <w:t xml:space="preserve">personality. </w:t>
      </w:r>
      <w:r w:rsidRPr="00EB0720">
        <w:rPr>
          <w:sz w:val="24"/>
          <w:szCs w:val="24"/>
        </w:rPr>
        <w:t xml:space="preserve">This means you then need to consider whether anyone has significant influence and control over that legal arrangement. Chapter </w:t>
      </w:r>
      <w:r w:rsidR="005C6E63">
        <w:rPr>
          <w:sz w:val="24"/>
          <w:szCs w:val="24"/>
        </w:rPr>
        <w:t>7 and annex 1</w:t>
      </w:r>
      <w:r w:rsidR="00EB0720" w:rsidRPr="00EB0720">
        <w:rPr>
          <w:sz w:val="24"/>
          <w:szCs w:val="24"/>
        </w:rPr>
        <w:t xml:space="preserve"> </w:t>
      </w:r>
      <w:r w:rsidRPr="00EB0720">
        <w:rPr>
          <w:sz w:val="24"/>
          <w:szCs w:val="24"/>
        </w:rPr>
        <w:t>set out what is meant by significant influence and control.</w:t>
      </w:r>
      <w:r>
        <w:rPr>
          <w:sz w:val="24"/>
          <w:szCs w:val="24"/>
        </w:rPr>
        <w:t xml:space="preserve"> </w:t>
      </w:r>
    </w:p>
    <w:p w:rsidR="000F0E2B" w:rsidRPr="000F0E2B" w:rsidRDefault="000F0E2B" w:rsidP="000F0E2B">
      <w:pPr>
        <w:pStyle w:val="ListParagraph"/>
        <w:spacing w:after="0"/>
        <w:ind w:left="1080"/>
        <w:rPr>
          <w:b/>
          <w:sz w:val="24"/>
          <w:szCs w:val="24"/>
        </w:rPr>
      </w:pPr>
    </w:p>
    <w:p w:rsidR="00E80568" w:rsidRDefault="006D70C9" w:rsidP="00CD5D57">
      <w:pPr>
        <w:pStyle w:val="ListParagraph"/>
        <w:numPr>
          <w:ilvl w:val="0"/>
          <w:numId w:val="13"/>
        </w:numPr>
        <w:spacing w:after="0"/>
        <w:ind w:left="851" w:hanging="425"/>
        <w:rPr>
          <w:rFonts w:cstheme="minorHAnsi"/>
          <w:sz w:val="24"/>
          <w:szCs w:val="24"/>
        </w:rPr>
      </w:pPr>
      <w:r w:rsidRPr="00E80568">
        <w:rPr>
          <w:rFonts w:cstheme="minorHAnsi"/>
          <w:sz w:val="24"/>
          <w:szCs w:val="24"/>
        </w:rPr>
        <w:t>Once you have det</w:t>
      </w:r>
      <w:r w:rsidR="00583CA6" w:rsidRPr="00E80568">
        <w:rPr>
          <w:rFonts w:cstheme="minorHAnsi"/>
          <w:sz w:val="24"/>
          <w:szCs w:val="24"/>
        </w:rPr>
        <w:t>ermined that your company has an individual or legal entity or legal arrangement which meets one or more the conditions (</w:t>
      </w:r>
      <w:proofErr w:type="spellStart"/>
      <w:r w:rsidR="00583CA6" w:rsidRPr="00E80568">
        <w:rPr>
          <w:rFonts w:cstheme="minorHAnsi"/>
          <w:sz w:val="24"/>
          <w:szCs w:val="24"/>
        </w:rPr>
        <w:t>i</w:t>
      </w:r>
      <w:proofErr w:type="spellEnd"/>
      <w:r w:rsidR="00583CA6" w:rsidRPr="00E80568">
        <w:rPr>
          <w:rFonts w:cstheme="minorHAnsi"/>
          <w:sz w:val="24"/>
          <w:szCs w:val="24"/>
        </w:rPr>
        <w:t xml:space="preserve">) to (v) </w:t>
      </w:r>
      <w:r w:rsidRPr="00E80568">
        <w:rPr>
          <w:rFonts w:cstheme="minorHAnsi"/>
          <w:sz w:val="24"/>
          <w:szCs w:val="24"/>
        </w:rPr>
        <w:t>you</w:t>
      </w:r>
      <w:r w:rsidR="00583CA6" w:rsidRPr="00E80568">
        <w:rPr>
          <w:rFonts w:cstheme="minorHAnsi"/>
          <w:sz w:val="24"/>
          <w:szCs w:val="24"/>
        </w:rPr>
        <w:t xml:space="preserve"> must </w:t>
      </w:r>
      <w:r w:rsidR="00520596">
        <w:rPr>
          <w:rFonts w:cstheme="minorHAnsi"/>
          <w:sz w:val="24"/>
          <w:szCs w:val="24"/>
        </w:rPr>
        <w:t xml:space="preserve">make sure you have the information you need about them to enter on the PSC register. If you don’t have the information you need about an RRLE, or you don’t have confirmed information from an individual, then you must </w:t>
      </w:r>
      <w:r w:rsidRPr="00E80568">
        <w:rPr>
          <w:rFonts w:cstheme="minorHAnsi"/>
          <w:sz w:val="24"/>
          <w:szCs w:val="24"/>
        </w:rPr>
        <w:t>serve no</w:t>
      </w:r>
      <w:r w:rsidR="00174839">
        <w:rPr>
          <w:rFonts w:cstheme="minorHAnsi"/>
          <w:sz w:val="24"/>
          <w:szCs w:val="24"/>
        </w:rPr>
        <w:t>tice on</w:t>
      </w:r>
      <w:r w:rsidR="00D012ED" w:rsidRPr="00E80568">
        <w:rPr>
          <w:rFonts w:cstheme="minorHAnsi"/>
          <w:sz w:val="24"/>
          <w:szCs w:val="24"/>
        </w:rPr>
        <w:t xml:space="preserve"> them.</w:t>
      </w:r>
      <w:r w:rsidR="00520596">
        <w:rPr>
          <w:rFonts w:cstheme="minorHAnsi"/>
          <w:sz w:val="24"/>
          <w:szCs w:val="24"/>
        </w:rPr>
        <w:t xml:space="preserve"> </w:t>
      </w:r>
      <w:r w:rsidR="00D012ED" w:rsidRPr="00E80568">
        <w:rPr>
          <w:rFonts w:cstheme="minorHAnsi"/>
          <w:sz w:val="24"/>
          <w:szCs w:val="24"/>
        </w:rPr>
        <w:t xml:space="preserve"> </w:t>
      </w:r>
      <w:r w:rsidR="00E80568" w:rsidRPr="00E80568">
        <w:rPr>
          <w:rFonts w:cstheme="minorHAnsi"/>
          <w:sz w:val="24"/>
          <w:szCs w:val="24"/>
        </w:rPr>
        <w:t xml:space="preserve">This means you must communicate with them in writing. You might choose to do this by post or email; either way you should probably keep a record of your communications. </w:t>
      </w:r>
      <w:r w:rsidR="00F35B38">
        <w:rPr>
          <w:rFonts w:cstheme="minorHAnsi"/>
          <w:sz w:val="24"/>
          <w:szCs w:val="24"/>
        </w:rPr>
        <w:t xml:space="preserve">Examples of </w:t>
      </w:r>
      <w:r w:rsidR="00F35B38" w:rsidRPr="00A84F12">
        <w:rPr>
          <w:rFonts w:cstheme="minorHAnsi"/>
          <w:sz w:val="24"/>
          <w:szCs w:val="24"/>
        </w:rPr>
        <w:t>notices are available in annex x.</w:t>
      </w:r>
    </w:p>
    <w:p w:rsidR="004F5D45" w:rsidRPr="00E80568" w:rsidRDefault="004F5D45" w:rsidP="00E80568">
      <w:pPr>
        <w:pStyle w:val="ListParagraph"/>
        <w:spacing w:after="0"/>
        <w:rPr>
          <w:rFonts w:cstheme="minorHAnsi"/>
          <w:sz w:val="24"/>
          <w:szCs w:val="24"/>
        </w:rPr>
      </w:pPr>
    </w:p>
    <w:p w:rsidR="00EC7D9C" w:rsidRDefault="00E80568" w:rsidP="00CD5D57">
      <w:pPr>
        <w:pStyle w:val="ListParagraph"/>
        <w:numPr>
          <w:ilvl w:val="0"/>
          <w:numId w:val="13"/>
        </w:numPr>
        <w:spacing w:after="0"/>
        <w:ind w:left="851" w:hanging="425"/>
        <w:rPr>
          <w:rFonts w:cstheme="minorHAnsi"/>
          <w:sz w:val="24"/>
          <w:szCs w:val="24"/>
        </w:rPr>
      </w:pPr>
      <w:r>
        <w:rPr>
          <w:rFonts w:cstheme="minorHAnsi"/>
          <w:sz w:val="24"/>
          <w:szCs w:val="24"/>
        </w:rPr>
        <w:t xml:space="preserve">When you </w:t>
      </w:r>
      <w:r w:rsidR="003B3748">
        <w:rPr>
          <w:rFonts w:cstheme="minorHAnsi"/>
          <w:sz w:val="24"/>
          <w:szCs w:val="24"/>
        </w:rPr>
        <w:t xml:space="preserve">write, </w:t>
      </w:r>
      <w:r>
        <w:rPr>
          <w:rFonts w:cstheme="minorHAnsi"/>
          <w:sz w:val="24"/>
          <w:szCs w:val="24"/>
        </w:rPr>
        <w:t>y</w:t>
      </w:r>
      <w:r w:rsidR="00D012ED">
        <w:rPr>
          <w:rFonts w:cstheme="minorHAnsi"/>
          <w:sz w:val="24"/>
          <w:szCs w:val="24"/>
        </w:rPr>
        <w:t>ou must</w:t>
      </w:r>
      <w:r w:rsidR="006D70C9">
        <w:rPr>
          <w:rFonts w:cstheme="minorHAnsi"/>
          <w:sz w:val="24"/>
          <w:szCs w:val="24"/>
        </w:rPr>
        <w:t xml:space="preserve"> ask</w:t>
      </w:r>
      <w:r w:rsidR="00EC7D9C">
        <w:rPr>
          <w:rFonts w:cstheme="minorHAnsi"/>
          <w:sz w:val="24"/>
          <w:szCs w:val="24"/>
        </w:rPr>
        <w:t xml:space="preserve"> the individual or legal entity </w:t>
      </w:r>
      <w:r w:rsidR="006D70C9">
        <w:rPr>
          <w:rFonts w:cstheme="minorHAnsi"/>
          <w:sz w:val="24"/>
          <w:szCs w:val="24"/>
        </w:rPr>
        <w:t xml:space="preserve">if </w:t>
      </w:r>
      <w:r w:rsidR="006D70C9" w:rsidRPr="00781B88">
        <w:rPr>
          <w:rFonts w:cstheme="minorHAnsi"/>
          <w:sz w:val="24"/>
          <w:szCs w:val="24"/>
        </w:rPr>
        <w:t>they hold the interest on their own behalf or on behalf of</w:t>
      </w:r>
      <w:r w:rsidR="00583CA6">
        <w:rPr>
          <w:rFonts w:cstheme="minorHAnsi"/>
          <w:sz w:val="24"/>
          <w:szCs w:val="24"/>
        </w:rPr>
        <w:t xml:space="preserve"> another individual or legal entity.</w:t>
      </w:r>
      <w:r w:rsidR="006D70C9" w:rsidRPr="00781B88">
        <w:rPr>
          <w:rFonts w:cstheme="minorHAnsi"/>
          <w:sz w:val="24"/>
          <w:szCs w:val="24"/>
        </w:rPr>
        <w:t xml:space="preserve">  </w:t>
      </w:r>
      <w:r w:rsidR="00D012ED">
        <w:rPr>
          <w:rFonts w:cstheme="minorHAnsi"/>
          <w:sz w:val="24"/>
          <w:szCs w:val="24"/>
        </w:rPr>
        <w:t>You must</w:t>
      </w:r>
      <w:r w:rsidR="00583CA6">
        <w:rPr>
          <w:rFonts w:cstheme="minorHAnsi"/>
          <w:sz w:val="24"/>
          <w:szCs w:val="24"/>
        </w:rPr>
        <w:t xml:space="preserve"> ask them to provide the contact details of any such indivi</w:t>
      </w:r>
      <w:r w:rsidR="00D012ED">
        <w:rPr>
          <w:rFonts w:cstheme="minorHAnsi"/>
          <w:sz w:val="24"/>
          <w:szCs w:val="24"/>
        </w:rPr>
        <w:t xml:space="preserve">dual or legal entity. </w:t>
      </w:r>
      <w:r w:rsidR="00897195">
        <w:rPr>
          <w:rFonts w:cstheme="minorHAnsi"/>
          <w:sz w:val="24"/>
          <w:szCs w:val="24"/>
        </w:rPr>
        <w:t xml:space="preserve">You must then serve notice on those individuals or legal entities. </w:t>
      </w:r>
    </w:p>
    <w:p w:rsidR="006D70C9" w:rsidRPr="00781B88" w:rsidRDefault="006D70C9" w:rsidP="006D70C9">
      <w:pPr>
        <w:spacing w:after="0"/>
        <w:rPr>
          <w:rFonts w:cstheme="minorHAnsi"/>
          <w:sz w:val="24"/>
          <w:szCs w:val="24"/>
        </w:rPr>
      </w:pPr>
    </w:p>
    <w:p w:rsidR="001A53A0" w:rsidRPr="00497D3B" w:rsidRDefault="006D70C9" w:rsidP="00CD5D57">
      <w:pPr>
        <w:pStyle w:val="ListParagraph"/>
        <w:numPr>
          <w:ilvl w:val="0"/>
          <w:numId w:val="13"/>
        </w:numPr>
        <w:spacing w:after="0"/>
        <w:ind w:left="851" w:hanging="425"/>
        <w:rPr>
          <w:rFonts w:cstheme="minorHAnsi"/>
          <w:sz w:val="24"/>
          <w:szCs w:val="24"/>
        </w:rPr>
      </w:pPr>
      <w:r w:rsidRPr="001A53A0">
        <w:rPr>
          <w:rFonts w:cstheme="minorHAnsi"/>
          <w:sz w:val="24"/>
          <w:szCs w:val="24"/>
        </w:rPr>
        <w:t>If the interest is held through a</w:t>
      </w:r>
      <w:r w:rsidR="001A53A0">
        <w:rPr>
          <w:rFonts w:cstheme="minorHAnsi"/>
          <w:sz w:val="24"/>
          <w:szCs w:val="24"/>
        </w:rPr>
        <w:t xml:space="preserve"> legal arrangement such as a trust then you must </w:t>
      </w:r>
      <w:r w:rsidR="00174839">
        <w:rPr>
          <w:rFonts w:cstheme="minorHAnsi"/>
          <w:sz w:val="24"/>
          <w:szCs w:val="24"/>
        </w:rPr>
        <w:t xml:space="preserve">also </w:t>
      </w:r>
      <w:r w:rsidR="00520596">
        <w:rPr>
          <w:rFonts w:cstheme="minorHAnsi"/>
          <w:sz w:val="24"/>
          <w:szCs w:val="24"/>
        </w:rPr>
        <w:t xml:space="preserve">make sure you have the information you need to enter on the PSC register. If you don’t have the details of the trustees confirmed, you must serve notice </w:t>
      </w:r>
      <w:r w:rsidR="00174839">
        <w:rPr>
          <w:rFonts w:cstheme="minorHAnsi"/>
          <w:sz w:val="24"/>
          <w:szCs w:val="24"/>
        </w:rPr>
        <w:t xml:space="preserve">on them before entering them on the PSC register. You must also serve notice on the trustees to </w:t>
      </w:r>
      <w:r w:rsidRPr="001A53A0">
        <w:rPr>
          <w:rFonts w:cstheme="minorHAnsi"/>
          <w:sz w:val="24"/>
          <w:szCs w:val="24"/>
        </w:rPr>
        <w:t>provide details of any individuals</w:t>
      </w:r>
      <w:r w:rsidR="001A53A0">
        <w:rPr>
          <w:rFonts w:cstheme="minorHAnsi"/>
          <w:sz w:val="24"/>
          <w:szCs w:val="24"/>
        </w:rPr>
        <w:t xml:space="preserve"> or legal entities</w:t>
      </w:r>
      <w:r w:rsidRPr="001A53A0">
        <w:rPr>
          <w:rFonts w:cstheme="minorHAnsi"/>
          <w:sz w:val="24"/>
          <w:szCs w:val="24"/>
        </w:rPr>
        <w:t xml:space="preserve"> with significant influence </w:t>
      </w:r>
      <w:r w:rsidRPr="00EB0720">
        <w:rPr>
          <w:rFonts w:cstheme="minorHAnsi"/>
          <w:sz w:val="24"/>
          <w:szCs w:val="24"/>
        </w:rPr>
        <w:t>or control over the trust</w:t>
      </w:r>
      <w:r w:rsidR="00E96845">
        <w:rPr>
          <w:rFonts w:cstheme="minorHAnsi"/>
          <w:sz w:val="24"/>
          <w:szCs w:val="24"/>
        </w:rPr>
        <w:t>, and through this route, significant influence or control over the company</w:t>
      </w:r>
      <w:r w:rsidR="00520596" w:rsidRPr="00EB0720">
        <w:rPr>
          <w:rFonts w:cstheme="minorHAnsi"/>
          <w:sz w:val="24"/>
          <w:szCs w:val="24"/>
        </w:rPr>
        <w:t xml:space="preserve">. </w:t>
      </w:r>
      <w:r w:rsidRPr="00EB0720">
        <w:rPr>
          <w:rFonts w:cstheme="minorHAnsi"/>
          <w:sz w:val="24"/>
          <w:szCs w:val="24"/>
        </w:rPr>
        <w:t xml:space="preserve"> </w:t>
      </w:r>
      <w:r w:rsidR="001A53A0" w:rsidRPr="00EB0720">
        <w:rPr>
          <w:rFonts w:cstheme="minorHAnsi"/>
          <w:sz w:val="24"/>
          <w:szCs w:val="24"/>
        </w:rPr>
        <w:t xml:space="preserve">Chapter </w:t>
      </w:r>
      <w:r w:rsidR="00EB0720" w:rsidRPr="00EB0720">
        <w:rPr>
          <w:rFonts w:cstheme="minorHAnsi"/>
          <w:sz w:val="24"/>
          <w:szCs w:val="24"/>
        </w:rPr>
        <w:t>7</w:t>
      </w:r>
      <w:r w:rsidR="001A53A0" w:rsidRPr="00EB0720">
        <w:rPr>
          <w:rFonts w:cstheme="minorHAnsi"/>
          <w:sz w:val="24"/>
          <w:szCs w:val="24"/>
        </w:rPr>
        <w:t xml:space="preserve"> and </w:t>
      </w:r>
      <w:r w:rsidR="00EB0720">
        <w:rPr>
          <w:rFonts w:cstheme="minorHAnsi"/>
          <w:sz w:val="24"/>
          <w:szCs w:val="24"/>
        </w:rPr>
        <w:t>a</w:t>
      </w:r>
      <w:r w:rsidR="001A53A0" w:rsidRPr="00EB0720">
        <w:rPr>
          <w:rFonts w:cstheme="minorHAnsi"/>
          <w:sz w:val="24"/>
          <w:szCs w:val="24"/>
        </w:rPr>
        <w:t xml:space="preserve">nnex </w:t>
      </w:r>
      <w:r w:rsidR="005C6E63">
        <w:rPr>
          <w:rFonts w:cstheme="minorHAnsi"/>
          <w:sz w:val="24"/>
          <w:szCs w:val="24"/>
        </w:rPr>
        <w:t>1</w:t>
      </w:r>
      <w:r w:rsidR="001A53A0" w:rsidRPr="00EB0720">
        <w:rPr>
          <w:rFonts w:cstheme="minorHAnsi"/>
          <w:sz w:val="24"/>
          <w:szCs w:val="24"/>
        </w:rPr>
        <w:t xml:space="preserve"> set out what</w:t>
      </w:r>
      <w:r w:rsidR="001A53A0" w:rsidRPr="00497D3B">
        <w:rPr>
          <w:rFonts w:cstheme="minorHAnsi"/>
          <w:sz w:val="24"/>
          <w:szCs w:val="24"/>
        </w:rPr>
        <w:t xml:space="preserve"> is meant by significant influence and control of a legal arrangement, such as a trust or a partnership. </w:t>
      </w:r>
    </w:p>
    <w:p w:rsidR="001A53A0" w:rsidRPr="00497D3B" w:rsidRDefault="001A53A0" w:rsidP="00497D3B">
      <w:pPr>
        <w:pStyle w:val="ListParagraph"/>
        <w:spacing w:after="0"/>
        <w:rPr>
          <w:rFonts w:cstheme="minorHAnsi"/>
          <w:sz w:val="24"/>
          <w:szCs w:val="24"/>
        </w:rPr>
      </w:pPr>
    </w:p>
    <w:p w:rsidR="007651C7" w:rsidRPr="00EB0720" w:rsidRDefault="007651C7" w:rsidP="00CD5D57">
      <w:pPr>
        <w:pStyle w:val="ListParagraph"/>
        <w:numPr>
          <w:ilvl w:val="0"/>
          <w:numId w:val="13"/>
        </w:numPr>
        <w:spacing w:after="0"/>
        <w:ind w:left="851" w:hanging="425"/>
        <w:rPr>
          <w:rFonts w:cstheme="minorHAnsi"/>
          <w:sz w:val="24"/>
          <w:szCs w:val="24"/>
        </w:rPr>
      </w:pPr>
      <w:r w:rsidRPr="00EB0720">
        <w:rPr>
          <w:rFonts w:cstheme="minorHAnsi"/>
          <w:sz w:val="24"/>
          <w:szCs w:val="24"/>
        </w:rPr>
        <w:t xml:space="preserve">If the interest is held by another company or legal entity, you will need to consider whether it is a </w:t>
      </w:r>
      <w:proofErr w:type="spellStart"/>
      <w:r w:rsidRPr="00EB0720">
        <w:rPr>
          <w:rFonts w:cstheme="minorHAnsi"/>
          <w:sz w:val="24"/>
          <w:szCs w:val="24"/>
        </w:rPr>
        <w:t>Registrable</w:t>
      </w:r>
      <w:proofErr w:type="spellEnd"/>
      <w:r w:rsidRPr="00EB0720">
        <w:rPr>
          <w:rFonts w:cstheme="minorHAnsi"/>
          <w:sz w:val="24"/>
          <w:szCs w:val="24"/>
        </w:rPr>
        <w:t xml:space="preserve"> Relevant Legal Entity</w:t>
      </w:r>
      <w:r w:rsidR="00EB0720" w:rsidRPr="00EB0720">
        <w:rPr>
          <w:rFonts w:cstheme="minorHAnsi"/>
          <w:sz w:val="24"/>
          <w:szCs w:val="24"/>
        </w:rPr>
        <w:t xml:space="preserve"> (RRLE; </w:t>
      </w:r>
      <w:r w:rsidRPr="00EB0720">
        <w:rPr>
          <w:rFonts w:cstheme="minorHAnsi"/>
          <w:sz w:val="24"/>
          <w:szCs w:val="24"/>
        </w:rPr>
        <w:t xml:space="preserve">see chapter </w:t>
      </w:r>
      <w:r w:rsidR="00EB0720" w:rsidRPr="00EB0720">
        <w:rPr>
          <w:rFonts w:cstheme="minorHAnsi"/>
          <w:sz w:val="24"/>
          <w:szCs w:val="24"/>
        </w:rPr>
        <w:t>2)</w:t>
      </w:r>
      <w:r w:rsidRPr="00EB0720">
        <w:rPr>
          <w:rFonts w:cstheme="minorHAnsi"/>
          <w:sz w:val="24"/>
          <w:szCs w:val="24"/>
        </w:rPr>
        <w:t xml:space="preserve">.  If the company is an RRLE then you must enter them on the PSC register.   </w:t>
      </w:r>
    </w:p>
    <w:p w:rsidR="007651C7" w:rsidRPr="00781B88" w:rsidRDefault="007651C7" w:rsidP="00497D3B">
      <w:pPr>
        <w:pStyle w:val="ListParagraph"/>
        <w:spacing w:after="0"/>
        <w:rPr>
          <w:rFonts w:cstheme="minorHAnsi"/>
          <w:sz w:val="24"/>
          <w:szCs w:val="24"/>
        </w:rPr>
      </w:pPr>
    </w:p>
    <w:p w:rsidR="007651C7" w:rsidRPr="009235A6" w:rsidRDefault="007651C7" w:rsidP="00CD5D57">
      <w:pPr>
        <w:pStyle w:val="ListParagraph"/>
        <w:numPr>
          <w:ilvl w:val="0"/>
          <w:numId w:val="13"/>
        </w:numPr>
        <w:spacing w:after="0"/>
        <w:ind w:left="851" w:hanging="425"/>
        <w:rPr>
          <w:rFonts w:cstheme="minorHAnsi"/>
          <w:sz w:val="24"/>
          <w:szCs w:val="24"/>
        </w:rPr>
      </w:pPr>
      <w:r w:rsidRPr="00781B88">
        <w:rPr>
          <w:rFonts w:cstheme="minorHAnsi"/>
          <w:sz w:val="24"/>
          <w:szCs w:val="24"/>
        </w:rPr>
        <w:t xml:space="preserve">You should ask the company or entity whether anyone holds a majority stake in </w:t>
      </w:r>
      <w:r>
        <w:rPr>
          <w:rFonts w:cstheme="minorHAnsi"/>
          <w:sz w:val="24"/>
          <w:szCs w:val="24"/>
        </w:rPr>
        <w:t xml:space="preserve">it, and if so, who. </w:t>
      </w:r>
      <w:r w:rsidR="00E96845">
        <w:rPr>
          <w:rFonts w:cstheme="minorHAnsi"/>
          <w:sz w:val="24"/>
          <w:szCs w:val="24"/>
        </w:rPr>
        <w:t xml:space="preserve">The details of any such individual must be entered on the register. If another entity holds a majority stake that entity may be </w:t>
      </w:r>
      <w:proofErr w:type="spellStart"/>
      <w:r w:rsidR="00E96845">
        <w:rPr>
          <w:rFonts w:cstheme="minorHAnsi"/>
          <w:sz w:val="24"/>
          <w:szCs w:val="24"/>
        </w:rPr>
        <w:t>registrable</w:t>
      </w:r>
      <w:proofErr w:type="spellEnd"/>
      <w:r w:rsidR="00E96845">
        <w:rPr>
          <w:rFonts w:cstheme="minorHAnsi"/>
          <w:sz w:val="24"/>
          <w:szCs w:val="24"/>
        </w:rPr>
        <w:t xml:space="preserve"> or you will need to contact that entity about its ownership and control.</w:t>
      </w:r>
      <w:r w:rsidR="00E96845" w:rsidRPr="00781B88">
        <w:rPr>
          <w:rFonts w:cstheme="minorHAnsi"/>
          <w:sz w:val="24"/>
          <w:szCs w:val="24"/>
        </w:rPr>
        <w:t xml:space="preserve"> </w:t>
      </w:r>
      <w:r w:rsidRPr="00781B88">
        <w:rPr>
          <w:rFonts w:cstheme="minorHAnsi"/>
          <w:sz w:val="24"/>
          <w:szCs w:val="24"/>
        </w:rPr>
        <w:t>(There might be more than one legal entity in the chain, with each holding a majority stake in the entity below.)</w:t>
      </w:r>
      <w:r>
        <w:rPr>
          <w:rFonts w:cstheme="minorHAnsi"/>
          <w:sz w:val="24"/>
          <w:szCs w:val="24"/>
        </w:rPr>
        <w:t xml:space="preserve"> Majority stakes </w:t>
      </w:r>
      <w:r w:rsidRPr="00EB0720">
        <w:rPr>
          <w:rFonts w:cstheme="minorHAnsi"/>
          <w:sz w:val="24"/>
          <w:szCs w:val="24"/>
        </w:rPr>
        <w:t xml:space="preserve">are explained in paragraph </w:t>
      </w:r>
      <w:r w:rsidR="00EB0720" w:rsidRPr="00EB0720">
        <w:rPr>
          <w:rFonts w:cstheme="minorHAnsi"/>
          <w:sz w:val="24"/>
          <w:szCs w:val="24"/>
        </w:rPr>
        <w:t>39</w:t>
      </w:r>
      <w:r w:rsidRPr="00EB0720">
        <w:rPr>
          <w:rFonts w:cstheme="minorHAnsi"/>
          <w:sz w:val="24"/>
          <w:szCs w:val="24"/>
        </w:rPr>
        <w:t xml:space="preserve"> [and </w:t>
      </w:r>
      <w:r w:rsidR="00EB0720">
        <w:rPr>
          <w:rFonts w:cstheme="minorHAnsi"/>
          <w:sz w:val="24"/>
          <w:szCs w:val="24"/>
        </w:rPr>
        <w:t>a</w:t>
      </w:r>
      <w:r w:rsidRPr="00EB0720">
        <w:rPr>
          <w:rFonts w:cstheme="minorHAnsi"/>
          <w:sz w:val="24"/>
          <w:szCs w:val="24"/>
        </w:rPr>
        <w:t xml:space="preserve">nnex xx]. </w:t>
      </w:r>
      <w:r w:rsidR="009235A6" w:rsidRPr="00EB0720">
        <w:rPr>
          <w:rFonts w:cstheme="minorHAnsi"/>
          <w:sz w:val="24"/>
          <w:szCs w:val="24"/>
        </w:rPr>
        <w:t>You</w:t>
      </w:r>
      <w:r w:rsidR="009235A6">
        <w:rPr>
          <w:rFonts w:cstheme="minorHAnsi"/>
          <w:sz w:val="24"/>
          <w:szCs w:val="24"/>
        </w:rPr>
        <w:t xml:space="preserve"> must consider rights held through a variety of means which might ultimately be controlled by the same person. </w:t>
      </w:r>
    </w:p>
    <w:p w:rsidR="007651C7" w:rsidRPr="00781B88" w:rsidRDefault="007651C7" w:rsidP="00497D3B">
      <w:pPr>
        <w:pStyle w:val="ListParagraph"/>
        <w:spacing w:after="0"/>
        <w:rPr>
          <w:rFonts w:cstheme="minorHAnsi"/>
          <w:sz w:val="24"/>
          <w:szCs w:val="24"/>
        </w:rPr>
      </w:pPr>
    </w:p>
    <w:p w:rsidR="007651C7" w:rsidRDefault="007651C7" w:rsidP="00CD5D57">
      <w:pPr>
        <w:pStyle w:val="ListParagraph"/>
        <w:numPr>
          <w:ilvl w:val="0"/>
          <w:numId w:val="13"/>
        </w:numPr>
        <w:spacing w:after="0"/>
        <w:ind w:left="851" w:hanging="425"/>
        <w:rPr>
          <w:rFonts w:cstheme="minorHAnsi"/>
          <w:sz w:val="24"/>
          <w:szCs w:val="24"/>
        </w:rPr>
      </w:pPr>
      <w:r w:rsidRPr="00781B88">
        <w:rPr>
          <w:rFonts w:cstheme="minorHAnsi"/>
          <w:sz w:val="24"/>
          <w:szCs w:val="24"/>
        </w:rPr>
        <w:t xml:space="preserve">You </w:t>
      </w:r>
      <w:r w:rsidR="004C57CA">
        <w:rPr>
          <w:rFonts w:cstheme="minorHAnsi"/>
          <w:sz w:val="24"/>
          <w:szCs w:val="24"/>
        </w:rPr>
        <w:t xml:space="preserve">must </w:t>
      </w:r>
      <w:r w:rsidRPr="00781B88">
        <w:rPr>
          <w:rFonts w:cstheme="minorHAnsi"/>
          <w:sz w:val="24"/>
          <w:szCs w:val="24"/>
        </w:rPr>
        <w:t xml:space="preserve">follow the ownership or control chain for your company all the way up, writing to individuals </w:t>
      </w:r>
      <w:r w:rsidR="004C57CA">
        <w:rPr>
          <w:rFonts w:cstheme="minorHAnsi"/>
          <w:sz w:val="24"/>
          <w:szCs w:val="24"/>
        </w:rPr>
        <w:t xml:space="preserve">or legal entities </w:t>
      </w:r>
      <w:r w:rsidRPr="00781B88">
        <w:rPr>
          <w:rFonts w:cstheme="minorHAnsi"/>
          <w:sz w:val="24"/>
          <w:szCs w:val="24"/>
        </w:rPr>
        <w:t>in the chain</w:t>
      </w:r>
      <w:r w:rsidR="004C57CA">
        <w:rPr>
          <w:rFonts w:cstheme="minorHAnsi"/>
          <w:sz w:val="24"/>
          <w:szCs w:val="24"/>
        </w:rPr>
        <w:t xml:space="preserve"> so you can enter any PSCs or RRLEs on your register. If all the legal entities in the </w:t>
      </w:r>
      <w:r w:rsidRPr="00781B88">
        <w:rPr>
          <w:rFonts w:cstheme="minorHAnsi"/>
          <w:sz w:val="24"/>
          <w:szCs w:val="24"/>
        </w:rPr>
        <w:t>ownership chain are RRLEs, then you will only need to record the initial RRLE on the PSC register.</w:t>
      </w:r>
    </w:p>
    <w:p w:rsidR="009452D2" w:rsidRPr="009452D2" w:rsidRDefault="009452D2" w:rsidP="009452D2">
      <w:pPr>
        <w:pStyle w:val="ListParagraph"/>
        <w:rPr>
          <w:rFonts w:cstheme="minorHAnsi"/>
          <w:sz w:val="24"/>
          <w:szCs w:val="24"/>
        </w:rPr>
      </w:pPr>
    </w:p>
    <w:p w:rsidR="009452D2" w:rsidRDefault="00E96845" w:rsidP="00CD5D57">
      <w:pPr>
        <w:pStyle w:val="ListParagraph"/>
        <w:numPr>
          <w:ilvl w:val="0"/>
          <w:numId w:val="13"/>
        </w:numPr>
        <w:spacing w:after="0"/>
        <w:ind w:left="851" w:hanging="425"/>
        <w:rPr>
          <w:rFonts w:cstheme="minorHAnsi"/>
          <w:sz w:val="24"/>
          <w:szCs w:val="24"/>
        </w:rPr>
      </w:pPr>
      <w:r>
        <w:rPr>
          <w:rFonts w:cstheme="minorHAnsi"/>
          <w:sz w:val="24"/>
          <w:szCs w:val="24"/>
        </w:rPr>
        <w:t>If not already provided, y</w:t>
      </w:r>
      <w:r w:rsidR="009452D2" w:rsidRPr="00F35B38">
        <w:rPr>
          <w:rFonts w:cstheme="minorHAnsi"/>
          <w:sz w:val="24"/>
          <w:szCs w:val="24"/>
        </w:rPr>
        <w:t xml:space="preserve">ou must ask </w:t>
      </w:r>
      <w:r w:rsidR="009452D2">
        <w:rPr>
          <w:rFonts w:cstheme="minorHAnsi"/>
          <w:sz w:val="24"/>
          <w:szCs w:val="24"/>
        </w:rPr>
        <w:t>individuals or legal entities to</w:t>
      </w:r>
      <w:r w:rsidR="009452D2" w:rsidRPr="00F35B38">
        <w:rPr>
          <w:rFonts w:cstheme="minorHAnsi"/>
          <w:sz w:val="24"/>
          <w:szCs w:val="24"/>
        </w:rPr>
        <w:t xml:space="preserve"> provide or confirm all the relevant information about </w:t>
      </w:r>
      <w:proofErr w:type="gramStart"/>
      <w:r w:rsidR="009452D2" w:rsidRPr="00F35B38">
        <w:rPr>
          <w:rFonts w:cstheme="minorHAnsi"/>
          <w:sz w:val="24"/>
          <w:szCs w:val="24"/>
        </w:rPr>
        <w:t>themselves</w:t>
      </w:r>
      <w:proofErr w:type="gramEnd"/>
      <w:r w:rsidR="009452D2" w:rsidRPr="00F35B38">
        <w:rPr>
          <w:rFonts w:cstheme="minorHAnsi"/>
          <w:sz w:val="24"/>
          <w:szCs w:val="24"/>
        </w:rPr>
        <w:t xml:space="preserve">, if they hold the interest themselves. </w:t>
      </w:r>
      <w:r w:rsidR="009452D2">
        <w:rPr>
          <w:rFonts w:cstheme="minorHAnsi"/>
          <w:sz w:val="24"/>
          <w:szCs w:val="24"/>
        </w:rPr>
        <w:t xml:space="preserve">More detail on this point is available in chapter 9. Information about individuals (PSCs) needs to be confirmed </w:t>
      </w:r>
      <w:r w:rsidR="009452D2">
        <w:rPr>
          <w:rFonts w:cstheme="minorHAnsi"/>
          <w:sz w:val="24"/>
          <w:szCs w:val="24"/>
        </w:rPr>
        <w:lastRenderedPageBreak/>
        <w:t xml:space="preserve">before you can put it on your PSC register, but information about legal entities (RLEs) does not. Information about both individuals and legal entities needs to be complete before you enter it on your PSC register. When the information about one individual (PSC) or legal entity (RLE) is ready to go on your PSC register you must enter it as soon as possible, even if you don’t have all the information you need about any further PSCs or RLEs of your company. You can continue to take reasonable steps to identify those PSCs or RLEs. </w:t>
      </w:r>
    </w:p>
    <w:p w:rsidR="009452D2" w:rsidRPr="00F35B38" w:rsidRDefault="009452D2" w:rsidP="009452D2">
      <w:pPr>
        <w:pStyle w:val="ListParagraph"/>
        <w:spacing w:after="0"/>
        <w:rPr>
          <w:rFonts w:cstheme="minorHAnsi"/>
          <w:sz w:val="24"/>
          <w:szCs w:val="24"/>
        </w:rPr>
      </w:pPr>
    </w:p>
    <w:p w:rsidR="009452D2" w:rsidRPr="00781B88" w:rsidRDefault="009452D2" w:rsidP="00CD5D57">
      <w:pPr>
        <w:pStyle w:val="ListParagraph"/>
        <w:numPr>
          <w:ilvl w:val="0"/>
          <w:numId w:val="13"/>
        </w:numPr>
        <w:spacing w:after="0"/>
        <w:ind w:left="851" w:hanging="425"/>
        <w:rPr>
          <w:rFonts w:cstheme="minorHAnsi"/>
          <w:sz w:val="24"/>
          <w:szCs w:val="24"/>
        </w:rPr>
      </w:pPr>
      <w:r w:rsidRPr="00781B88">
        <w:rPr>
          <w:rFonts w:cstheme="minorHAnsi"/>
          <w:sz w:val="24"/>
          <w:szCs w:val="24"/>
        </w:rPr>
        <w:t xml:space="preserve">If you are unable to identify the PSC </w:t>
      </w:r>
      <w:r>
        <w:rPr>
          <w:rFonts w:cstheme="minorHAnsi"/>
          <w:sz w:val="24"/>
          <w:szCs w:val="24"/>
        </w:rPr>
        <w:t xml:space="preserve">(or an RRLE) through a chain of ownership or control, </w:t>
      </w:r>
      <w:r w:rsidRPr="00781B88">
        <w:rPr>
          <w:rFonts w:cstheme="minorHAnsi"/>
          <w:sz w:val="24"/>
          <w:szCs w:val="24"/>
        </w:rPr>
        <w:t xml:space="preserve">then you should </w:t>
      </w:r>
      <w:r>
        <w:rPr>
          <w:rFonts w:cstheme="minorHAnsi"/>
          <w:sz w:val="24"/>
          <w:szCs w:val="24"/>
        </w:rPr>
        <w:t xml:space="preserve">consider </w:t>
      </w:r>
      <w:r w:rsidRPr="00781B88">
        <w:rPr>
          <w:rFonts w:cstheme="minorHAnsi"/>
          <w:sz w:val="24"/>
          <w:szCs w:val="24"/>
        </w:rPr>
        <w:t>serv</w:t>
      </w:r>
      <w:r>
        <w:rPr>
          <w:rFonts w:cstheme="minorHAnsi"/>
          <w:sz w:val="24"/>
          <w:szCs w:val="24"/>
        </w:rPr>
        <w:t>ing</w:t>
      </w:r>
      <w:r w:rsidRPr="00781B88">
        <w:rPr>
          <w:rFonts w:cstheme="minorHAnsi"/>
          <w:sz w:val="24"/>
          <w:szCs w:val="24"/>
        </w:rPr>
        <w:t xml:space="preserve"> notice</w:t>
      </w:r>
      <w:r>
        <w:rPr>
          <w:rFonts w:cstheme="minorHAnsi"/>
          <w:sz w:val="24"/>
          <w:szCs w:val="24"/>
        </w:rPr>
        <w:t>s</w:t>
      </w:r>
      <w:r w:rsidRPr="00781B88">
        <w:rPr>
          <w:rFonts w:cstheme="minorHAnsi"/>
          <w:sz w:val="24"/>
          <w:szCs w:val="24"/>
        </w:rPr>
        <w:t xml:space="preserve"> on</w:t>
      </w:r>
      <w:r>
        <w:rPr>
          <w:rFonts w:cstheme="minorHAnsi"/>
          <w:sz w:val="24"/>
          <w:szCs w:val="24"/>
        </w:rPr>
        <w:t xml:space="preserve"> anyone who is likely to have knowledge of them. </w:t>
      </w:r>
      <w:r w:rsidRPr="00781B88">
        <w:rPr>
          <w:rFonts w:cstheme="minorHAnsi"/>
          <w:sz w:val="24"/>
          <w:szCs w:val="24"/>
        </w:rPr>
        <w:t xml:space="preserve"> </w:t>
      </w:r>
      <w:r>
        <w:rPr>
          <w:rFonts w:cstheme="minorHAnsi"/>
          <w:sz w:val="24"/>
          <w:szCs w:val="24"/>
        </w:rPr>
        <w:t>You can serve notice on anyone you know or have reasonable cause to believe k</w:t>
      </w:r>
      <w:r w:rsidRPr="00781B88">
        <w:rPr>
          <w:rFonts w:cstheme="minorHAnsi"/>
          <w:sz w:val="24"/>
          <w:szCs w:val="24"/>
        </w:rPr>
        <w:t>now</w:t>
      </w:r>
      <w:r>
        <w:rPr>
          <w:rFonts w:cstheme="minorHAnsi"/>
          <w:sz w:val="24"/>
          <w:szCs w:val="24"/>
        </w:rPr>
        <w:t>s the identity of the PSC or legal entity or legal arrangement</w:t>
      </w:r>
      <w:r w:rsidRPr="00781B88">
        <w:rPr>
          <w:rFonts w:cstheme="minorHAnsi"/>
          <w:sz w:val="24"/>
          <w:szCs w:val="24"/>
        </w:rPr>
        <w:t xml:space="preserve">, or </w:t>
      </w:r>
      <w:r>
        <w:rPr>
          <w:rFonts w:cstheme="minorHAnsi"/>
          <w:sz w:val="24"/>
          <w:szCs w:val="24"/>
        </w:rPr>
        <w:t>could know</w:t>
      </w:r>
      <w:r w:rsidRPr="00781B88">
        <w:rPr>
          <w:rFonts w:cstheme="minorHAnsi"/>
          <w:sz w:val="24"/>
          <w:szCs w:val="24"/>
        </w:rPr>
        <w:t xml:space="preserve"> someone likely to have that knowledge.</w:t>
      </w:r>
      <w:r w:rsidR="003D302B">
        <w:rPr>
          <w:rFonts w:cstheme="minorHAnsi"/>
          <w:sz w:val="24"/>
          <w:szCs w:val="24"/>
        </w:rPr>
        <w:t xml:space="preserve"> </w:t>
      </w:r>
      <w:r>
        <w:rPr>
          <w:rFonts w:cstheme="minorHAnsi"/>
          <w:sz w:val="24"/>
          <w:szCs w:val="24"/>
        </w:rPr>
        <w:t xml:space="preserve">This could cover </w:t>
      </w:r>
      <w:r w:rsidRPr="00781B88">
        <w:rPr>
          <w:rFonts w:cstheme="minorHAnsi"/>
          <w:sz w:val="24"/>
          <w:szCs w:val="24"/>
        </w:rPr>
        <w:t>interme</w:t>
      </w:r>
      <w:r>
        <w:rPr>
          <w:rFonts w:cstheme="minorHAnsi"/>
          <w:sz w:val="24"/>
          <w:szCs w:val="24"/>
        </w:rPr>
        <w:t xml:space="preserve">diaries or advisers known to act for them, such </w:t>
      </w:r>
      <w:r w:rsidR="0057326E">
        <w:rPr>
          <w:rFonts w:cstheme="minorHAnsi"/>
          <w:sz w:val="24"/>
          <w:szCs w:val="24"/>
        </w:rPr>
        <w:t>as lawyers</w:t>
      </w:r>
      <w:r>
        <w:rPr>
          <w:rFonts w:cstheme="minorHAnsi"/>
          <w:sz w:val="24"/>
          <w:szCs w:val="24"/>
        </w:rPr>
        <w:t xml:space="preserve">, accountants, banks, trust and company service providers or any other contacts such as family members, business partners or known associates. </w:t>
      </w:r>
      <w:r w:rsidRPr="00781B88">
        <w:rPr>
          <w:rFonts w:cstheme="minorHAnsi"/>
          <w:sz w:val="24"/>
          <w:szCs w:val="24"/>
        </w:rPr>
        <w:t xml:space="preserve"> </w:t>
      </w:r>
    </w:p>
    <w:p w:rsidR="009452D2" w:rsidRPr="00781B88" w:rsidRDefault="009452D2" w:rsidP="00B90F95">
      <w:pPr>
        <w:pStyle w:val="ListParagraph"/>
        <w:spacing w:after="0"/>
        <w:rPr>
          <w:rFonts w:cstheme="minorHAnsi"/>
          <w:sz w:val="24"/>
          <w:szCs w:val="24"/>
        </w:rPr>
      </w:pPr>
    </w:p>
    <w:p w:rsidR="004C57CA" w:rsidRDefault="004C57CA" w:rsidP="00CD5D57">
      <w:pPr>
        <w:pStyle w:val="ListParagraph"/>
        <w:numPr>
          <w:ilvl w:val="0"/>
          <w:numId w:val="13"/>
        </w:numPr>
        <w:spacing w:after="0"/>
        <w:ind w:left="851" w:hanging="425"/>
        <w:rPr>
          <w:sz w:val="24"/>
          <w:szCs w:val="24"/>
        </w:rPr>
      </w:pPr>
      <w:r w:rsidRPr="00781B88">
        <w:rPr>
          <w:sz w:val="24"/>
          <w:szCs w:val="24"/>
        </w:rPr>
        <w:t>If you</w:t>
      </w:r>
      <w:r>
        <w:rPr>
          <w:sz w:val="24"/>
          <w:szCs w:val="24"/>
        </w:rPr>
        <w:t xml:space="preserve"> do not receive replies to your notices and </w:t>
      </w:r>
      <w:r w:rsidR="00E96845">
        <w:rPr>
          <w:sz w:val="24"/>
          <w:szCs w:val="24"/>
        </w:rPr>
        <w:t xml:space="preserve">the addressee has a relevant interest in </w:t>
      </w:r>
      <w:proofErr w:type="gramStart"/>
      <w:r w:rsidR="00E96845">
        <w:rPr>
          <w:sz w:val="24"/>
          <w:szCs w:val="24"/>
        </w:rPr>
        <w:t>tour company</w:t>
      </w:r>
      <w:proofErr w:type="gramEnd"/>
      <w:r w:rsidR="00E96845">
        <w:rPr>
          <w:sz w:val="24"/>
          <w:szCs w:val="24"/>
        </w:rPr>
        <w:t xml:space="preserve">, you must consider where it is </w:t>
      </w:r>
      <w:r w:rsidR="00817E82">
        <w:rPr>
          <w:sz w:val="24"/>
          <w:szCs w:val="24"/>
        </w:rPr>
        <w:t xml:space="preserve">appropriate to </w:t>
      </w:r>
      <w:r w:rsidRPr="00817E82">
        <w:rPr>
          <w:sz w:val="24"/>
          <w:szCs w:val="24"/>
        </w:rPr>
        <w:t>restrict</w:t>
      </w:r>
      <w:r w:rsidR="00E96845">
        <w:rPr>
          <w:sz w:val="24"/>
          <w:szCs w:val="24"/>
        </w:rPr>
        <w:t xml:space="preserve"> their </w:t>
      </w:r>
      <w:r w:rsidRPr="00817E82">
        <w:rPr>
          <w:sz w:val="24"/>
          <w:szCs w:val="24"/>
        </w:rPr>
        <w:t>interest in the company</w:t>
      </w:r>
      <w:r w:rsidR="00817E82">
        <w:rPr>
          <w:sz w:val="24"/>
          <w:szCs w:val="24"/>
        </w:rPr>
        <w:t xml:space="preserve">. </w:t>
      </w:r>
    </w:p>
    <w:p w:rsidR="006415B9" w:rsidRDefault="006415B9" w:rsidP="006415B9">
      <w:pPr>
        <w:pStyle w:val="ListParagraph"/>
        <w:spacing w:after="0"/>
        <w:ind w:left="426"/>
        <w:rPr>
          <w:sz w:val="24"/>
          <w:szCs w:val="24"/>
        </w:rPr>
      </w:pPr>
    </w:p>
    <w:p w:rsidR="00FF78FC" w:rsidRDefault="00B90F95" w:rsidP="00CD5D57">
      <w:pPr>
        <w:pStyle w:val="ListParagraph"/>
        <w:numPr>
          <w:ilvl w:val="0"/>
          <w:numId w:val="13"/>
        </w:numPr>
        <w:spacing w:after="0"/>
        <w:ind w:left="851" w:hanging="425"/>
        <w:rPr>
          <w:sz w:val="24"/>
          <w:szCs w:val="24"/>
        </w:rPr>
      </w:pPr>
      <w:r>
        <w:rPr>
          <w:sz w:val="24"/>
          <w:szCs w:val="24"/>
        </w:rPr>
        <w:t xml:space="preserve">The notices you have served </w:t>
      </w:r>
      <w:r w:rsidR="00FF78FC" w:rsidRPr="00037F31">
        <w:rPr>
          <w:sz w:val="24"/>
          <w:szCs w:val="24"/>
        </w:rPr>
        <w:t xml:space="preserve">require </w:t>
      </w:r>
      <w:r>
        <w:rPr>
          <w:sz w:val="24"/>
          <w:szCs w:val="24"/>
        </w:rPr>
        <w:t xml:space="preserve">a response </w:t>
      </w:r>
      <w:r w:rsidR="00FF78FC" w:rsidRPr="00037F31">
        <w:rPr>
          <w:sz w:val="24"/>
          <w:szCs w:val="24"/>
        </w:rPr>
        <w:t xml:space="preserve">within one month.  </w:t>
      </w:r>
      <w:r>
        <w:rPr>
          <w:sz w:val="24"/>
          <w:szCs w:val="24"/>
        </w:rPr>
        <w:t xml:space="preserve">Anyone who fails to respond </w:t>
      </w:r>
      <w:r w:rsidR="00FF78FC">
        <w:rPr>
          <w:sz w:val="24"/>
          <w:szCs w:val="24"/>
        </w:rPr>
        <w:t xml:space="preserve">(without </w:t>
      </w:r>
      <w:r w:rsidR="00FF78FC" w:rsidRPr="00037F31">
        <w:rPr>
          <w:sz w:val="24"/>
          <w:szCs w:val="24"/>
        </w:rPr>
        <w:t>a valid reason</w:t>
      </w:r>
      <w:r w:rsidR="00FF78FC">
        <w:rPr>
          <w:sz w:val="24"/>
          <w:szCs w:val="24"/>
        </w:rPr>
        <w:t>)</w:t>
      </w:r>
      <w:r>
        <w:rPr>
          <w:sz w:val="24"/>
          <w:szCs w:val="24"/>
        </w:rPr>
        <w:t xml:space="preserve"> is</w:t>
      </w:r>
      <w:r w:rsidR="00FF78FC" w:rsidRPr="00037F31">
        <w:rPr>
          <w:sz w:val="24"/>
          <w:szCs w:val="24"/>
        </w:rPr>
        <w:t xml:space="preserve"> commit</w:t>
      </w:r>
      <w:r>
        <w:rPr>
          <w:sz w:val="24"/>
          <w:szCs w:val="24"/>
        </w:rPr>
        <w:t>ting</w:t>
      </w:r>
      <w:r w:rsidR="00FF78FC" w:rsidRPr="00037F31">
        <w:rPr>
          <w:sz w:val="24"/>
          <w:szCs w:val="24"/>
        </w:rPr>
        <w:t xml:space="preserve"> a criminal offence. If the</w:t>
      </w:r>
      <w:r w:rsidR="00FF78FC">
        <w:rPr>
          <w:sz w:val="24"/>
          <w:szCs w:val="24"/>
        </w:rPr>
        <w:t xml:space="preserve">y then fail to respond to an additional warning notice, then you can impose restrictions on any shares or rights they hold in your company.  </w:t>
      </w:r>
      <w:r w:rsidR="00FF78FC" w:rsidRPr="00037F31">
        <w:rPr>
          <w:sz w:val="24"/>
          <w:szCs w:val="24"/>
        </w:rPr>
        <w:t xml:space="preserve"> </w:t>
      </w:r>
    </w:p>
    <w:p w:rsidR="00E96845" w:rsidRPr="00E96845" w:rsidRDefault="00E96845" w:rsidP="00E96845">
      <w:pPr>
        <w:spacing w:after="0"/>
        <w:rPr>
          <w:sz w:val="24"/>
          <w:szCs w:val="24"/>
        </w:rPr>
      </w:pPr>
    </w:p>
    <w:p w:rsidR="00E96845" w:rsidRDefault="00E96845" w:rsidP="00E96845">
      <w:pPr>
        <w:pStyle w:val="ListParagraph"/>
        <w:numPr>
          <w:ilvl w:val="0"/>
          <w:numId w:val="13"/>
        </w:numPr>
        <w:spacing w:after="0"/>
        <w:ind w:left="851" w:hanging="425"/>
        <w:rPr>
          <w:sz w:val="24"/>
          <w:szCs w:val="24"/>
        </w:rPr>
      </w:pPr>
      <w:r>
        <w:rPr>
          <w:sz w:val="24"/>
          <w:szCs w:val="24"/>
        </w:rPr>
        <w:t xml:space="preserve">Applying restrictions is a significant step which can only be taken if the addressee fails to respond to your original notice for information within one month, you issue a warning notice and the addressee again fails to respond within one month. Your company is not required by law to impose restrictions, but you must seriously consider it as part of meeting your legal requirements to take reasonable steps. If your company is in this situation and chooses not to impose restrictions, you should be able to justify your decision.  </w:t>
      </w:r>
    </w:p>
    <w:p w:rsidR="00E96845" w:rsidRPr="00E96845" w:rsidRDefault="00E96845" w:rsidP="00E96845">
      <w:pPr>
        <w:pStyle w:val="ListParagraph"/>
        <w:spacing w:after="0"/>
        <w:ind w:left="851"/>
        <w:rPr>
          <w:sz w:val="24"/>
          <w:szCs w:val="24"/>
        </w:rPr>
      </w:pPr>
    </w:p>
    <w:p w:rsidR="00E96845" w:rsidRPr="008A411F" w:rsidRDefault="00E96845" w:rsidP="00E96845">
      <w:pPr>
        <w:pStyle w:val="ListParagraph"/>
        <w:numPr>
          <w:ilvl w:val="0"/>
          <w:numId w:val="13"/>
        </w:numPr>
        <w:spacing w:after="0"/>
        <w:ind w:left="851" w:hanging="425"/>
        <w:rPr>
          <w:sz w:val="24"/>
          <w:szCs w:val="24"/>
        </w:rPr>
      </w:pPr>
      <w:proofErr w:type="gramStart"/>
      <w:r>
        <w:rPr>
          <w:sz w:val="24"/>
          <w:szCs w:val="24"/>
        </w:rPr>
        <w:t>if</w:t>
      </w:r>
      <w:proofErr w:type="gramEnd"/>
      <w:r>
        <w:rPr>
          <w:sz w:val="24"/>
          <w:szCs w:val="24"/>
        </w:rPr>
        <w:t xml:space="preserve"> they do not comply with your notice, restrictions can be placed on the interests of anyone with an interest in your company. Imposing restrictions is not the </w:t>
      </w:r>
      <w:r w:rsidRPr="008A411F">
        <w:rPr>
          <w:sz w:val="24"/>
          <w:szCs w:val="24"/>
        </w:rPr>
        <w:t>end of taking reasonable steps</w:t>
      </w:r>
      <w:r>
        <w:rPr>
          <w:sz w:val="24"/>
          <w:szCs w:val="24"/>
        </w:rPr>
        <w:t>. T</w:t>
      </w:r>
      <w:r w:rsidRPr="008A411F">
        <w:rPr>
          <w:sz w:val="24"/>
          <w:szCs w:val="24"/>
        </w:rPr>
        <w:t xml:space="preserve">here may be other lines of investigation </w:t>
      </w:r>
      <w:r>
        <w:rPr>
          <w:sz w:val="24"/>
          <w:szCs w:val="24"/>
        </w:rPr>
        <w:t>and you should continue to take reasonable steps until you have identified all PSCs and RRLEs in relation to your company or there is nothing more you can reasonably do.</w:t>
      </w:r>
      <w:r w:rsidRPr="008A411F">
        <w:rPr>
          <w:sz w:val="24"/>
          <w:szCs w:val="24"/>
        </w:rPr>
        <w:t xml:space="preserve">   </w:t>
      </w:r>
    </w:p>
    <w:p w:rsidR="00E96845" w:rsidRDefault="00E96845" w:rsidP="00E96845">
      <w:pPr>
        <w:pStyle w:val="ListParagraph"/>
        <w:spacing w:after="0"/>
        <w:ind w:left="851"/>
        <w:rPr>
          <w:sz w:val="24"/>
          <w:szCs w:val="24"/>
        </w:rPr>
      </w:pPr>
    </w:p>
    <w:p w:rsidR="00662625" w:rsidRDefault="00E96845" w:rsidP="00E96845">
      <w:pPr>
        <w:pStyle w:val="ListParagraph"/>
        <w:numPr>
          <w:ilvl w:val="0"/>
          <w:numId w:val="13"/>
        </w:numPr>
        <w:spacing w:after="0"/>
        <w:ind w:left="851" w:hanging="425"/>
        <w:rPr>
          <w:sz w:val="24"/>
          <w:szCs w:val="24"/>
        </w:rPr>
      </w:pPr>
      <w:r w:rsidRPr="00FF78FC">
        <w:rPr>
          <w:sz w:val="24"/>
          <w:szCs w:val="24"/>
        </w:rPr>
        <w:t>When considering whether to re</w:t>
      </w:r>
      <w:r>
        <w:rPr>
          <w:sz w:val="24"/>
          <w:szCs w:val="24"/>
        </w:rPr>
        <w:t>strict the interest you should consider the impact on third parties. You are obliged to withdraw a restrictions notice if you discover the rights of a third party are being affected because of the restrictions.</w:t>
      </w:r>
    </w:p>
    <w:p w:rsidR="00E96845" w:rsidRPr="00E96845" w:rsidRDefault="00E96845" w:rsidP="00E96845">
      <w:pPr>
        <w:spacing w:after="0"/>
        <w:rPr>
          <w:sz w:val="24"/>
          <w:szCs w:val="24"/>
        </w:rPr>
      </w:pPr>
    </w:p>
    <w:p w:rsidR="00662625" w:rsidRPr="00781B88" w:rsidRDefault="00662625" w:rsidP="00CD5D57">
      <w:pPr>
        <w:pStyle w:val="ListParagraph"/>
        <w:numPr>
          <w:ilvl w:val="0"/>
          <w:numId w:val="13"/>
        </w:numPr>
        <w:spacing w:after="0"/>
        <w:ind w:left="851" w:hanging="425"/>
        <w:rPr>
          <w:sz w:val="24"/>
          <w:szCs w:val="24"/>
        </w:rPr>
      </w:pPr>
      <w:r>
        <w:rPr>
          <w:sz w:val="24"/>
          <w:szCs w:val="24"/>
        </w:rPr>
        <w:t xml:space="preserve">Your company must keep its PSC information up to date. If you know or have reason to believe there has been a change in the status of your company’s PSCs or RRLEs or in any of the relevant </w:t>
      </w:r>
      <w:r>
        <w:rPr>
          <w:sz w:val="24"/>
          <w:szCs w:val="24"/>
        </w:rPr>
        <w:lastRenderedPageBreak/>
        <w:t xml:space="preserve">information about them, then you must serve notice on them as soon as possible. You must ask them to confirm if there has indeed been a change, to tell you when it happened and to provide any new information you need for the PSC register. </w:t>
      </w:r>
      <w:r w:rsidR="006679F3">
        <w:rPr>
          <w:sz w:val="24"/>
          <w:szCs w:val="24"/>
        </w:rPr>
        <w:t>If the PSC or RRLE or someone acting with their knowledge told your company about the change then you do not need to serve notice on them, but can update your PSC register with confirmed complete information.</w:t>
      </w:r>
      <w:r w:rsidR="001F617D">
        <w:rPr>
          <w:sz w:val="24"/>
          <w:szCs w:val="24"/>
        </w:rPr>
        <w:t xml:space="preserve"> More </w:t>
      </w:r>
      <w:r w:rsidR="001F617D" w:rsidRPr="00EB0720">
        <w:rPr>
          <w:sz w:val="24"/>
          <w:szCs w:val="24"/>
        </w:rPr>
        <w:t>information is available in Chapter 10.</w:t>
      </w:r>
      <w:r w:rsidR="001F617D">
        <w:rPr>
          <w:sz w:val="24"/>
          <w:szCs w:val="24"/>
        </w:rPr>
        <w:t xml:space="preserve"> </w:t>
      </w:r>
    </w:p>
    <w:p w:rsidR="004C57CA" w:rsidRPr="00781B88" w:rsidRDefault="004C57CA" w:rsidP="004C57CA">
      <w:pPr>
        <w:keepNext/>
        <w:keepLines/>
        <w:spacing w:after="0" w:line="240" w:lineRule="auto"/>
        <w:jc w:val="both"/>
        <w:rPr>
          <w:sz w:val="24"/>
          <w:szCs w:val="24"/>
        </w:rPr>
      </w:pPr>
    </w:p>
    <w:p w:rsidR="00A55CBB" w:rsidRDefault="005F2ED0" w:rsidP="005F2ED0">
      <w:pPr>
        <w:pStyle w:val="Heading2"/>
      </w:pPr>
      <w:bookmarkStart w:id="22" w:name="_Toc431207735"/>
      <w:r>
        <w:t>8.2 Updating your PSC register while taking reasonable steps</w:t>
      </w:r>
      <w:bookmarkEnd w:id="22"/>
      <w:r>
        <w:t xml:space="preserve"> </w:t>
      </w:r>
    </w:p>
    <w:p w:rsidR="005F2ED0" w:rsidRDefault="005F2ED0" w:rsidP="00B12A67">
      <w:pPr>
        <w:spacing w:after="0"/>
        <w:rPr>
          <w:rFonts w:cstheme="minorHAnsi"/>
          <w:sz w:val="24"/>
          <w:szCs w:val="24"/>
        </w:rPr>
      </w:pPr>
    </w:p>
    <w:p w:rsidR="00A55CBB" w:rsidRDefault="00A55CBB" w:rsidP="00CD5D57">
      <w:pPr>
        <w:pStyle w:val="ListParagraph"/>
        <w:numPr>
          <w:ilvl w:val="0"/>
          <w:numId w:val="30"/>
        </w:numPr>
        <w:spacing w:after="0"/>
        <w:ind w:left="426" w:hanging="426"/>
        <w:rPr>
          <w:rFonts w:cstheme="minorHAnsi"/>
          <w:sz w:val="24"/>
          <w:szCs w:val="24"/>
        </w:rPr>
      </w:pPr>
      <w:r w:rsidRPr="006415B9">
        <w:rPr>
          <w:sz w:val="24"/>
          <w:szCs w:val="24"/>
        </w:rPr>
        <w:t>When</w:t>
      </w:r>
      <w:r>
        <w:rPr>
          <w:rFonts w:cstheme="minorHAnsi"/>
          <w:sz w:val="24"/>
          <w:szCs w:val="24"/>
        </w:rPr>
        <w:t xml:space="preserve"> you are working through your reasonable steps, </w:t>
      </w:r>
      <w:r w:rsidR="00375B87">
        <w:rPr>
          <w:rFonts w:cstheme="minorHAnsi"/>
          <w:sz w:val="24"/>
          <w:szCs w:val="24"/>
        </w:rPr>
        <w:t xml:space="preserve">this fact must be entered on your PSC register. </w:t>
      </w:r>
      <w:r>
        <w:rPr>
          <w:rFonts w:cstheme="minorHAnsi"/>
          <w:sz w:val="24"/>
          <w:szCs w:val="24"/>
        </w:rPr>
        <w:t xml:space="preserve">The register </w:t>
      </w:r>
      <w:r w:rsidR="00D42473">
        <w:rPr>
          <w:rFonts w:cstheme="minorHAnsi"/>
          <w:sz w:val="24"/>
          <w:szCs w:val="24"/>
        </w:rPr>
        <w:t xml:space="preserve">must </w:t>
      </w:r>
      <w:r>
        <w:rPr>
          <w:rFonts w:cstheme="minorHAnsi"/>
          <w:sz w:val="24"/>
          <w:szCs w:val="24"/>
        </w:rPr>
        <w:t xml:space="preserve">say </w:t>
      </w:r>
      <w:r w:rsidR="00FD531E">
        <w:rPr>
          <w:rFonts w:cstheme="minorHAnsi"/>
          <w:sz w:val="24"/>
          <w:szCs w:val="24"/>
        </w:rPr>
        <w:t>that you</w:t>
      </w:r>
      <w:r w:rsidR="00D42473">
        <w:rPr>
          <w:rFonts w:cstheme="minorHAnsi"/>
          <w:sz w:val="24"/>
          <w:szCs w:val="24"/>
        </w:rPr>
        <w:t>:</w:t>
      </w:r>
      <w:r w:rsidR="00FD531E">
        <w:rPr>
          <w:rFonts w:cstheme="minorHAnsi"/>
          <w:sz w:val="24"/>
          <w:szCs w:val="24"/>
        </w:rPr>
        <w:t xml:space="preserve"> </w:t>
      </w:r>
    </w:p>
    <w:p w:rsidR="008B41E0" w:rsidRDefault="00A55CBB" w:rsidP="006415B9">
      <w:pPr>
        <w:spacing w:after="0"/>
        <w:ind w:left="426"/>
        <w:rPr>
          <w:rFonts w:cstheme="minorHAnsi"/>
          <w:sz w:val="24"/>
          <w:szCs w:val="24"/>
        </w:rPr>
      </w:pPr>
      <w:r>
        <w:rPr>
          <w:rFonts w:cstheme="minorHAnsi"/>
          <w:sz w:val="24"/>
          <w:szCs w:val="24"/>
        </w:rPr>
        <w:t>“</w:t>
      </w:r>
      <w:proofErr w:type="gramStart"/>
      <w:r w:rsidR="00FD531E">
        <w:rPr>
          <w:rFonts w:cstheme="minorHAnsi"/>
          <w:sz w:val="24"/>
          <w:szCs w:val="24"/>
        </w:rPr>
        <w:t>have</w:t>
      </w:r>
      <w:proofErr w:type="gramEnd"/>
      <w:r w:rsidR="00FD531E">
        <w:rPr>
          <w:rFonts w:cstheme="minorHAnsi"/>
          <w:sz w:val="24"/>
          <w:szCs w:val="24"/>
        </w:rPr>
        <w:t xml:space="preserve"> not yet completed taking reasonable steps to find out if there is anyone </w:t>
      </w:r>
      <w:r w:rsidR="00174839">
        <w:rPr>
          <w:rFonts w:cstheme="minorHAnsi"/>
          <w:sz w:val="24"/>
          <w:szCs w:val="24"/>
        </w:rPr>
        <w:t xml:space="preserve">/ any additional person </w:t>
      </w:r>
      <w:r w:rsidR="00FD531E">
        <w:rPr>
          <w:rFonts w:cstheme="minorHAnsi"/>
          <w:sz w:val="24"/>
          <w:szCs w:val="24"/>
        </w:rPr>
        <w:t xml:space="preserve">who is </w:t>
      </w:r>
      <w:proofErr w:type="spellStart"/>
      <w:r w:rsidR="00FD531E">
        <w:rPr>
          <w:rFonts w:cstheme="minorHAnsi"/>
          <w:sz w:val="24"/>
          <w:szCs w:val="24"/>
        </w:rPr>
        <w:t>registrable</w:t>
      </w:r>
      <w:proofErr w:type="spellEnd"/>
      <w:r w:rsidR="00FD531E">
        <w:rPr>
          <w:rFonts w:cstheme="minorHAnsi"/>
          <w:sz w:val="24"/>
          <w:szCs w:val="24"/>
        </w:rPr>
        <w:t xml:space="preserve"> person or a </w:t>
      </w:r>
      <w:proofErr w:type="spellStart"/>
      <w:r w:rsidR="00FD531E">
        <w:rPr>
          <w:rFonts w:cstheme="minorHAnsi"/>
          <w:sz w:val="24"/>
          <w:szCs w:val="24"/>
        </w:rPr>
        <w:t>registrable</w:t>
      </w:r>
      <w:proofErr w:type="spellEnd"/>
      <w:r w:rsidR="00FD531E">
        <w:rPr>
          <w:rFonts w:cstheme="minorHAnsi"/>
          <w:sz w:val="24"/>
          <w:szCs w:val="24"/>
        </w:rPr>
        <w:t xml:space="preserve"> relevant legal entity in relation to the company.” </w:t>
      </w:r>
    </w:p>
    <w:p w:rsidR="00375B87" w:rsidRDefault="00A47926" w:rsidP="00CD5D57">
      <w:pPr>
        <w:pStyle w:val="ListParagraph"/>
        <w:numPr>
          <w:ilvl w:val="0"/>
          <w:numId w:val="30"/>
        </w:numPr>
        <w:spacing w:after="0"/>
        <w:ind w:left="426" w:hanging="426"/>
        <w:rPr>
          <w:rFonts w:cstheme="minorHAnsi"/>
          <w:sz w:val="24"/>
          <w:szCs w:val="24"/>
        </w:rPr>
      </w:pPr>
      <w:r>
        <w:rPr>
          <w:sz w:val="24"/>
          <w:szCs w:val="24"/>
        </w:rPr>
        <w:t>You must enter this fact on your PSC register as soon as the PSC requirements come into force on April 6</w:t>
      </w:r>
      <w:r w:rsidRPr="00A47926">
        <w:rPr>
          <w:sz w:val="24"/>
          <w:szCs w:val="24"/>
          <w:vertAlign w:val="superscript"/>
        </w:rPr>
        <w:t>th</w:t>
      </w:r>
      <w:r>
        <w:rPr>
          <w:sz w:val="24"/>
          <w:szCs w:val="24"/>
        </w:rPr>
        <w:t xml:space="preserve"> 2016. You must always have information on your company’s PSC register about your company’s PSCs or your company’s status in searching for its PSCs (or RRLEs). Your company’s </w:t>
      </w:r>
      <w:r w:rsidR="00F7775C">
        <w:rPr>
          <w:sz w:val="24"/>
          <w:szCs w:val="24"/>
        </w:rPr>
        <w:t xml:space="preserve">PSC </w:t>
      </w:r>
      <w:r>
        <w:rPr>
          <w:sz w:val="24"/>
          <w:szCs w:val="24"/>
        </w:rPr>
        <w:t>register must never be empty. Following your company’s first check and confirm process, your company’s record on the central public register at Companies House will never be empty either</w:t>
      </w:r>
      <w:r>
        <w:rPr>
          <w:rStyle w:val="FootnoteReference"/>
          <w:sz w:val="24"/>
          <w:szCs w:val="24"/>
        </w:rPr>
        <w:footnoteReference w:id="31"/>
      </w:r>
      <w:r>
        <w:rPr>
          <w:sz w:val="24"/>
          <w:szCs w:val="24"/>
        </w:rPr>
        <w:t xml:space="preserve">. </w:t>
      </w:r>
      <w:r w:rsidR="003724E8">
        <w:rPr>
          <w:sz w:val="24"/>
          <w:szCs w:val="24"/>
        </w:rPr>
        <w:t xml:space="preserve">Further information on the facts to be entered on your PSC register in different circumstances is available in chapter 9. </w:t>
      </w:r>
      <w:r w:rsidR="00375B87">
        <w:rPr>
          <w:rFonts w:cstheme="minorHAnsi"/>
          <w:sz w:val="24"/>
          <w:szCs w:val="24"/>
        </w:rPr>
        <w:t xml:space="preserve"> </w:t>
      </w:r>
    </w:p>
    <w:p w:rsidR="00375B87" w:rsidRDefault="00375B87" w:rsidP="006415B9">
      <w:pPr>
        <w:spacing w:after="0"/>
        <w:ind w:left="426"/>
        <w:rPr>
          <w:rFonts w:cstheme="minorHAnsi"/>
          <w:sz w:val="24"/>
          <w:szCs w:val="24"/>
        </w:rPr>
      </w:pPr>
    </w:p>
    <w:p w:rsidR="003E3794" w:rsidRPr="00A55CBB" w:rsidRDefault="00D87E15" w:rsidP="00B12A67">
      <w:pPr>
        <w:spacing w:after="0"/>
        <w:rPr>
          <w:sz w:val="24"/>
          <w:szCs w:val="24"/>
        </w:rPr>
      </w:pPr>
      <w:r w:rsidRPr="00AC061A">
        <w:br w:type="page"/>
      </w:r>
      <w:bookmarkStart w:id="23" w:name="_Toc431207736"/>
      <w:r w:rsidR="00AC061A" w:rsidRPr="00192E44">
        <w:rPr>
          <w:rStyle w:val="Heading1Char"/>
        </w:rPr>
        <w:lastRenderedPageBreak/>
        <w:t>Chapter 9</w:t>
      </w:r>
      <w:r w:rsidR="001A08FB" w:rsidRPr="00192E44">
        <w:rPr>
          <w:rStyle w:val="Heading1Char"/>
        </w:rPr>
        <w:t>:</w:t>
      </w:r>
      <w:r w:rsidR="00AC061A" w:rsidRPr="00192E44">
        <w:rPr>
          <w:rStyle w:val="Heading1Char"/>
        </w:rPr>
        <w:t xml:space="preserve"> Entering information about People with Significant Control (PSCs) </w:t>
      </w:r>
      <w:r w:rsidR="00E16A3B" w:rsidRPr="00192E44">
        <w:rPr>
          <w:rStyle w:val="Heading1Char"/>
        </w:rPr>
        <w:t>on</w:t>
      </w:r>
      <w:r w:rsidR="00AC061A" w:rsidRPr="00192E44">
        <w:rPr>
          <w:rStyle w:val="Heading1Char"/>
        </w:rPr>
        <w:t xml:space="preserve"> the register</w:t>
      </w:r>
      <w:bookmarkEnd w:id="23"/>
      <w:r w:rsidR="003E3794" w:rsidRPr="008005FB">
        <w:t xml:space="preserve"> </w:t>
      </w:r>
    </w:p>
    <w:p w:rsidR="001E713B" w:rsidRDefault="001E713B" w:rsidP="00B12A67">
      <w:pPr>
        <w:pStyle w:val="ListParagraph"/>
        <w:spacing w:after="0"/>
        <w:ind w:left="0"/>
        <w:rPr>
          <w:rFonts w:cstheme="minorHAnsi"/>
          <w:sz w:val="24"/>
          <w:szCs w:val="24"/>
        </w:rPr>
      </w:pPr>
    </w:p>
    <w:p w:rsidR="00577858" w:rsidRDefault="00AC061A" w:rsidP="00CD5D57">
      <w:pPr>
        <w:pStyle w:val="ListParagraph"/>
        <w:numPr>
          <w:ilvl w:val="0"/>
          <w:numId w:val="30"/>
        </w:numPr>
        <w:spacing w:after="0"/>
        <w:ind w:left="426" w:hanging="426"/>
        <w:rPr>
          <w:rFonts w:cstheme="minorHAnsi"/>
          <w:sz w:val="24"/>
          <w:szCs w:val="24"/>
        </w:rPr>
      </w:pPr>
      <w:r w:rsidRPr="006415B9">
        <w:rPr>
          <w:sz w:val="24"/>
          <w:szCs w:val="24"/>
        </w:rPr>
        <w:t>When</w:t>
      </w:r>
      <w:r>
        <w:rPr>
          <w:rFonts w:cstheme="minorHAnsi"/>
          <w:sz w:val="24"/>
          <w:szCs w:val="24"/>
        </w:rPr>
        <w:t xml:space="preserve"> you have taken reasonable steps to identify anyone who meets the conditions, you must enter the relevant information </w:t>
      </w:r>
      <w:r w:rsidR="00E16A3B">
        <w:rPr>
          <w:rFonts w:cstheme="minorHAnsi"/>
          <w:sz w:val="24"/>
          <w:szCs w:val="24"/>
        </w:rPr>
        <w:t>on</w:t>
      </w:r>
      <w:r>
        <w:rPr>
          <w:rFonts w:cstheme="minorHAnsi"/>
          <w:sz w:val="24"/>
          <w:szCs w:val="24"/>
        </w:rPr>
        <w:t xml:space="preserve"> your company’s own PSC register.</w:t>
      </w:r>
      <w:r w:rsidR="00E46A57">
        <w:rPr>
          <w:rFonts w:cstheme="minorHAnsi"/>
          <w:sz w:val="24"/>
          <w:szCs w:val="24"/>
        </w:rPr>
        <w:t xml:space="preserve"> When your company next completes its check and confirm process, y</w:t>
      </w:r>
      <w:r>
        <w:rPr>
          <w:rFonts w:cstheme="minorHAnsi"/>
          <w:sz w:val="24"/>
          <w:szCs w:val="24"/>
        </w:rPr>
        <w:t xml:space="preserve">ou will then need to file the information </w:t>
      </w:r>
      <w:r w:rsidR="00F05636">
        <w:rPr>
          <w:rFonts w:cstheme="minorHAnsi"/>
          <w:sz w:val="24"/>
          <w:szCs w:val="24"/>
        </w:rPr>
        <w:t xml:space="preserve">at Companies House, where it will be entered </w:t>
      </w:r>
      <w:r w:rsidR="00E16A3B">
        <w:rPr>
          <w:rFonts w:cstheme="minorHAnsi"/>
          <w:sz w:val="24"/>
          <w:szCs w:val="24"/>
        </w:rPr>
        <w:t>on</w:t>
      </w:r>
      <w:r w:rsidR="00F05636">
        <w:rPr>
          <w:rFonts w:cstheme="minorHAnsi"/>
          <w:sz w:val="24"/>
          <w:szCs w:val="24"/>
        </w:rPr>
        <w:t xml:space="preserve"> the central public register. </w:t>
      </w:r>
      <w:r w:rsidR="00605ADF">
        <w:rPr>
          <w:rFonts w:cstheme="minorHAnsi"/>
          <w:sz w:val="24"/>
          <w:szCs w:val="24"/>
        </w:rPr>
        <w:t xml:space="preserve">Failure to comply with these requirements is a criminal offence. </w:t>
      </w:r>
    </w:p>
    <w:p w:rsidR="00577858" w:rsidRDefault="00577858" w:rsidP="00B12A67">
      <w:pPr>
        <w:pStyle w:val="ListParagraph"/>
        <w:spacing w:after="0"/>
        <w:ind w:left="0"/>
        <w:rPr>
          <w:rFonts w:cstheme="minorHAnsi"/>
          <w:sz w:val="24"/>
          <w:szCs w:val="24"/>
        </w:rPr>
      </w:pPr>
    </w:p>
    <w:p w:rsidR="00F05636" w:rsidRDefault="00577858" w:rsidP="00CD5D57">
      <w:pPr>
        <w:pStyle w:val="ListParagraph"/>
        <w:numPr>
          <w:ilvl w:val="0"/>
          <w:numId w:val="30"/>
        </w:numPr>
        <w:spacing w:after="0"/>
        <w:ind w:left="426" w:hanging="426"/>
        <w:rPr>
          <w:rFonts w:cstheme="minorHAnsi"/>
          <w:sz w:val="24"/>
          <w:szCs w:val="24"/>
        </w:rPr>
      </w:pPr>
      <w:r w:rsidRPr="006415B9">
        <w:rPr>
          <w:sz w:val="24"/>
          <w:szCs w:val="24"/>
        </w:rPr>
        <w:t>More</w:t>
      </w:r>
      <w:r>
        <w:rPr>
          <w:rFonts w:cstheme="minorHAnsi"/>
          <w:sz w:val="24"/>
          <w:szCs w:val="24"/>
        </w:rPr>
        <w:t xml:space="preserve"> information is available on the process for filing at Companies House in guidance </w:t>
      </w:r>
      <w:r w:rsidR="00EB0720">
        <w:rPr>
          <w:rFonts w:cstheme="minorHAnsi"/>
          <w:sz w:val="24"/>
          <w:szCs w:val="24"/>
        </w:rPr>
        <w:t xml:space="preserve">(insert link). </w:t>
      </w:r>
      <w:r>
        <w:rPr>
          <w:rFonts w:cstheme="minorHAnsi"/>
          <w:sz w:val="24"/>
          <w:szCs w:val="24"/>
        </w:rPr>
        <w:t xml:space="preserve">Further explanation of which information appears on the central public register is available in </w:t>
      </w:r>
      <w:r w:rsidRPr="00EB0720">
        <w:rPr>
          <w:rFonts w:cstheme="minorHAnsi"/>
          <w:sz w:val="24"/>
          <w:szCs w:val="24"/>
        </w:rPr>
        <w:t>chapter 11.</w:t>
      </w:r>
    </w:p>
    <w:p w:rsidR="00B12A67" w:rsidRDefault="00B12A67" w:rsidP="00B12A67">
      <w:pPr>
        <w:pStyle w:val="ListParagraph"/>
        <w:spacing w:after="0"/>
        <w:ind w:left="0"/>
        <w:rPr>
          <w:rFonts w:cstheme="minorHAnsi"/>
          <w:sz w:val="24"/>
          <w:szCs w:val="24"/>
        </w:rPr>
      </w:pPr>
    </w:p>
    <w:p w:rsidR="009B04E4" w:rsidRPr="009F2EE7" w:rsidRDefault="009F2EE7" w:rsidP="00B12A67">
      <w:pPr>
        <w:pStyle w:val="Heading2"/>
        <w:spacing w:before="0"/>
      </w:pPr>
      <w:bookmarkStart w:id="24" w:name="_Toc431207737"/>
      <w:r>
        <w:t xml:space="preserve">9.2 Information to be entered </w:t>
      </w:r>
      <w:r w:rsidR="00E16A3B">
        <w:t>on</w:t>
      </w:r>
      <w:r>
        <w:t xml:space="preserve"> the PSC register </w:t>
      </w:r>
      <w:r w:rsidR="004C3445">
        <w:t xml:space="preserve">– </w:t>
      </w:r>
      <w:r w:rsidR="006B6860">
        <w:t xml:space="preserve">Individuals who are </w:t>
      </w:r>
      <w:r w:rsidR="004C3445">
        <w:t>PSCs</w:t>
      </w:r>
      <w:bookmarkEnd w:id="24"/>
      <w:r w:rsidR="004C3445">
        <w:t xml:space="preserve"> </w:t>
      </w:r>
    </w:p>
    <w:p w:rsidR="00F05636" w:rsidRDefault="00F05636" w:rsidP="00B12A67">
      <w:pPr>
        <w:pStyle w:val="ListParagraph"/>
        <w:spacing w:after="0"/>
        <w:ind w:left="0"/>
        <w:rPr>
          <w:rFonts w:cstheme="minorHAnsi"/>
          <w:sz w:val="24"/>
          <w:szCs w:val="24"/>
        </w:rPr>
      </w:pPr>
    </w:p>
    <w:p w:rsidR="000C1F7E" w:rsidRDefault="00397524" w:rsidP="00CD5D57">
      <w:pPr>
        <w:pStyle w:val="ListParagraph"/>
        <w:numPr>
          <w:ilvl w:val="0"/>
          <w:numId w:val="30"/>
        </w:numPr>
        <w:spacing w:after="0"/>
        <w:ind w:left="426" w:hanging="426"/>
        <w:rPr>
          <w:rFonts w:cstheme="minorHAnsi"/>
          <w:sz w:val="24"/>
          <w:szCs w:val="24"/>
        </w:rPr>
      </w:pPr>
      <w:r w:rsidRPr="006415B9">
        <w:rPr>
          <w:sz w:val="24"/>
          <w:szCs w:val="24"/>
        </w:rPr>
        <w:t>Where</w:t>
      </w:r>
      <w:r>
        <w:rPr>
          <w:rFonts w:cstheme="minorHAnsi"/>
          <w:sz w:val="24"/>
          <w:szCs w:val="24"/>
        </w:rPr>
        <w:t xml:space="preserve"> you have identified a PSC (by definition, an individual) you need to obtain, confirm and then enter the following </w:t>
      </w:r>
      <w:r w:rsidR="00E16A3B">
        <w:rPr>
          <w:rFonts w:cstheme="minorHAnsi"/>
          <w:sz w:val="24"/>
          <w:szCs w:val="24"/>
        </w:rPr>
        <w:t>on</w:t>
      </w:r>
      <w:r>
        <w:rPr>
          <w:rFonts w:cstheme="minorHAnsi"/>
          <w:sz w:val="24"/>
          <w:szCs w:val="24"/>
        </w:rPr>
        <w:t xml:space="preserve"> the PSC register –</w:t>
      </w:r>
      <w:r w:rsidR="002C292C">
        <w:rPr>
          <w:rFonts w:cstheme="minorHAnsi"/>
          <w:sz w:val="24"/>
          <w:szCs w:val="24"/>
        </w:rPr>
        <w:t xml:space="preserve"> </w:t>
      </w:r>
    </w:p>
    <w:p w:rsidR="009F2EE7" w:rsidRPr="008005FB" w:rsidRDefault="009F2EE7" w:rsidP="00CD5D57">
      <w:pPr>
        <w:pStyle w:val="ListParagraph"/>
        <w:numPr>
          <w:ilvl w:val="0"/>
          <w:numId w:val="35"/>
        </w:numPr>
        <w:spacing w:after="0"/>
        <w:rPr>
          <w:rFonts w:cstheme="minorHAnsi"/>
          <w:sz w:val="24"/>
          <w:szCs w:val="24"/>
        </w:rPr>
      </w:pPr>
      <w:r w:rsidRPr="008005FB">
        <w:rPr>
          <w:rFonts w:cstheme="minorHAnsi"/>
          <w:sz w:val="24"/>
          <w:szCs w:val="24"/>
        </w:rPr>
        <w:t>Name</w:t>
      </w:r>
    </w:p>
    <w:p w:rsidR="009F2EE7" w:rsidRDefault="009F2EE7" w:rsidP="00CD5D57">
      <w:pPr>
        <w:pStyle w:val="ListParagraph"/>
        <w:numPr>
          <w:ilvl w:val="0"/>
          <w:numId w:val="35"/>
        </w:numPr>
        <w:spacing w:after="0"/>
        <w:rPr>
          <w:rFonts w:cstheme="minorHAnsi"/>
          <w:sz w:val="24"/>
          <w:szCs w:val="24"/>
        </w:rPr>
      </w:pPr>
      <w:r w:rsidRPr="008005FB">
        <w:rPr>
          <w:rFonts w:cstheme="minorHAnsi"/>
          <w:sz w:val="24"/>
          <w:szCs w:val="24"/>
        </w:rPr>
        <w:t xml:space="preserve">Date of birth </w:t>
      </w:r>
    </w:p>
    <w:p w:rsidR="009F2EE7" w:rsidRPr="008005FB" w:rsidRDefault="009F2EE7" w:rsidP="00CD5D57">
      <w:pPr>
        <w:pStyle w:val="ListParagraph"/>
        <w:numPr>
          <w:ilvl w:val="0"/>
          <w:numId w:val="35"/>
        </w:numPr>
        <w:spacing w:after="0"/>
        <w:rPr>
          <w:rFonts w:cstheme="minorHAnsi"/>
          <w:sz w:val="24"/>
          <w:szCs w:val="24"/>
        </w:rPr>
      </w:pPr>
      <w:r w:rsidRPr="008005FB">
        <w:rPr>
          <w:rFonts w:cstheme="minorHAnsi"/>
          <w:sz w:val="24"/>
          <w:szCs w:val="24"/>
        </w:rPr>
        <w:t>Nationality</w:t>
      </w:r>
    </w:p>
    <w:p w:rsidR="002C292C" w:rsidRPr="008005FB" w:rsidRDefault="002C292C" w:rsidP="00CD5D57">
      <w:pPr>
        <w:pStyle w:val="ListParagraph"/>
        <w:numPr>
          <w:ilvl w:val="0"/>
          <w:numId w:val="35"/>
        </w:numPr>
        <w:spacing w:after="0"/>
        <w:rPr>
          <w:rFonts w:cstheme="minorHAnsi"/>
          <w:sz w:val="24"/>
          <w:szCs w:val="24"/>
        </w:rPr>
      </w:pPr>
      <w:r w:rsidRPr="008005FB">
        <w:rPr>
          <w:rFonts w:cstheme="minorHAnsi"/>
          <w:sz w:val="24"/>
          <w:szCs w:val="24"/>
        </w:rPr>
        <w:t>Country, state or part of the UK where the PSC usually lives</w:t>
      </w:r>
    </w:p>
    <w:p w:rsidR="00661520" w:rsidRPr="008005FB" w:rsidRDefault="00661520" w:rsidP="00CD5D57">
      <w:pPr>
        <w:pStyle w:val="ListParagraph"/>
        <w:numPr>
          <w:ilvl w:val="0"/>
          <w:numId w:val="35"/>
        </w:numPr>
        <w:spacing w:after="0"/>
        <w:rPr>
          <w:rFonts w:cstheme="minorHAnsi"/>
          <w:sz w:val="24"/>
          <w:szCs w:val="24"/>
        </w:rPr>
      </w:pPr>
      <w:r w:rsidRPr="008005FB">
        <w:rPr>
          <w:rFonts w:cstheme="minorHAnsi"/>
          <w:sz w:val="24"/>
          <w:szCs w:val="24"/>
        </w:rPr>
        <w:t xml:space="preserve">Service address </w:t>
      </w:r>
    </w:p>
    <w:p w:rsidR="009F2EE7" w:rsidRPr="008005FB" w:rsidRDefault="009F2EE7" w:rsidP="00CD5D57">
      <w:pPr>
        <w:pStyle w:val="ListParagraph"/>
        <w:numPr>
          <w:ilvl w:val="0"/>
          <w:numId w:val="35"/>
        </w:numPr>
        <w:spacing w:after="0"/>
        <w:rPr>
          <w:rFonts w:cstheme="minorHAnsi"/>
          <w:sz w:val="24"/>
          <w:szCs w:val="24"/>
        </w:rPr>
      </w:pPr>
      <w:r w:rsidRPr="008005FB">
        <w:rPr>
          <w:rFonts w:cstheme="minorHAnsi"/>
          <w:sz w:val="24"/>
          <w:szCs w:val="24"/>
        </w:rPr>
        <w:t>Usual residential address</w:t>
      </w:r>
    </w:p>
    <w:p w:rsidR="002C292C" w:rsidRDefault="00661520" w:rsidP="00CD5D57">
      <w:pPr>
        <w:pStyle w:val="ListParagraph"/>
        <w:numPr>
          <w:ilvl w:val="1"/>
          <w:numId w:val="35"/>
        </w:numPr>
        <w:spacing w:after="0"/>
        <w:rPr>
          <w:rFonts w:cstheme="minorHAnsi"/>
          <w:sz w:val="24"/>
          <w:szCs w:val="24"/>
        </w:rPr>
      </w:pPr>
      <w:r>
        <w:rPr>
          <w:rFonts w:cstheme="minorHAnsi"/>
          <w:sz w:val="24"/>
          <w:szCs w:val="24"/>
        </w:rPr>
        <w:t xml:space="preserve">If the residential address has already been given because it is </w:t>
      </w:r>
      <w:r w:rsidR="002C292C">
        <w:rPr>
          <w:rFonts w:cstheme="minorHAnsi"/>
          <w:sz w:val="24"/>
          <w:szCs w:val="24"/>
        </w:rPr>
        <w:t xml:space="preserve">also the </w:t>
      </w:r>
      <w:r>
        <w:rPr>
          <w:rFonts w:cstheme="minorHAnsi"/>
          <w:sz w:val="24"/>
          <w:szCs w:val="24"/>
        </w:rPr>
        <w:t>service address, then you do not need to give it again</w:t>
      </w:r>
      <w:r w:rsidR="00D42473">
        <w:rPr>
          <w:rStyle w:val="FootnoteReference"/>
          <w:rFonts w:cstheme="minorHAnsi"/>
          <w:sz w:val="24"/>
          <w:szCs w:val="24"/>
        </w:rPr>
        <w:footnoteReference w:id="32"/>
      </w:r>
    </w:p>
    <w:p w:rsidR="009F2EE7" w:rsidRPr="00EB0720" w:rsidRDefault="009F2EE7" w:rsidP="00CD5D57">
      <w:pPr>
        <w:pStyle w:val="ListParagraph"/>
        <w:numPr>
          <w:ilvl w:val="0"/>
          <w:numId w:val="35"/>
        </w:numPr>
        <w:spacing w:after="0"/>
        <w:rPr>
          <w:rFonts w:cstheme="minorHAnsi"/>
          <w:sz w:val="24"/>
          <w:szCs w:val="24"/>
        </w:rPr>
      </w:pPr>
      <w:r w:rsidRPr="008005FB">
        <w:rPr>
          <w:rFonts w:cstheme="minorHAnsi"/>
          <w:sz w:val="24"/>
          <w:szCs w:val="24"/>
        </w:rPr>
        <w:t xml:space="preserve">The date he or </w:t>
      </w:r>
      <w:r w:rsidRPr="00EB0720">
        <w:rPr>
          <w:rFonts w:cstheme="minorHAnsi"/>
          <w:sz w:val="24"/>
          <w:szCs w:val="24"/>
        </w:rPr>
        <w:t>she</w:t>
      </w:r>
      <w:r w:rsidR="002C292C" w:rsidRPr="00EB0720">
        <w:rPr>
          <w:rFonts w:cstheme="minorHAnsi"/>
          <w:sz w:val="24"/>
          <w:szCs w:val="24"/>
        </w:rPr>
        <w:t xml:space="preserve"> became a PSC in relation to your</w:t>
      </w:r>
      <w:r w:rsidRPr="00EB0720">
        <w:rPr>
          <w:rFonts w:cstheme="minorHAnsi"/>
          <w:sz w:val="24"/>
          <w:szCs w:val="24"/>
        </w:rPr>
        <w:t xml:space="preserve"> company</w:t>
      </w:r>
      <w:r w:rsidR="00D42473" w:rsidRPr="00EB0720">
        <w:rPr>
          <w:rStyle w:val="FootnoteReference"/>
          <w:rFonts w:cstheme="minorHAnsi"/>
          <w:sz w:val="24"/>
          <w:szCs w:val="24"/>
        </w:rPr>
        <w:footnoteReference w:id="33"/>
      </w:r>
    </w:p>
    <w:p w:rsidR="009F2EE7" w:rsidRPr="00EB0720" w:rsidRDefault="000613F5" w:rsidP="00CD5D57">
      <w:pPr>
        <w:pStyle w:val="ListParagraph"/>
        <w:numPr>
          <w:ilvl w:val="0"/>
          <w:numId w:val="35"/>
        </w:numPr>
        <w:spacing w:after="0"/>
        <w:rPr>
          <w:rFonts w:cstheme="minorHAnsi"/>
          <w:sz w:val="24"/>
          <w:szCs w:val="24"/>
        </w:rPr>
      </w:pPr>
      <w:r w:rsidRPr="00EB0720">
        <w:rPr>
          <w:rFonts w:cstheme="minorHAnsi"/>
          <w:sz w:val="24"/>
          <w:szCs w:val="24"/>
        </w:rPr>
        <w:t xml:space="preserve">All </w:t>
      </w:r>
      <w:r w:rsidR="002C292C" w:rsidRPr="00EB0720">
        <w:rPr>
          <w:rFonts w:cstheme="minorHAnsi"/>
          <w:sz w:val="24"/>
          <w:szCs w:val="24"/>
        </w:rPr>
        <w:t xml:space="preserve">of the five </w:t>
      </w:r>
      <w:r w:rsidR="009F2EE7" w:rsidRPr="00EB0720">
        <w:rPr>
          <w:rFonts w:cstheme="minorHAnsi"/>
          <w:sz w:val="24"/>
          <w:szCs w:val="24"/>
        </w:rPr>
        <w:t>conditions</w:t>
      </w:r>
      <w:r w:rsidR="002C292C" w:rsidRPr="00EB0720">
        <w:rPr>
          <w:rFonts w:cstheme="minorHAnsi"/>
          <w:sz w:val="24"/>
          <w:szCs w:val="24"/>
        </w:rPr>
        <w:t xml:space="preserve"> for being a PSC he or she meets, with quantification of their interest </w:t>
      </w:r>
      <w:r w:rsidR="00B861DD" w:rsidRPr="00EB0720">
        <w:rPr>
          <w:rFonts w:cstheme="minorHAnsi"/>
          <w:sz w:val="24"/>
          <w:szCs w:val="24"/>
        </w:rPr>
        <w:t xml:space="preserve">where relevant </w:t>
      </w:r>
      <w:r w:rsidR="009F2EE7" w:rsidRPr="00EB0720">
        <w:rPr>
          <w:rFonts w:cstheme="minorHAnsi"/>
          <w:sz w:val="24"/>
          <w:szCs w:val="24"/>
        </w:rPr>
        <w:t xml:space="preserve"> </w:t>
      </w:r>
    </w:p>
    <w:p w:rsidR="004307D4" w:rsidRPr="00EB0720" w:rsidRDefault="004307D4" w:rsidP="00CD5D57">
      <w:pPr>
        <w:pStyle w:val="ListParagraph"/>
        <w:numPr>
          <w:ilvl w:val="1"/>
          <w:numId w:val="35"/>
        </w:numPr>
        <w:spacing w:after="0"/>
        <w:rPr>
          <w:rFonts w:cstheme="minorHAnsi"/>
          <w:sz w:val="24"/>
          <w:szCs w:val="24"/>
        </w:rPr>
      </w:pPr>
      <w:r w:rsidRPr="00EB0720">
        <w:rPr>
          <w:rFonts w:cstheme="minorHAnsi"/>
          <w:sz w:val="24"/>
          <w:szCs w:val="24"/>
        </w:rPr>
        <w:t xml:space="preserve">You must use the official wording, see annex x </w:t>
      </w:r>
    </w:p>
    <w:p w:rsidR="004307D4" w:rsidRPr="00EB0720" w:rsidRDefault="009F2EE7" w:rsidP="00CD5D57">
      <w:pPr>
        <w:pStyle w:val="ListParagraph"/>
        <w:numPr>
          <w:ilvl w:val="0"/>
          <w:numId w:val="35"/>
        </w:numPr>
        <w:spacing w:after="0"/>
        <w:rPr>
          <w:rFonts w:cstheme="minorHAnsi"/>
          <w:sz w:val="24"/>
          <w:szCs w:val="24"/>
        </w:rPr>
      </w:pPr>
      <w:r w:rsidRPr="00EB0720">
        <w:rPr>
          <w:rFonts w:cstheme="minorHAnsi"/>
          <w:sz w:val="24"/>
          <w:szCs w:val="24"/>
        </w:rPr>
        <w:t>Any restrictions on disclosing the PSC’s information that are in place</w:t>
      </w:r>
      <w:r w:rsidR="00EB0720" w:rsidRPr="00EB0720">
        <w:rPr>
          <w:rFonts w:cstheme="minorHAnsi"/>
          <w:sz w:val="24"/>
          <w:szCs w:val="24"/>
        </w:rPr>
        <w:t xml:space="preserve"> </w:t>
      </w:r>
      <w:r w:rsidR="002C292C" w:rsidRPr="00EB0720">
        <w:rPr>
          <w:rFonts w:cstheme="minorHAnsi"/>
          <w:sz w:val="24"/>
          <w:szCs w:val="24"/>
        </w:rPr>
        <w:t xml:space="preserve"> </w:t>
      </w:r>
    </w:p>
    <w:p w:rsidR="002C292C" w:rsidRPr="00EB0720" w:rsidRDefault="004307D4" w:rsidP="00CD5D57">
      <w:pPr>
        <w:pStyle w:val="ListParagraph"/>
        <w:numPr>
          <w:ilvl w:val="1"/>
          <w:numId w:val="35"/>
        </w:numPr>
        <w:spacing w:after="0"/>
        <w:rPr>
          <w:rFonts w:cstheme="minorHAnsi"/>
          <w:sz w:val="24"/>
          <w:szCs w:val="24"/>
        </w:rPr>
      </w:pPr>
      <w:r w:rsidRPr="00EB0720">
        <w:rPr>
          <w:rFonts w:cstheme="minorHAnsi"/>
          <w:sz w:val="24"/>
          <w:szCs w:val="24"/>
        </w:rPr>
        <w:t xml:space="preserve">You must use the official wording, see </w:t>
      </w:r>
      <w:r w:rsidR="00EB0720" w:rsidRPr="00EB0720">
        <w:rPr>
          <w:rFonts w:cstheme="minorHAnsi"/>
          <w:sz w:val="24"/>
          <w:szCs w:val="24"/>
        </w:rPr>
        <w:t>annex x</w:t>
      </w:r>
      <w:r w:rsidRPr="00EB0720">
        <w:rPr>
          <w:rFonts w:cstheme="minorHAnsi"/>
          <w:sz w:val="24"/>
          <w:szCs w:val="24"/>
        </w:rPr>
        <w:t xml:space="preserve"> </w:t>
      </w:r>
    </w:p>
    <w:p w:rsidR="00153E08" w:rsidRPr="00153E08" w:rsidRDefault="00153E08" w:rsidP="00153E08">
      <w:pPr>
        <w:pStyle w:val="ListParagraph"/>
        <w:spacing w:after="0"/>
        <w:ind w:left="426"/>
        <w:rPr>
          <w:rFonts w:cstheme="minorHAnsi"/>
          <w:sz w:val="24"/>
          <w:szCs w:val="24"/>
        </w:rPr>
      </w:pPr>
    </w:p>
    <w:p w:rsidR="00153E08" w:rsidRDefault="00153E08" w:rsidP="00CD5D57">
      <w:pPr>
        <w:pStyle w:val="ListParagraph"/>
        <w:numPr>
          <w:ilvl w:val="0"/>
          <w:numId w:val="30"/>
        </w:numPr>
        <w:spacing w:after="0"/>
        <w:ind w:left="426" w:hanging="426"/>
        <w:rPr>
          <w:rFonts w:cstheme="minorHAnsi"/>
          <w:sz w:val="24"/>
          <w:szCs w:val="24"/>
        </w:rPr>
      </w:pPr>
      <w:r w:rsidRPr="00153E08">
        <w:rPr>
          <w:rFonts w:cstheme="minorHAnsi"/>
          <w:sz w:val="24"/>
          <w:szCs w:val="24"/>
        </w:rPr>
        <w:t xml:space="preserve">You must enter date of birth information, including the day, month and year, on your company’s own PSC register. You must make it available to people who access your company’s own register. You must also provide it to Companies House. Companies House will not make the day of the date of birth public on the central public register. Only the month and year will appear. </w:t>
      </w:r>
      <w:r>
        <w:rPr>
          <w:rFonts w:cstheme="minorHAnsi"/>
          <w:sz w:val="24"/>
          <w:szCs w:val="24"/>
        </w:rPr>
        <w:t>More information</w:t>
      </w:r>
      <w:r w:rsidR="0003766E">
        <w:rPr>
          <w:rFonts w:cstheme="minorHAnsi"/>
          <w:sz w:val="24"/>
          <w:szCs w:val="24"/>
        </w:rPr>
        <w:t xml:space="preserve"> on information appearing on the central public </w:t>
      </w:r>
      <w:r w:rsidR="0003766E" w:rsidRPr="00EB0720">
        <w:rPr>
          <w:rFonts w:cstheme="minorHAnsi"/>
          <w:sz w:val="24"/>
          <w:szCs w:val="24"/>
        </w:rPr>
        <w:t>register</w:t>
      </w:r>
      <w:r w:rsidRPr="00EB0720">
        <w:rPr>
          <w:rFonts w:cstheme="minorHAnsi"/>
          <w:sz w:val="24"/>
          <w:szCs w:val="24"/>
        </w:rPr>
        <w:t xml:space="preserve"> is available in chapter 11.</w:t>
      </w:r>
      <w:r>
        <w:rPr>
          <w:rFonts w:cstheme="minorHAnsi"/>
          <w:sz w:val="24"/>
          <w:szCs w:val="24"/>
        </w:rPr>
        <w:t xml:space="preserve"> </w:t>
      </w:r>
    </w:p>
    <w:p w:rsidR="006415B9" w:rsidRDefault="006415B9" w:rsidP="00153E08">
      <w:pPr>
        <w:spacing w:after="0"/>
        <w:rPr>
          <w:rFonts w:cstheme="minorHAnsi"/>
          <w:sz w:val="24"/>
          <w:szCs w:val="24"/>
        </w:rPr>
      </w:pPr>
    </w:p>
    <w:p w:rsidR="0003766E" w:rsidRDefault="00153E08" w:rsidP="00CD5D57">
      <w:pPr>
        <w:pStyle w:val="ListParagraph"/>
        <w:numPr>
          <w:ilvl w:val="0"/>
          <w:numId w:val="30"/>
        </w:numPr>
        <w:spacing w:after="0"/>
        <w:ind w:left="426" w:hanging="426"/>
        <w:rPr>
          <w:rFonts w:cstheme="minorHAnsi"/>
          <w:sz w:val="24"/>
          <w:szCs w:val="24"/>
        </w:rPr>
      </w:pPr>
      <w:r w:rsidRPr="00153E08">
        <w:rPr>
          <w:rFonts w:cstheme="minorHAnsi"/>
          <w:sz w:val="24"/>
          <w:szCs w:val="24"/>
        </w:rPr>
        <w:lastRenderedPageBreak/>
        <w:t xml:space="preserve">You must enter residential address information on your company’s own PSC register. You must not make it available to people who access your company’s own register – you must protect it. You must provide it to Companies House. </w:t>
      </w:r>
      <w:r w:rsidRPr="00EB0720">
        <w:rPr>
          <w:rFonts w:cstheme="minorHAnsi"/>
          <w:sz w:val="24"/>
          <w:szCs w:val="24"/>
        </w:rPr>
        <w:t>Unless a residential address is provided as a service address, a residential address will not appear on the central public register at Companies Hous</w:t>
      </w:r>
      <w:r w:rsidR="004307D4" w:rsidRPr="00EB0720">
        <w:rPr>
          <w:rFonts w:cstheme="minorHAnsi"/>
          <w:sz w:val="24"/>
          <w:szCs w:val="24"/>
        </w:rPr>
        <w:t xml:space="preserve">e. </w:t>
      </w:r>
      <w:r w:rsidR="0003766E" w:rsidRPr="00EB0720">
        <w:rPr>
          <w:rFonts w:cstheme="minorHAnsi"/>
          <w:sz w:val="24"/>
          <w:szCs w:val="24"/>
        </w:rPr>
        <w:t>More information on information appearing on the central public register is available in chapter 11.</w:t>
      </w:r>
      <w:r w:rsidR="0003766E">
        <w:rPr>
          <w:rFonts w:cstheme="minorHAnsi"/>
          <w:sz w:val="24"/>
          <w:szCs w:val="24"/>
        </w:rPr>
        <w:t xml:space="preserve"> </w:t>
      </w:r>
    </w:p>
    <w:p w:rsidR="00EB0720" w:rsidRDefault="00EB0720" w:rsidP="00153E08">
      <w:pPr>
        <w:spacing w:after="0"/>
        <w:rPr>
          <w:rFonts w:cstheme="minorHAnsi"/>
          <w:b/>
          <w:sz w:val="24"/>
          <w:szCs w:val="24"/>
        </w:rPr>
      </w:pPr>
    </w:p>
    <w:p w:rsidR="00153E08" w:rsidRPr="00153E08" w:rsidRDefault="00153E08" w:rsidP="00153E08">
      <w:pPr>
        <w:spacing w:after="0"/>
        <w:rPr>
          <w:rFonts w:cstheme="minorHAnsi"/>
          <w:b/>
          <w:sz w:val="24"/>
          <w:szCs w:val="24"/>
        </w:rPr>
      </w:pPr>
      <w:r>
        <w:rPr>
          <w:rFonts w:cstheme="minorHAnsi"/>
          <w:b/>
          <w:sz w:val="24"/>
          <w:szCs w:val="24"/>
        </w:rPr>
        <w:t xml:space="preserve">9.2.2 Confirming information </w:t>
      </w:r>
    </w:p>
    <w:p w:rsidR="00A358D0" w:rsidRDefault="00A358D0" w:rsidP="00CD5D57">
      <w:pPr>
        <w:pStyle w:val="ListParagraph"/>
        <w:numPr>
          <w:ilvl w:val="0"/>
          <w:numId w:val="30"/>
        </w:numPr>
        <w:spacing w:after="0"/>
        <w:ind w:left="426" w:hanging="426"/>
        <w:rPr>
          <w:rFonts w:cstheme="minorHAnsi"/>
          <w:sz w:val="24"/>
          <w:szCs w:val="24"/>
        </w:rPr>
      </w:pPr>
      <w:r w:rsidRPr="006415B9">
        <w:rPr>
          <w:sz w:val="24"/>
          <w:szCs w:val="24"/>
        </w:rPr>
        <w:t>You</w:t>
      </w:r>
      <w:r>
        <w:rPr>
          <w:rFonts w:cstheme="minorHAnsi"/>
          <w:sz w:val="24"/>
          <w:szCs w:val="24"/>
        </w:rPr>
        <w:t xml:space="preserve"> must confirm information about a PSC (by definition an individual) before you enter it on the PSC register. Information can be treated as confirmed if -</w:t>
      </w:r>
    </w:p>
    <w:p w:rsidR="00A358D0" w:rsidRDefault="00A358D0" w:rsidP="00CD5D57">
      <w:pPr>
        <w:pStyle w:val="ListParagraph"/>
        <w:numPr>
          <w:ilvl w:val="0"/>
          <w:numId w:val="15"/>
        </w:numPr>
        <w:spacing w:after="0"/>
        <w:rPr>
          <w:rFonts w:cstheme="minorHAnsi"/>
          <w:sz w:val="24"/>
          <w:szCs w:val="24"/>
        </w:rPr>
      </w:pPr>
      <w:r>
        <w:rPr>
          <w:rFonts w:cstheme="minorHAnsi"/>
          <w:sz w:val="24"/>
          <w:szCs w:val="24"/>
        </w:rPr>
        <w:t xml:space="preserve">The PSC supplied your company with the information </w:t>
      </w:r>
    </w:p>
    <w:p w:rsidR="00A358D0" w:rsidRDefault="00A358D0" w:rsidP="00CD5D57">
      <w:pPr>
        <w:pStyle w:val="ListParagraph"/>
        <w:numPr>
          <w:ilvl w:val="0"/>
          <w:numId w:val="15"/>
        </w:numPr>
        <w:spacing w:after="0"/>
        <w:rPr>
          <w:rFonts w:cstheme="minorHAnsi"/>
          <w:sz w:val="24"/>
          <w:szCs w:val="24"/>
        </w:rPr>
      </w:pPr>
      <w:r>
        <w:rPr>
          <w:rFonts w:cstheme="minorHAnsi"/>
          <w:sz w:val="24"/>
          <w:szCs w:val="24"/>
        </w:rPr>
        <w:t xml:space="preserve">The information was provided to your company with the knowledge of the PSC </w:t>
      </w:r>
    </w:p>
    <w:p w:rsidR="00A358D0" w:rsidRDefault="00A358D0" w:rsidP="00CD5D57">
      <w:pPr>
        <w:pStyle w:val="ListParagraph"/>
        <w:numPr>
          <w:ilvl w:val="0"/>
          <w:numId w:val="15"/>
        </w:numPr>
        <w:spacing w:after="0"/>
        <w:rPr>
          <w:rFonts w:cstheme="minorHAnsi"/>
          <w:sz w:val="24"/>
          <w:szCs w:val="24"/>
        </w:rPr>
      </w:pPr>
      <w:r>
        <w:rPr>
          <w:rFonts w:cstheme="minorHAnsi"/>
          <w:sz w:val="24"/>
          <w:szCs w:val="24"/>
        </w:rPr>
        <w:t xml:space="preserve">You asked the PSC confirm the information was correct, and they replied that it was so </w:t>
      </w:r>
    </w:p>
    <w:p w:rsidR="00A358D0" w:rsidRDefault="00A358D0" w:rsidP="00CD5D57">
      <w:pPr>
        <w:pStyle w:val="ListParagraph"/>
        <w:numPr>
          <w:ilvl w:val="0"/>
          <w:numId w:val="15"/>
        </w:numPr>
        <w:spacing w:after="0"/>
        <w:rPr>
          <w:rFonts w:cstheme="minorHAnsi"/>
          <w:sz w:val="24"/>
          <w:szCs w:val="24"/>
        </w:rPr>
      </w:pPr>
      <w:r>
        <w:rPr>
          <w:rFonts w:cstheme="minorHAnsi"/>
          <w:sz w:val="24"/>
          <w:szCs w:val="24"/>
        </w:rPr>
        <w:t xml:space="preserve">You hold previously confirmed information and have no reason to believe it has changed </w:t>
      </w:r>
    </w:p>
    <w:p w:rsidR="00A358D0" w:rsidRDefault="00A358D0" w:rsidP="00A358D0">
      <w:pPr>
        <w:spacing w:after="0"/>
        <w:rPr>
          <w:rFonts w:cstheme="minorHAnsi"/>
          <w:sz w:val="24"/>
          <w:szCs w:val="24"/>
        </w:rPr>
      </w:pPr>
    </w:p>
    <w:p w:rsidR="00A358D0" w:rsidRDefault="00A358D0" w:rsidP="00CD5D57">
      <w:pPr>
        <w:pStyle w:val="ListParagraph"/>
        <w:numPr>
          <w:ilvl w:val="0"/>
          <w:numId w:val="30"/>
        </w:numPr>
        <w:spacing w:after="0"/>
        <w:ind w:left="426" w:hanging="426"/>
        <w:rPr>
          <w:rFonts w:cstheme="minorHAnsi"/>
          <w:sz w:val="24"/>
          <w:szCs w:val="24"/>
        </w:rPr>
      </w:pPr>
      <w:r w:rsidRPr="008005FB">
        <w:rPr>
          <w:rFonts w:cstheme="minorHAnsi"/>
          <w:sz w:val="24"/>
          <w:szCs w:val="24"/>
        </w:rPr>
        <w:t xml:space="preserve">If </w:t>
      </w:r>
      <w:r>
        <w:rPr>
          <w:rFonts w:cstheme="minorHAnsi"/>
          <w:sz w:val="24"/>
          <w:szCs w:val="24"/>
        </w:rPr>
        <w:t xml:space="preserve">you have identified a PSC but cannot confirm the information about them, you cannot enter the unconfirmed information on the PSC register. Instead you must enter these circumstances on the PSC register. </w:t>
      </w:r>
      <w:r w:rsidR="00EF1396">
        <w:rPr>
          <w:rFonts w:cstheme="minorHAnsi"/>
          <w:sz w:val="24"/>
          <w:szCs w:val="24"/>
        </w:rPr>
        <w:t xml:space="preserve">The register </w:t>
      </w:r>
      <w:r w:rsidR="00355DF4">
        <w:rPr>
          <w:rFonts w:cstheme="minorHAnsi"/>
          <w:sz w:val="24"/>
          <w:szCs w:val="24"/>
        </w:rPr>
        <w:t>must</w:t>
      </w:r>
      <w:r w:rsidR="00EF1396">
        <w:rPr>
          <w:rFonts w:cstheme="minorHAnsi"/>
          <w:sz w:val="24"/>
          <w:szCs w:val="24"/>
        </w:rPr>
        <w:t xml:space="preserve"> say that you</w:t>
      </w:r>
    </w:p>
    <w:p w:rsidR="00EF1396" w:rsidRDefault="00EF1396" w:rsidP="00EF1396">
      <w:pPr>
        <w:pStyle w:val="ListParagraph"/>
        <w:spacing w:after="0"/>
        <w:ind w:left="426"/>
        <w:rPr>
          <w:rFonts w:cstheme="minorHAnsi"/>
          <w:sz w:val="24"/>
          <w:szCs w:val="24"/>
        </w:rPr>
      </w:pPr>
      <w:r>
        <w:rPr>
          <w:rFonts w:cstheme="minorHAnsi"/>
          <w:sz w:val="24"/>
          <w:szCs w:val="24"/>
        </w:rPr>
        <w:t>“</w:t>
      </w:r>
      <w:proofErr w:type="gramStart"/>
      <w:r w:rsidR="00AA5E72">
        <w:rPr>
          <w:rFonts w:cstheme="minorHAnsi"/>
          <w:sz w:val="24"/>
          <w:szCs w:val="24"/>
        </w:rPr>
        <w:t>have</w:t>
      </w:r>
      <w:proofErr w:type="gramEnd"/>
      <w:r w:rsidR="00AA5E72">
        <w:rPr>
          <w:rFonts w:cstheme="minorHAnsi"/>
          <w:sz w:val="24"/>
          <w:szCs w:val="24"/>
        </w:rPr>
        <w:t xml:space="preserve"> identified a </w:t>
      </w:r>
      <w:proofErr w:type="spellStart"/>
      <w:r w:rsidR="00AA5E72">
        <w:rPr>
          <w:rFonts w:cstheme="minorHAnsi"/>
          <w:sz w:val="24"/>
          <w:szCs w:val="24"/>
        </w:rPr>
        <w:t>registrable</w:t>
      </w:r>
      <w:proofErr w:type="spellEnd"/>
      <w:r w:rsidR="00AA5E72">
        <w:rPr>
          <w:rFonts w:cstheme="minorHAnsi"/>
          <w:sz w:val="24"/>
          <w:szCs w:val="24"/>
        </w:rPr>
        <w:t xml:space="preserve"> person in relation to the company but </w:t>
      </w:r>
      <w:r w:rsidR="00355DF4">
        <w:rPr>
          <w:rFonts w:cstheme="minorHAnsi"/>
          <w:sz w:val="24"/>
          <w:szCs w:val="24"/>
        </w:rPr>
        <w:t xml:space="preserve">not </w:t>
      </w:r>
      <w:r w:rsidR="00AA5E72">
        <w:rPr>
          <w:rFonts w:cstheme="minorHAnsi"/>
          <w:sz w:val="24"/>
          <w:szCs w:val="24"/>
        </w:rPr>
        <w:t xml:space="preserve">all the required particulars of that person have been confirmed.” </w:t>
      </w:r>
    </w:p>
    <w:p w:rsidR="00A358D0" w:rsidRDefault="00A358D0" w:rsidP="00A358D0">
      <w:pPr>
        <w:spacing w:after="0"/>
        <w:rPr>
          <w:rFonts w:cstheme="minorHAnsi"/>
          <w:sz w:val="24"/>
          <w:szCs w:val="24"/>
        </w:rPr>
      </w:pPr>
    </w:p>
    <w:p w:rsidR="004C3445" w:rsidRDefault="004C3445" w:rsidP="00B12A67">
      <w:pPr>
        <w:pStyle w:val="Heading2"/>
        <w:spacing w:before="0"/>
      </w:pPr>
      <w:bookmarkStart w:id="25" w:name="_Toc431207738"/>
      <w:r>
        <w:t xml:space="preserve">9.3 Information to be entered </w:t>
      </w:r>
      <w:r w:rsidR="00E16A3B">
        <w:t>on</w:t>
      </w:r>
      <w:r>
        <w:t xml:space="preserve"> the PSC register – </w:t>
      </w:r>
      <w:proofErr w:type="spellStart"/>
      <w:r>
        <w:t>Registrable</w:t>
      </w:r>
      <w:proofErr w:type="spellEnd"/>
      <w:r>
        <w:t xml:space="preserve"> Relevant Legal Entities (RRLEs)</w:t>
      </w:r>
      <w:bookmarkEnd w:id="25"/>
      <w:r>
        <w:t xml:space="preserve"> </w:t>
      </w:r>
    </w:p>
    <w:p w:rsidR="008068EB" w:rsidRPr="008068EB" w:rsidRDefault="008068EB" w:rsidP="00B12A67">
      <w:pPr>
        <w:spacing w:after="0"/>
      </w:pPr>
    </w:p>
    <w:p w:rsidR="00501441" w:rsidRPr="008068EB" w:rsidRDefault="00501441" w:rsidP="00CD5D57">
      <w:pPr>
        <w:pStyle w:val="ListParagraph"/>
        <w:numPr>
          <w:ilvl w:val="0"/>
          <w:numId w:val="30"/>
        </w:numPr>
        <w:spacing w:after="0"/>
        <w:ind w:left="426" w:hanging="426"/>
        <w:rPr>
          <w:rFonts w:cstheme="minorHAnsi"/>
          <w:sz w:val="24"/>
          <w:szCs w:val="24"/>
        </w:rPr>
      </w:pPr>
      <w:r w:rsidRPr="008068EB">
        <w:rPr>
          <w:rFonts w:cstheme="minorHAnsi"/>
          <w:sz w:val="24"/>
          <w:szCs w:val="24"/>
        </w:rPr>
        <w:t xml:space="preserve">Where you have identified an RRLE, you must </w:t>
      </w:r>
      <w:r w:rsidR="00541B22">
        <w:rPr>
          <w:rFonts w:cstheme="minorHAnsi"/>
          <w:sz w:val="24"/>
          <w:szCs w:val="24"/>
        </w:rPr>
        <w:t xml:space="preserve">obtain and then </w:t>
      </w:r>
      <w:r w:rsidRPr="008068EB">
        <w:rPr>
          <w:rFonts w:cstheme="minorHAnsi"/>
          <w:sz w:val="24"/>
          <w:szCs w:val="24"/>
        </w:rPr>
        <w:t xml:space="preserve">enter the following information </w:t>
      </w:r>
      <w:r w:rsidR="00E16A3B">
        <w:rPr>
          <w:rFonts w:cstheme="minorHAnsi"/>
          <w:sz w:val="24"/>
          <w:szCs w:val="24"/>
        </w:rPr>
        <w:t>on</w:t>
      </w:r>
      <w:r w:rsidRPr="008068EB">
        <w:rPr>
          <w:rFonts w:cstheme="minorHAnsi"/>
          <w:sz w:val="24"/>
          <w:szCs w:val="24"/>
        </w:rPr>
        <w:t xml:space="preserve"> the PSC register - </w:t>
      </w:r>
    </w:p>
    <w:p w:rsidR="00501441" w:rsidRPr="008005FB" w:rsidRDefault="00501441" w:rsidP="00B12A67">
      <w:pPr>
        <w:spacing w:after="0"/>
        <w:rPr>
          <w:rFonts w:cstheme="minorHAnsi"/>
          <w:b/>
          <w:sz w:val="24"/>
          <w:szCs w:val="24"/>
        </w:rPr>
      </w:pPr>
    </w:p>
    <w:p w:rsidR="00AA5E72" w:rsidRDefault="00AA5E72" w:rsidP="00CD5D57">
      <w:pPr>
        <w:pStyle w:val="CommentText"/>
        <w:numPr>
          <w:ilvl w:val="0"/>
          <w:numId w:val="7"/>
        </w:numPr>
        <w:spacing w:after="0"/>
        <w:rPr>
          <w:rFonts w:cstheme="minorHAnsi"/>
          <w:sz w:val="24"/>
          <w:szCs w:val="24"/>
        </w:rPr>
      </w:pPr>
      <w:r w:rsidRPr="00AA5E72">
        <w:rPr>
          <w:rFonts w:cstheme="minorHAnsi"/>
          <w:sz w:val="24"/>
          <w:szCs w:val="24"/>
        </w:rPr>
        <w:t>Name of the legal entity</w:t>
      </w:r>
    </w:p>
    <w:p w:rsidR="00501441" w:rsidRPr="00AA5E72" w:rsidRDefault="00501441" w:rsidP="00CD5D57">
      <w:pPr>
        <w:pStyle w:val="CommentText"/>
        <w:numPr>
          <w:ilvl w:val="0"/>
          <w:numId w:val="7"/>
        </w:numPr>
        <w:spacing w:after="0"/>
        <w:rPr>
          <w:rFonts w:cstheme="minorHAnsi"/>
          <w:sz w:val="24"/>
          <w:szCs w:val="24"/>
        </w:rPr>
      </w:pPr>
      <w:r w:rsidRPr="00AA5E72">
        <w:rPr>
          <w:rFonts w:cstheme="minorHAnsi"/>
          <w:sz w:val="24"/>
          <w:szCs w:val="24"/>
        </w:rPr>
        <w:t xml:space="preserve">The address of its registered or principal office </w:t>
      </w:r>
    </w:p>
    <w:p w:rsidR="00501441" w:rsidRPr="008005FB" w:rsidRDefault="00501441" w:rsidP="00CD5D57">
      <w:pPr>
        <w:pStyle w:val="ListParagraph"/>
        <w:numPr>
          <w:ilvl w:val="0"/>
          <w:numId w:val="7"/>
        </w:numPr>
        <w:spacing w:after="0"/>
        <w:rPr>
          <w:rFonts w:cstheme="minorHAnsi"/>
          <w:sz w:val="24"/>
          <w:szCs w:val="24"/>
        </w:rPr>
      </w:pPr>
      <w:r w:rsidRPr="008005FB">
        <w:rPr>
          <w:rFonts w:cstheme="minorHAnsi"/>
          <w:sz w:val="24"/>
          <w:szCs w:val="24"/>
        </w:rPr>
        <w:t>The legal form of the entity and the law by which it is governed</w:t>
      </w:r>
    </w:p>
    <w:p w:rsidR="00541B22" w:rsidRDefault="00501441" w:rsidP="00CD5D57">
      <w:pPr>
        <w:pStyle w:val="ListParagraph"/>
        <w:numPr>
          <w:ilvl w:val="0"/>
          <w:numId w:val="7"/>
        </w:numPr>
        <w:spacing w:after="0"/>
        <w:rPr>
          <w:rFonts w:cstheme="minorHAnsi"/>
          <w:sz w:val="24"/>
          <w:szCs w:val="24"/>
        </w:rPr>
      </w:pPr>
      <w:r w:rsidRPr="00501441">
        <w:rPr>
          <w:rFonts w:cstheme="minorHAnsi"/>
          <w:sz w:val="24"/>
          <w:szCs w:val="24"/>
        </w:rPr>
        <w:t>A register in which it appears and its registration number</w:t>
      </w:r>
      <w:r w:rsidR="00FA1F82">
        <w:rPr>
          <w:rStyle w:val="FootnoteReference"/>
          <w:rFonts w:cstheme="minorHAnsi"/>
          <w:sz w:val="24"/>
          <w:szCs w:val="24"/>
        </w:rPr>
        <w:footnoteReference w:id="34"/>
      </w:r>
      <w:r w:rsidRPr="00501441">
        <w:rPr>
          <w:rFonts w:cstheme="minorHAnsi"/>
          <w:sz w:val="24"/>
          <w:szCs w:val="24"/>
        </w:rPr>
        <w:t xml:space="preserve"> </w:t>
      </w:r>
    </w:p>
    <w:p w:rsidR="00541B22" w:rsidRDefault="00501441" w:rsidP="00CD5D57">
      <w:pPr>
        <w:pStyle w:val="ListParagraph"/>
        <w:numPr>
          <w:ilvl w:val="0"/>
          <w:numId w:val="7"/>
        </w:numPr>
        <w:spacing w:after="0"/>
        <w:rPr>
          <w:rFonts w:cstheme="minorHAnsi"/>
          <w:sz w:val="24"/>
          <w:szCs w:val="24"/>
        </w:rPr>
      </w:pPr>
      <w:r w:rsidRPr="00501441">
        <w:rPr>
          <w:rFonts w:cstheme="minorHAnsi"/>
          <w:sz w:val="24"/>
          <w:szCs w:val="24"/>
        </w:rPr>
        <w:t>The date it became an RRL</w:t>
      </w:r>
      <w:r>
        <w:rPr>
          <w:rFonts w:cstheme="minorHAnsi"/>
          <w:sz w:val="24"/>
          <w:szCs w:val="24"/>
        </w:rPr>
        <w:t>E</w:t>
      </w:r>
      <w:r w:rsidRPr="00501441">
        <w:rPr>
          <w:rFonts w:cstheme="minorHAnsi"/>
          <w:sz w:val="24"/>
          <w:szCs w:val="24"/>
        </w:rPr>
        <w:t xml:space="preserve"> </w:t>
      </w:r>
      <w:proofErr w:type="spellStart"/>
      <w:r w:rsidRPr="00501441">
        <w:rPr>
          <w:rFonts w:cstheme="minorHAnsi"/>
          <w:sz w:val="24"/>
          <w:szCs w:val="24"/>
        </w:rPr>
        <w:t>registrable</w:t>
      </w:r>
      <w:proofErr w:type="spellEnd"/>
      <w:r w:rsidRPr="00501441">
        <w:rPr>
          <w:rFonts w:cstheme="minorHAnsi"/>
          <w:sz w:val="24"/>
          <w:szCs w:val="24"/>
        </w:rPr>
        <w:t xml:space="preserve"> in relation to </w:t>
      </w:r>
      <w:r>
        <w:rPr>
          <w:rFonts w:cstheme="minorHAnsi"/>
          <w:sz w:val="24"/>
          <w:szCs w:val="24"/>
        </w:rPr>
        <w:t>your</w:t>
      </w:r>
      <w:r w:rsidRPr="00501441">
        <w:rPr>
          <w:rFonts w:cstheme="minorHAnsi"/>
          <w:sz w:val="24"/>
          <w:szCs w:val="24"/>
        </w:rPr>
        <w:t xml:space="preserve"> company</w:t>
      </w:r>
    </w:p>
    <w:p w:rsidR="00501441" w:rsidRPr="008005FB" w:rsidRDefault="00501441" w:rsidP="00CD5D57">
      <w:pPr>
        <w:pStyle w:val="ListParagraph"/>
        <w:numPr>
          <w:ilvl w:val="0"/>
          <w:numId w:val="7"/>
        </w:numPr>
        <w:spacing w:after="0"/>
        <w:rPr>
          <w:rFonts w:cstheme="minorHAnsi"/>
          <w:sz w:val="24"/>
          <w:szCs w:val="24"/>
        </w:rPr>
      </w:pPr>
      <w:r>
        <w:rPr>
          <w:rFonts w:cstheme="minorHAnsi"/>
          <w:sz w:val="24"/>
          <w:szCs w:val="24"/>
        </w:rPr>
        <w:t xml:space="preserve">Which of the five </w:t>
      </w:r>
      <w:r w:rsidRPr="008005FB">
        <w:rPr>
          <w:rFonts w:cstheme="minorHAnsi"/>
          <w:sz w:val="24"/>
          <w:szCs w:val="24"/>
        </w:rPr>
        <w:t>conditions</w:t>
      </w:r>
      <w:r>
        <w:rPr>
          <w:rFonts w:cstheme="minorHAnsi"/>
          <w:sz w:val="24"/>
          <w:szCs w:val="24"/>
        </w:rPr>
        <w:t xml:space="preserve"> for being a PSC are met, with quantification of the interest </w:t>
      </w:r>
    </w:p>
    <w:p w:rsidR="00EB0720" w:rsidRPr="00EB0720" w:rsidRDefault="00EB0720" w:rsidP="00EB0720">
      <w:pPr>
        <w:pStyle w:val="ListParagraph"/>
        <w:numPr>
          <w:ilvl w:val="1"/>
          <w:numId w:val="35"/>
        </w:numPr>
        <w:spacing w:after="0"/>
        <w:rPr>
          <w:rFonts w:cstheme="minorHAnsi"/>
          <w:sz w:val="24"/>
          <w:szCs w:val="24"/>
        </w:rPr>
      </w:pPr>
      <w:r w:rsidRPr="00EB0720">
        <w:rPr>
          <w:rFonts w:cstheme="minorHAnsi"/>
          <w:sz w:val="24"/>
          <w:szCs w:val="24"/>
        </w:rPr>
        <w:t xml:space="preserve">You must use the official wording, see annex x </w:t>
      </w:r>
    </w:p>
    <w:p w:rsidR="003E3794" w:rsidRPr="008005FB" w:rsidRDefault="003E3794" w:rsidP="00B12A67">
      <w:pPr>
        <w:spacing w:after="0"/>
        <w:rPr>
          <w:rFonts w:cstheme="minorHAnsi"/>
          <w:sz w:val="24"/>
          <w:szCs w:val="24"/>
        </w:rPr>
      </w:pPr>
    </w:p>
    <w:p w:rsidR="00D023AF" w:rsidRDefault="00D023AF">
      <w:pPr>
        <w:rPr>
          <w:rFonts w:cstheme="minorHAnsi"/>
          <w:b/>
          <w:sz w:val="24"/>
          <w:szCs w:val="24"/>
        </w:rPr>
      </w:pPr>
      <w:r>
        <w:rPr>
          <w:rFonts w:cstheme="minorHAnsi"/>
          <w:b/>
          <w:sz w:val="24"/>
          <w:szCs w:val="24"/>
        </w:rPr>
        <w:br w:type="page"/>
      </w:r>
    </w:p>
    <w:p w:rsidR="008005FB" w:rsidRPr="00E955E0" w:rsidRDefault="008005FB" w:rsidP="00B12A67">
      <w:pPr>
        <w:pStyle w:val="Heading1"/>
        <w:spacing w:before="0"/>
      </w:pPr>
      <w:bookmarkStart w:id="26" w:name="_Toc431207739"/>
      <w:r w:rsidRPr="00546CEA">
        <w:lastRenderedPageBreak/>
        <w:t xml:space="preserve">Chapter </w:t>
      </w:r>
      <w:r w:rsidR="001E713B" w:rsidRPr="00546CEA">
        <w:t>10</w:t>
      </w:r>
      <w:r w:rsidR="004B119F">
        <w:t>:</w:t>
      </w:r>
      <w:r w:rsidR="00546CEA" w:rsidRPr="00546CEA">
        <w:t xml:space="preserve"> </w:t>
      </w:r>
      <w:r w:rsidR="00A84F12">
        <w:t xml:space="preserve">Updating </w:t>
      </w:r>
      <w:r w:rsidR="00605ADF" w:rsidRPr="00546CEA">
        <w:t>People with Significant Control (</w:t>
      </w:r>
      <w:r w:rsidR="00AB7A25" w:rsidRPr="00546CEA">
        <w:t>PSC</w:t>
      </w:r>
      <w:r w:rsidR="00605ADF" w:rsidRPr="00546CEA">
        <w:t>)</w:t>
      </w:r>
      <w:r w:rsidR="00AB7A25" w:rsidRPr="009C0FC9">
        <w:t xml:space="preserve"> information</w:t>
      </w:r>
      <w:bookmarkEnd w:id="26"/>
      <w:r w:rsidR="00AB7A25" w:rsidRPr="009C0FC9">
        <w:t xml:space="preserve"> </w:t>
      </w:r>
    </w:p>
    <w:p w:rsidR="00AB7A25" w:rsidRPr="00AB7A25" w:rsidRDefault="00AB7A25" w:rsidP="00B12A67">
      <w:pPr>
        <w:spacing w:after="0"/>
      </w:pPr>
    </w:p>
    <w:p w:rsidR="008005FB" w:rsidRDefault="00605ADF" w:rsidP="00CD5D57">
      <w:pPr>
        <w:pStyle w:val="ListParagraph"/>
        <w:numPr>
          <w:ilvl w:val="0"/>
          <w:numId w:val="30"/>
        </w:numPr>
        <w:spacing w:after="0"/>
        <w:ind w:left="426" w:hanging="426"/>
        <w:rPr>
          <w:rFonts w:cstheme="minorHAnsi"/>
          <w:sz w:val="24"/>
          <w:szCs w:val="24"/>
        </w:rPr>
      </w:pPr>
      <w:r>
        <w:rPr>
          <w:rFonts w:cstheme="minorHAnsi"/>
          <w:sz w:val="24"/>
          <w:szCs w:val="24"/>
        </w:rPr>
        <w:t>You must keep People with Significant Control (PSC) information up to date</w:t>
      </w:r>
      <w:r w:rsidR="00355DF4">
        <w:rPr>
          <w:rFonts w:cstheme="minorHAnsi"/>
          <w:sz w:val="24"/>
          <w:szCs w:val="24"/>
        </w:rPr>
        <w:t xml:space="preserve"> on your </w:t>
      </w:r>
      <w:r w:rsidR="00EB256D">
        <w:rPr>
          <w:rFonts w:cstheme="minorHAnsi"/>
          <w:sz w:val="24"/>
          <w:szCs w:val="24"/>
        </w:rPr>
        <w:t xml:space="preserve">company’s own PSC </w:t>
      </w:r>
      <w:r w:rsidR="00355DF4">
        <w:rPr>
          <w:rFonts w:cstheme="minorHAnsi"/>
          <w:sz w:val="24"/>
          <w:szCs w:val="24"/>
        </w:rPr>
        <w:t>register</w:t>
      </w:r>
      <w:r>
        <w:rPr>
          <w:rFonts w:cstheme="minorHAnsi"/>
          <w:sz w:val="24"/>
          <w:szCs w:val="24"/>
        </w:rPr>
        <w:t xml:space="preserve">. </w:t>
      </w:r>
      <w:r w:rsidR="008005FB" w:rsidRPr="008005FB">
        <w:rPr>
          <w:rFonts w:cstheme="minorHAnsi"/>
          <w:sz w:val="24"/>
          <w:szCs w:val="24"/>
        </w:rPr>
        <w:t xml:space="preserve">Failure to </w:t>
      </w:r>
      <w:r>
        <w:rPr>
          <w:rFonts w:cstheme="minorHAnsi"/>
          <w:sz w:val="24"/>
          <w:szCs w:val="24"/>
        </w:rPr>
        <w:t xml:space="preserve">do so is a criminal </w:t>
      </w:r>
      <w:r w:rsidR="008005FB" w:rsidRPr="008005FB">
        <w:rPr>
          <w:rFonts w:cstheme="minorHAnsi"/>
          <w:sz w:val="24"/>
          <w:szCs w:val="24"/>
        </w:rPr>
        <w:t>offence</w:t>
      </w:r>
      <w:r>
        <w:rPr>
          <w:rFonts w:cstheme="minorHAnsi"/>
          <w:sz w:val="24"/>
          <w:szCs w:val="24"/>
        </w:rPr>
        <w:t xml:space="preserve">. </w:t>
      </w:r>
    </w:p>
    <w:p w:rsidR="00D35B3A" w:rsidRDefault="00D35B3A" w:rsidP="00B12A67">
      <w:pPr>
        <w:spacing w:after="0"/>
        <w:rPr>
          <w:rFonts w:cstheme="minorHAnsi"/>
          <w:sz w:val="24"/>
          <w:szCs w:val="24"/>
        </w:rPr>
      </w:pPr>
    </w:p>
    <w:p w:rsidR="00541B22" w:rsidRDefault="00D35B3A" w:rsidP="00CD5D57">
      <w:pPr>
        <w:pStyle w:val="ListParagraph"/>
        <w:numPr>
          <w:ilvl w:val="0"/>
          <w:numId w:val="30"/>
        </w:numPr>
        <w:spacing w:after="0"/>
        <w:ind w:left="426" w:hanging="426"/>
        <w:rPr>
          <w:rFonts w:cstheme="minorHAnsi"/>
          <w:sz w:val="24"/>
          <w:szCs w:val="24"/>
        </w:rPr>
      </w:pPr>
      <w:r>
        <w:rPr>
          <w:rFonts w:cstheme="minorHAnsi"/>
          <w:sz w:val="24"/>
          <w:szCs w:val="24"/>
        </w:rPr>
        <w:t>In this chapter the distinction between the information you keep on your company’s own register and the information you file</w:t>
      </w:r>
      <w:r w:rsidR="00541B22">
        <w:rPr>
          <w:rFonts w:cstheme="minorHAnsi"/>
          <w:sz w:val="24"/>
          <w:szCs w:val="24"/>
        </w:rPr>
        <w:t xml:space="preserve"> at Companies House for entry onto the </w:t>
      </w:r>
      <w:r>
        <w:rPr>
          <w:rFonts w:cstheme="minorHAnsi"/>
          <w:sz w:val="24"/>
          <w:szCs w:val="24"/>
        </w:rPr>
        <w:t xml:space="preserve">central public register is important. </w:t>
      </w:r>
    </w:p>
    <w:p w:rsidR="00541B22" w:rsidRDefault="00541B22" w:rsidP="00B12A67">
      <w:pPr>
        <w:spacing w:after="0"/>
        <w:rPr>
          <w:rFonts w:cstheme="minorHAnsi"/>
          <w:sz w:val="24"/>
          <w:szCs w:val="24"/>
        </w:rPr>
      </w:pPr>
    </w:p>
    <w:p w:rsidR="00D35B3A" w:rsidRPr="008005FB" w:rsidRDefault="00AF1BF7" w:rsidP="00CD5D57">
      <w:pPr>
        <w:pStyle w:val="ListParagraph"/>
        <w:numPr>
          <w:ilvl w:val="0"/>
          <w:numId w:val="30"/>
        </w:numPr>
        <w:spacing w:after="0"/>
        <w:ind w:left="426" w:hanging="426"/>
        <w:rPr>
          <w:rFonts w:cstheme="minorHAnsi"/>
          <w:b/>
          <w:sz w:val="24"/>
          <w:szCs w:val="24"/>
        </w:rPr>
      </w:pPr>
      <w:r>
        <w:rPr>
          <w:rFonts w:cstheme="minorHAnsi"/>
          <w:sz w:val="24"/>
          <w:szCs w:val="24"/>
        </w:rPr>
        <w:t>Some companies choose to keep their own register at Companies House. This is covered in</w:t>
      </w:r>
      <w:r w:rsidR="00EB0720">
        <w:rPr>
          <w:rFonts w:cstheme="minorHAnsi"/>
          <w:sz w:val="24"/>
          <w:szCs w:val="24"/>
        </w:rPr>
        <w:t xml:space="preserve"> chapter 13. </w:t>
      </w:r>
      <w:r>
        <w:rPr>
          <w:rFonts w:cstheme="minorHAnsi"/>
          <w:sz w:val="24"/>
          <w:szCs w:val="24"/>
        </w:rPr>
        <w:t xml:space="preserve"> </w:t>
      </w:r>
    </w:p>
    <w:p w:rsidR="00AB7A25" w:rsidRDefault="00AB7A25" w:rsidP="00B12A67">
      <w:pPr>
        <w:spacing w:after="0"/>
        <w:rPr>
          <w:rFonts w:cstheme="minorHAnsi"/>
          <w:b/>
          <w:sz w:val="24"/>
          <w:szCs w:val="24"/>
        </w:rPr>
      </w:pPr>
    </w:p>
    <w:p w:rsidR="00AB7A25" w:rsidRPr="008005FB" w:rsidRDefault="00D35B3A" w:rsidP="00B12A67">
      <w:pPr>
        <w:pStyle w:val="Heading2"/>
        <w:spacing w:before="0"/>
        <w:rPr>
          <w:rFonts w:cstheme="minorHAnsi"/>
          <w:sz w:val="24"/>
          <w:szCs w:val="24"/>
        </w:rPr>
      </w:pPr>
      <w:bookmarkStart w:id="27" w:name="_Toc431207740"/>
      <w:r w:rsidRPr="00092693">
        <w:t>10.</w:t>
      </w:r>
      <w:r w:rsidR="00546CEA" w:rsidRPr="00092693">
        <w:t>1</w:t>
      </w:r>
      <w:r w:rsidRPr="00092693">
        <w:t xml:space="preserve"> </w:t>
      </w:r>
      <w:r w:rsidR="00CF2862" w:rsidRPr="00092693">
        <w:t>Updating y</w:t>
      </w:r>
      <w:r w:rsidRPr="00092693">
        <w:t>our company’s own PSC register</w:t>
      </w:r>
      <w:bookmarkEnd w:id="27"/>
      <w:r>
        <w:rPr>
          <w:rFonts w:cstheme="minorHAnsi"/>
          <w:sz w:val="24"/>
          <w:szCs w:val="24"/>
        </w:rPr>
        <w:t xml:space="preserve">  </w:t>
      </w:r>
    </w:p>
    <w:p w:rsidR="00D35B3A" w:rsidRDefault="00D35B3A" w:rsidP="00B12A67">
      <w:pPr>
        <w:spacing w:after="0"/>
        <w:rPr>
          <w:rFonts w:cstheme="minorHAnsi"/>
          <w:sz w:val="24"/>
          <w:szCs w:val="24"/>
        </w:rPr>
      </w:pPr>
    </w:p>
    <w:p w:rsidR="00D35B3A" w:rsidRDefault="008005FB" w:rsidP="00CD5D57">
      <w:pPr>
        <w:pStyle w:val="ListParagraph"/>
        <w:numPr>
          <w:ilvl w:val="0"/>
          <w:numId w:val="30"/>
        </w:numPr>
        <w:spacing w:after="0"/>
        <w:ind w:left="426" w:hanging="426"/>
        <w:rPr>
          <w:rFonts w:cstheme="minorHAnsi"/>
          <w:sz w:val="24"/>
          <w:szCs w:val="24"/>
        </w:rPr>
      </w:pPr>
      <w:r w:rsidRPr="008005FB">
        <w:rPr>
          <w:rFonts w:cstheme="minorHAnsi"/>
          <w:sz w:val="24"/>
          <w:szCs w:val="24"/>
        </w:rPr>
        <w:t xml:space="preserve">If </w:t>
      </w:r>
      <w:r w:rsidR="00577858">
        <w:rPr>
          <w:rFonts w:cstheme="minorHAnsi"/>
          <w:sz w:val="24"/>
          <w:szCs w:val="24"/>
        </w:rPr>
        <w:t xml:space="preserve">circumstances change and </w:t>
      </w:r>
      <w:r w:rsidRPr="008005FB">
        <w:rPr>
          <w:rFonts w:cstheme="minorHAnsi"/>
          <w:sz w:val="24"/>
          <w:szCs w:val="24"/>
        </w:rPr>
        <w:t xml:space="preserve">any information </w:t>
      </w:r>
      <w:r w:rsidR="00D35B3A">
        <w:rPr>
          <w:rFonts w:cstheme="minorHAnsi"/>
          <w:sz w:val="24"/>
          <w:szCs w:val="24"/>
        </w:rPr>
        <w:t xml:space="preserve">entered </w:t>
      </w:r>
      <w:r w:rsidR="00E16A3B">
        <w:rPr>
          <w:rFonts w:cstheme="minorHAnsi"/>
          <w:sz w:val="24"/>
          <w:szCs w:val="24"/>
        </w:rPr>
        <w:t>on</w:t>
      </w:r>
      <w:r w:rsidR="00D35B3A">
        <w:rPr>
          <w:rFonts w:cstheme="minorHAnsi"/>
          <w:sz w:val="24"/>
          <w:szCs w:val="24"/>
        </w:rPr>
        <w:t xml:space="preserve"> your company’s own PSC register</w:t>
      </w:r>
      <w:r w:rsidR="00577858">
        <w:rPr>
          <w:rFonts w:cstheme="minorHAnsi"/>
          <w:sz w:val="24"/>
          <w:szCs w:val="24"/>
        </w:rPr>
        <w:t xml:space="preserve"> is no longer correct then </w:t>
      </w:r>
      <w:r w:rsidR="00D35B3A">
        <w:rPr>
          <w:rFonts w:cstheme="minorHAnsi"/>
          <w:sz w:val="24"/>
          <w:szCs w:val="24"/>
        </w:rPr>
        <w:t xml:space="preserve">you must update the information. </w:t>
      </w:r>
    </w:p>
    <w:p w:rsidR="00D35B3A" w:rsidRDefault="00D35B3A" w:rsidP="00B12A67">
      <w:pPr>
        <w:spacing w:after="0"/>
        <w:rPr>
          <w:rFonts w:cstheme="minorHAnsi"/>
          <w:sz w:val="24"/>
          <w:szCs w:val="24"/>
        </w:rPr>
      </w:pPr>
    </w:p>
    <w:p w:rsidR="00AF1BF7" w:rsidRDefault="00AF1BF7" w:rsidP="00CD5D57">
      <w:pPr>
        <w:pStyle w:val="ListParagraph"/>
        <w:numPr>
          <w:ilvl w:val="0"/>
          <w:numId w:val="30"/>
        </w:numPr>
        <w:spacing w:after="0"/>
        <w:ind w:left="426" w:hanging="426"/>
        <w:rPr>
          <w:rFonts w:cstheme="minorHAnsi"/>
          <w:sz w:val="24"/>
          <w:szCs w:val="24"/>
        </w:rPr>
      </w:pPr>
      <w:r>
        <w:rPr>
          <w:rFonts w:cstheme="minorHAnsi"/>
          <w:sz w:val="24"/>
          <w:szCs w:val="24"/>
        </w:rPr>
        <w:t>You</w:t>
      </w:r>
      <w:r w:rsidR="00541B22">
        <w:rPr>
          <w:rFonts w:cstheme="minorHAnsi"/>
          <w:sz w:val="24"/>
          <w:szCs w:val="24"/>
        </w:rPr>
        <w:t xml:space="preserve"> should enter </w:t>
      </w:r>
      <w:r>
        <w:rPr>
          <w:rFonts w:cstheme="minorHAnsi"/>
          <w:sz w:val="24"/>
          <w:szCs w:val="24"/>
        </w:rPr>
        <w:t>upd</w:t>
      </w:r>
      <w:r w:rsidR="00541B22">
        <w:rPr>
          <w:rFonts w:cstheme="minorHAnsi"/>
          <w:sz w:val="24"/>
          <w:szCs w:val="24"/>
        </w:rPr>
        <w:t xml:space="preserve">ated information </w:t>
      </w:r>
      <w:r w:rsidR="00E16A3B">
        <w:rPr>
          <w:rFonts w:cstheme="minorHAnsi"/>
          <w:sz w:val="24"/>
          <w:szCs w:val="24"/>
        </w:rPr>
        <w:t>on</w:t>
      </w:r>
      <w:r w:rsidR="00541B22">
        <w:rPr>
          <w:rFonts w:cstheme="minorHAnsi"/>
          <w:sz w:val="24"/>
          <w:szCs w:val="24"/>
        </w:rPr>
        <w:t xml:space="preserve"> your company’s</w:t>
      </w:r>
      <w:r>
        <w:rPr>
          <w:rFonts w:cstheme="minorHAnsi"/>
          <w:sz w:val="24"/>
          <w:szCs w:val="24"/>
        </w:rPr>
        <w:t xml:space="preserve"> own PSC register if you </w:t>
      </w:r>
      <w:r w:rsidR="00577858">
        <w:rPr>
          <w:rFonts w:cstheme="minorHAnsi"/>
          <w:sz w:val="24"/>
          <w:szCs w:val="24"/>
        </w:rPr>
        <w:t>have</w:t>
      </w:r>
    </w:p>
    <w:p w:rsidR="00AF1BF7" w:rsidRPr="008068EB" w:rsidRDefault="00AF1BF7" w:rsidP="00CD5D57">
      <w:pPr>
        <w:pStyle w:val="ListParagraph"/>
        <w:numPr>
          <w:ilvl w:val="0"/>
          <w:numId w:val="22"/>
        </w:numPr>
        <w:spacing w:after="0"/>
        <w:rPr>
          <w:rFonts w:cstheme="minorHAnsi"/>
          <w:sz w:val="24"/>
          <w:szCs w:val="24"/>
        </w:rPr>
      </w:pPr>
      <w:r w:rsidRPr="008068EB">
        <w:rPr>
          <w:rFonts w:cstheme="minorHAnsi"/>
          <w:sz w:val="24"/>
          <w:szCs w:val="24"/>
        </w:rPr>
        <w:t>been informed of the change</w:t>
      </w:r>
      <w:r w:rsidR="00CA1639">
        <w:rPr>
          <w:rFonts w:cstheme="minorHAnsi"/>
          <w:sz w:val="24"/>
          <w:szCs w:val="24"/>
        </w:rPr>
        <w:t>,</w:t>
      </w:r>
      <w:r w:rsidRPr="008068EB">
        <w:rPr>
          <w:rFonts w:cstheme="minorHAnsi"/>
          <w:sz w:val="24"/>
          <w:szCs w:val="24"/>
        </w:rPr>
        <w:t xml:space="preserve"> </w:t>
      </w:r>
    </w:p>
    <w:p w:rsidR="00D74B57" w:rsidRPr="008068EB" w:rsidRDefault="00AF1BF7" w:rsidP="00CD5D57">
      <w:pPr>
        <w:pStyle w:val="ListParagraph"/>
        <w:numPr>
          <w:ilvl w:val="0"/>
          <w:numId w:val="22"/>
        </w:numPr>
        <w:spacing w:after="0"/>
        <w:rPr>
          <w:rFonts w:cstheme="minorHAnsi"/>
          <w:sz w:val="24"/>
          <w:szCs w:val="24"/>
        </w:rPr>
      </w:pPr>
      <w:r w:rsidRPr="008068EB">
        <w:rPr>
          <w:rFonts w:cstheme="minorHAnsi"/>
          <w:sz w:val="24"/>
          <w:szCs w:val="24"/>
        </w:rPr>
        <w:t xml:space="preserve">the information you need to enter </w:t>
      </w:r>
      <w:r w:rsidR="00E16A3B">
        <w:rPr>
          <w:rFonts w:cstheme="minorHAnsi"/>
          <w:sz w:val="24"/>
          <w:szCs w:val="24"/>
        </w:rPr>
        <w:t>on</w:t>
      </w:r>
      <w:r w:rsidRPr="008068EB">
        <w:rPr>
          <w:rFonts w:cstheme="minorHAnsi"/>
          <w:sz w:val="24"/>
          <w:szCs w:val="24"/>
        </w:rPr>
        <w:t xml:space="preserve"> your own PSC register</w:t>
      </w:r>
      <w:r w:rsidR="00CA1639">
        <w:rPr>
          <w:rFonts w:cstheme="minorHAnsi"/>
          <w:sz w:val="24"/>
          <w:szCs w:val="24"/>
        </w:rPr>
        <w:t>,</w:t>
      </w:r>
      <w:r w:rsidRPr="008068EB">
        <w:rPr>
          <w:rFonts w:cstheme="minorHAnsi"/>
          <w:sz w:val="24"/>
          <w:szCs w:val="24"/>
        </w:rPr>
        <w:t xml:space="preserve"> </w:t>
      </w:r>
    </w:p>
    <w:p w:rsidR="00D74B57" w:rsidRPr="008068EB" w:rsidRDefault="00D74B57" w:rsidP="00CD5D57">
      <w:pPr>
        <w:pStyle w:val="ListParagraph"/>
        <w:numPr>
          <w:ilvl w:val="0"/>
          <w:numId w:val="22"/>
        </w:numPr>
        <w:spacing w:after="0"/>
        <w:rPr>
          <w:rFonts w:cstheme="minorHAnsi"/>
          <w:sz w:val="24"/>
          <w:szCs w:val="24"/>
        </w:rPr>
      </w:pPr>
      <w:proofErr w:type="gramStart"/>
      <w:r w:rsidRPr="008068EB">
        <w:rPr>
          <w:rFonts w:cstheme="minorHAnsi"/>
          <w:sz w:val="24"/>
          <w:szCs w:val="24"/>
        </w:rPr>
        <w:t>confirmed</w:t>
      </w:r>
      <w:proofErr w:type="gramEnd"/>
      <w:r w:rsidRPr="008068EB">
        <w:rPr>
          <w:rFonts w:cstheme="minorHAnsi"/>
          <w:sz w:val="24"/>
          <w:szCs w:val="24"/>
        </w:rPr>
        <w:t xml:space="preserve"> the information if it relates to a PSC (by definition, an individual</w:t>
      </w:r>
      <w:r w:rsidR="00007E5D">
        <w:rPr>
          <w:rFonts w:cstheme="minorHAnsi"/>
          <w:sz w:val="24"/>
          <w:szCs w:val="24"/>
        </w:rPr>
        <w:t xml:space="preserve">) and has not been provided by them or with their knowledge. </w:t>
      </w:r>
      <w:r w:rsidRPr="008068EB">
        <w:rPr>
          <w:rFonts w:cstheme="minorHAnsi"/>
          <w:sz w:val="24"/>
          <w:szCs w:val="24"/>
        </w:rPr>
        <w:t xml:space="preserve"> </w:t>
      </w:r>
    </w:p>
    <w:p w:rsidR="00D74B57" w:rsidRDefault="00D74B57" w:rsidP="00B12A67">
      <w:pPr>
        <w:spacing w:after="0"/>
        <w:rPr>
          <w:rFonts w:cstheme="minorHAnsi"/>
          <w:sz w:val="24"/>
          <w:szCs w:val="24"/>
        </w:rPr>
      </w:pPr>
    </w:p>
    <w:p w:rsidR="00D35B3A" w:rsidRPr="00D74B57" w:rsidRDefault="00D74B57" w:rsidP="00CD5D57">
      <w:pPr>
        <w:pStyle w:val="ListParagraph"/>
        <w:numPr>
          <w:ilvl w:val="0"/>
          <w:numId w:val="30"/>
        </w:numPr>
        <w:spacing w:after="0"/>
        <w:ind w:left="426" w:hanging="426"/>
        <w:rPr>
          <w:rFonts w:cstheme="minorHAnsi"/>
          <w:sz w:val="24"/>
          <w:szCs w:val="24"/>
        </w:rPr>
      </w:pPr>
      <w:r>
        <w:rPr>
          <w:rFonts w:cstheme="minorHAnsi"/>
          <w:sz w:val="24"/>
          <w:szCs w:val="24"/>
        </w:rPr>
        <w:t xml:space="preserve">If you know or have reason to believe a change has occurred </w:t>
      </w:r>
      <w:r w:rsidR="00CF2862">
        <w:rPr>
          <w:rFonts w:cstheme="minorHAnsi"/>
          <w:sz w:val="24"/>
          <w:szCs w:val="24"/>
        </w:rPr>
        <w:t>but need more information, then you must</w:t>
      </w:r>
      <w:r>
        <w:rPr>
          <w:rFonts w:cstheme="minorHAnsi"/>
          <w:sz w:val="24"/>
          <w:szCs w:val="24"/>
        </w:rPr>
        <w:t xml:space="preserve"> serve notice to get the information you need to enter </w:t>
      </w:r>
      <w:r w:rsidR="00E16A3B">
        <w:rPr>
          <w:rFonts w:cstheme="minorHAnsi"/>
          <w:sz w:val="24"/>
          <w:szCs w:val="24"/>
        </w:rPr>
        <w:t>on</w:t>
      </w:r>
      <w:r>
        <w:rPr>
          <w:rFonts w:cstheme="minorHAnsi"/>
          <w:sz w:val="24"/>
          <w:szCs w:val="24"/>
        </w:rPr>
        <w:t xml:space="preserve"> your own PSC register. </w:t>
      </w:r>
      <w:r w:rsidR="00CF2862">
        <w:rPr>
          <w:rFonts w:cstheme="minorHAnsi"/>
          <w:sz w:val="24"/>
          <w:szCs w:val="24"/>
        </w:rPr>
        <w:t xml:space="preserve">You must serve notice as soon as practicable. </w:t>
      </w:r>
    </w:p>
    <w:p w:rsidR="00D35B3A" w:rsidRDefault="00D35B3A" w:rsidP="00B12A67">
      <w:pPr>
        <w:spacing w:after="0"/>
        <w:rPr>
          <w:rFonts w:cstheme="minorHAnsi"/>
          <w:sz w:val="24"/>
          <w:szCs w:val="24"/>
        </w:rPr>
      </w:pPr>
    </w:p>
    <w:p w:rsidR="008005FB" w:rsidRPr="00092693" w:rsidRDefault="008005FB" w:rsidP="00CD5D57">
      <w:pPr>
        <w:pStyle w:val="ListParagraph"/>
        <w:numPr>
          <w:ilvl w:val="0"/>
          <w:numId w:val="30"/>
        </w:numPr>
        <w:spacing w:after="0"/>
        <w:ind w:left="426" w:hanging="426"/>
        <w:rPr>
          <w:rFonts w:cstheme="minorHAnsi"/>
          <w:sz w:val="24"/>
          <w:szCs w:val="24"/>
        </w:rPr>
      </w:pPr>
      <w:r w:rsidRPr="00092693">
        <w:rPr>
          <w:rFonts w:cstheme="minorHAnsi"/>
          <w:sz w:val="24"/>
          <w:szCs w:val="24"/>
        </w:rPr>
        <w:t xml:space="preserve">This notice should ask the </w:t>
      </w:r>
      <w:r w:rsidR="00CF2862" w:rsidRPr="00092693">
        <w:rPr>
          <w:rFonts w:cstheme="minorHAnsi"/>
          <w:sz w:val="24"/>
          <w:szCs w:val="24"/>
        </w:rPr>
        <w:t xml:space="preserve">individual or legal entity </w:t>
      </w:r>
      <w:r w:rsidRPr="00092693">
        <w:rPr>
          <w:rFonts w:cstheme="minorHAnsi"/>
          <w:sz w:val="24"/>
          <w:szCs w:val="24"/>
        </w:rPr>
        <w:t xml:space="preserve">to: </w:t>
      </w:r>
    </w:p>
    <w:p w:rsidR="008005FB" w:rsidRPr="00092693" w:rsidRDefault="008005FB" w:rsidP="00CD5D57">
      <w:pPr>
        <w:pStyle w:val="ListParagraph"/>
        <w:numPr>
          <w:ilvl w:val="0"/>
          <w:numId w:val="22"/>
        </w:numPr>
        <w:spacing w:after="0"/>
        <w:rPr>
          <w:rFonts w:cstheme="minorHAnsi"/>
          <w:sz w:val="24"/>
          <w:szCs w:val="24"/>
        </w:rPr>
      </w:pPr>
      <w:r w:rsidRPr="00092693">
        <w:rPr>
          <w:rFonts w:cstheme="minorHAnsi"/>
          <w:sz w:val="24"/>
          <w:szCs w:val="24"/>
        </w:rPr>
        <w:t>confirm that the change has occurred</w:t>
      </w:r>
      <w:r w:rsidR="00CA1639">
        <w:rPr>
          <w:rFonts w:cstheme="minorHAnsi"/>
          <w:sz w:val="24"/>
          <w:szCs w:val="24"/>
        </w:rPr>
        <w:t>,</w:t>
      </w:r>
      <w:r w:rsidRPr="00092693">
        <w:rPr>
          <w:rFonts w:cstheme="minorHAnsi"/>
          <w:sz w:val="24"/>
          <w:szCs w:val="24"/>
        </w:rPr>
        <w:t xml:space="preserve"> </w:t>
      </w:r>
    </w:p>
    <w:p w:rsidR="00CA1639" w:rsidRDefault="008005FB" w:rsidP="00CD5D57">
      <w:pPr>
        <w:pStyle w:val="ListParagraph"/>
        <w:numPr>
          <w:ilvl w:val="0"/>
          <w:numId w:val="22"/>
        </w:numPr>
        <w:spacing w:after="0"/>
        <w:rPr>
          <w:rFonts w:cstheme="minorHAnsi"/>
          <w:sz w:val="24"/>
          <w:szCs w:val="24"/>
        </w:rPr>
      </w:pPr>
      <w:r w:rsidRPr="00CA1639">
        <w:rPr>
          <w:rFonts w:cstheme="minorHAnsi"/>
          <w:sz w:val="24"/>
          <w:szCs w:val="24"/>
        </w:rPr>
        <w:t>give the date that the change occurred</w:t>
      </w:r>
      <w:r w:rsidR="00CA1639" w:rsidRPr="00CA1639">
        <w:rPr>
          <w:rFonts w:cstheme="minorHAnsi"/>
          <w:sz w:val="24"/>
          <w:szCs w:val="24"/>
        </w:rPr>
        <w:t>,</w:t>
      </w:r>
    </w:p>
    <w:p w:rsidR="008005FB" w:rsidRPr="00CA1639" w:rsidRDefault="008005FB" w:rsidP="00CD5D57">
      <w:pPr>
        <w:pStyle w:val="ListParagraph"/>
        <w:numPr>
          <w:ilvl w:val="0"/>
          <w:numId w:val="22"/>
        </w:numPr>
        <w:spacing w:after="0"/>
        <w:rPr>
          <w:rFonts w:cstheme="minorHAnsi"/>
          <w:sz w:val="24"/>
          <w:szCs w:val="24"/>
        </w:rPr>
      </w:pPr>
      <w:proofErr w:type="gramStart"/>
      <w:r w:rsidRPr="00CA1639">
        <w:rPr>
          <w:rFonts w:cstheme="minorHAnsi"/>
          <w:sz w:val="24"/>
          <w:szCs w:val="24"/>
        </w:rPr>
        <w:t>give</w:t>
      </w:r>
      <w:proofErr w:type="gramEnd"/>
      <w:r w:rsidRPr="00CA1639">
        <w:rPr>
          <w:rFonts w:cstheme="minorHAnsi"/>
          <w:sz w:val="24"/>
          <w:szCs w:val="24"/>
        </w:rPr>
        <w:t xml:space="preserve"> the correct </w:t>
      </w:r>
      <w:r w:rsidR="00CF2862" w:rsidRPr="00CA1639">
        <w:rPr>
          <w:rFonts w:cstheme="minorHAnsi"/>
          <w:sz w:val="24"/>
          <w:szCs w:val="24"/>
        </w:rPr>
        <w:t xml:space="preserve">and up to date </w:t>
      </w:r>
      <w:r w:rsidRPr="00CA1639">
        <w:rPr>
          <w:rFonts w:cstheme="minorHAnsi"/>
          <w:sz w:val="24"/>
          <w:szCs w:val="24"/>
        </w:rPr>
        <w:t xml:space="preserve">information. </w:t>
      </w:r>
    </w:p>
    <w:p w:rsidR="00C04074" w:rsidRDefault="00C04074" w:rsidP="00B12A67">
      <w:pPr>
        <w:spacing w:after="0"/>
        <w:rPr>
          <w:rFonts w:cstheme="minorHAnsi"/>
          <w:sz w:val="24"/>
          <w:szCs w:val="24"/>
        </w:rPr>
      </w:pPr>
    </w:p>
    <w:p w:rsidR="008068EB" w:rsidRDefault="0073762A" w:rsidP="00CD5D57">
      <w:pPr>
        <w:pStyle w:val="ListParagraph"/>
        <w:numPr>
          <w:ilvl w:val="0"/>
          <w:numId w:val="30"/>
        </w:numPr>
        <w:spacing w:after="0"/>
        <w:ind w:left="426" w:hanging="426"/>
        <w:rPr>
          <w:rFonts w:cstheme="minorHAnsi"/>
          <w:sz w:val="24"/>
          <w:szCs w:val="24"/>
        </w:rPr>
      </w:pPr>
      <w:r w:rsidRPr="00C04074">
        <w:rPr>
          <w:rFonts w:cstheme="minorHAnsi"/>
          <w:sz w:val="24"/>
          <w:szCs w:val="24"/>
        </w:rPr>
        <w:t xml:space="preserve">The individual or legal entity </w:t>
      </w:r>
      <w:r w:rsidR="008005FB" w:rsidRPr="00C04074">
        <w:rPr>
          <w:rFonts w:cstheme="minorHAnsi"/>
          <w:sz w:val="24"/>
          <w:szCs w:val="24"/>
        </w:rPr>
        <w:t>must respond to</w:t>
      </w:r>
      <w:r w:rsidR="00CF2862" w:rsidRPr="00C04074">
        <w:rPr>
          <w:rFonts w:cstheme="minorHAnsi"/>
          <w:sz w:val="24"/>
          <w:szCs w:val="24"/>
        </w:rPr>
        <w:t xml:space="preserve"> your notice within one month. If they do not, you cannot enter incomplete or suspected information in the register. Instead you must enter these circumstances </w:t>
      </w:r>
      <w:r w:rsidR="00E16A3B">
        <w:rPr>
          <w:rFonts w:cstheme="minorHAnsi"/>
          <w:sz w:val="24"/>
          <w:szCs w:val="24"/>
        </w:rPr>
        <w:t>on</w:t>
      </w:r>
      <w:r w:rsidR="00CF2862" w:rsidRPr="00C04074">
        <w:rPr>
          <w:rFonts w:cstheme="minorHAnsi"/>
          <w:sz w:val="24"/>
          <w:szCs w:val="24"/>
        </w:rPr>
        <w:t xml:space="preserve"> the PSC register.  </w:t>
      </w:r>
      <w:r w:rsidR="008005FB" w:rsidRPr="00C04074">
        <w:rPr>
          <w:rFonts w:cstheme="minorHAnsi"/>
          <w:sz w:val="24"/>
          <w:szCs w:val="24"/>
        </w:rPr>
        <w:t xml:space="preserve"> </w:t>
      </w:r>
    </w:p>
    <w:p w:rsidR="00B12A67" w:rsidRPr="00C04074" w:rsidRDefault="00B12A67" w:rsidP="00B12A67">
      <w:pPr>
        <w:spacing w:after="0"/>
        <w:rPr>
          <w:rFonts w:cstheme="minorHAnsi"/>
          <w:sz w:val="24"/>
          <w:szCs w:val="24"/>
        </w:rPr>
      </w:pPr>
    </w:p>
    <w:p w:rsidR="00CF2862" w:rsidRDefault="00CF2862" w:rsidP="00B12A67">
      <w:pPr>
        <w:pStyle w:val="Heading2"/>
        <w:spacing w:before="0"/>
      </w:pPr>
      <w:bookmarkStart w:id="28" w:name="_Toc431207741"/>
      <w:r w:rsidRPr="009C0FC9">
        <w:t>10.3 Updating the central public register at Companies House</w:t>
      </w:r>
      <w:bookmarkEnd w:id="28"/>
      <w:r w:rsidRPr="009C0FC9">
        <w:t xml:space="preserve"> </w:t>
      </w:r>
    </w:p>
    <w:p w:rsidR="006807BB" w:rsidRDefault="006807BB" w:rsidP="00B12A67">
      <w:pPr>
        <w:spacing w:after="0"/>
        <w:rPr>
          <w:rFonts w:cstheme="minorHAnsi"/>
          <w:sz w:val="24"/>
          <w:szCs w:val="24"/>
        </w:rPr>
      </w:pPr>
    </w:p>
    <w:p w:rsidR="00EB256D" w:rsidRDefault="00EB256D" w:rsidP="00CD5D57">
      <w:pPr>
        <w:pStyle w:val="ListParagraph"/>
        <w:numPr>
          <w:ilvl w:val="0"/>
          <w:numId w:val="30"/>
        </w:numPr>
        <w:spacing w:after="0"/>
        <w:ind w:left="426" w:hanging="426"/>
        <w:rPr>
          <w:rFonts w:cstheme="minorHAnsi"/>
          <w:sz w:val="24"/>
          <w:szCs w:val="24"/>
        </w:rPr>
      </w:pPr>
      <w:r>
        <w:rPr>
          <w:rFonts w:cstheme="minorHAnsi"/>
          <w:sz w:val="24"/>
          <w:szCs w:val="24"/>
        </w:rPr>
        <w:t>If you are incorporating a company after 30</w:t>
      </w:r>
      <w:r w:rsidRPr="00EB256D">
        <w:rPr>
          <w:rFonts w:cstheme="minorHAnsi"/>
          <w:sz w:val="24"/>
          <w:szCs w:val="24"/>
          <w:vertAlign w:val="superscript"/>
        </w:rPr>
        <w:t>th</w:t>
      </w:r>
      <w:r>
        <w:rPr>
          <w:rFonts w:cstheme="minorHAnsi"/>
          <w:sz w:val="24"/>
          <w:szCs w:val="24"/>
        </w:rPr>
        <w:t xml:space="preserve"> June 2016 PSC information will be required as part of the process; you will need to complete a statement of initial control.  </w:t>
      </w:r>
    </w:p>
    <w:p w:rsidR="002A77C5" w:rsidRDefault="00EB256D" w:rsidP="00CD5D57">
      <w:pPr>
        <w:pStyle w:val="ListParagraph"/>
        <w:numPr>
          <w:ilvl w:val="0"/>
          <w:numId w:val="30"/>
        </w:numPr>
        <w:spacing w:after="0"/>
        <w:ind w:left="426" w:hanging="426"/>
        <w:rPr>
          <w:rFonts w:cstheme="minorHAnsi"/>
          <w:sz w:val="24"/>
          <w:szCs w:val="24"/>
        </w:rPr>
      </w:pPr>
      <w:r>
        <w:rPr>
          <w:rFonts w:cstheme="minorHAnsi"/>
          <w:sz w:val="24"/>
          <w:szCs w:val="24"/>
        </w:rPr>
        <w:t xml:space="preserve">No matter when it was incorporated, your company </w:t>
      </w:r>
      <w:r w:rsidR="00CF2862">
        <w:rPr>
          <w:rFonts w:cstheme="minorHAnsi"/>
          <w:sz w:val="24"/>
          <w:szCs w:val="24"/>
        </w:rPr>
        <w:t xml:space="preserve">must check and confirm </w:t>
      </w:r>
      <w:r w:rsidR="002A77C5">
        <w:rPr>
          <w:rFonts w:cstheme="minorHAnsi"/>
          <w:sz w:val="24"/>
          <w:szCs w:val="24"/>
        </w:rPr>
        <w:t>its</w:t>
      </w:r>
      <w:r w:rsidR="008005FB" w:rsidRPr="008005FB">
        <w:rPr>
          <w:rFonts w:cstheme="minorHAnsi"/>
          <w:sz w:val="24"/>
          <w:szCs w:val="24"/>
        </w:rPr>
        <w:t xml:space="preserve"> information with Companies Hou</w:t>
      </w:r>
      <w:r w:rsidR="00F6330C">
        <w:rPr>
          <w:rFonts w:cstheme="minorHAnsi"/>
          <w:sz w:val="24"/>
          <w:szCs w:val="24"/>
        </w:rPr>
        <w:t xml:space="preserve">se </w:t>
      </w:r>
      <w:r>
        <w:rPr>
          <w:rFonts w:cstheme="minorHAnsi"/>
          <w:sz w:val="24"/>
          <w:szCs w:val="24"/>
        </w:rPr>
        <w:t xml:space="preserve">at least </w:t>
      </w:r>
      <w:r w:rsidR="00F6330C">
        <w:rPr>
          <w:rFonts w:cstheme="minorHAnsi"/>
          <w:sz w:val="24"/>
          <w:szCs w:val="24"/>
        </w:rPr>
        <w:t xml:space="preserve">once a year. This includes PSC information. </w:t>
      </w:r>
    </w:p>
    <w:p w:rsidR="00D82A32" w:rsidRDefault="00D82A32" w:rsidP="00D82A32">
      <w:pPr>
        <w:pStyle w:val="ListParagraph"/>
        <w:spacing w:after="0"/>
        <w:ind w:left="426"/>
        <w:rPr>
          <w:rFonts w:cstheme="minorHAnsi"/>
          <w:sz w:val="24"/>
          <w:szCs w:val="24"/>
        </w:rPr>
      </w:pPr>
    </w:p>
    <w:p w:rsidR="002A77C5" w:rsidRDefault="002A77C5" w:rsidP="00CD5D57">
      <w:pPr>
        <w:pStyle w:val="ListParagraph"/>
        <w:numPr>
          <w:ilvl w:val="0"/>
          <w:numId w:val="30"/>
        </w:numPr>
        <w:spacing w:after="0"/>
        <w:ind w:left="426" w:hanging="426"/>
        <w:rPr>
          <w:rFonts w:cstheme="minorHAnsi"/>
          <w:sz w:val="24"/>
          <w:szCs w:val="24"/>
        </w:rPr>
      </w:pPr>
      <w:r>
        <w:rPr>
          <w:rFonts w:cstheme="minorHAnsi"/>
          <w:sz w:val="24"/>
          <w:szCs w:val="24"/>
        </w:rPr>
        <w:t xml:space="preserve">When your company completes its first check and confirm </w:t>
      </w:r>
      <w:r w:rsidR="00577858">
        <w:rPr>
          <w:rFonts w:cstheme="minorHAnsi"/>
          <w:sz w:val="24"/>
          <w:szCs w:val="24"/>
        </w:rPr>
        <w:t xml:space="preserve">process </w:t>
      </w:r>
      <w:r>
        <w:rPr>
          <w:rFonts w:cstheme="minorHAnsi"/>
          <w:sz w:val="24"/>
          <w:szCs w:val="24"/>
        </w:rPr>
        <w:t>with Companies House it will need to enter PSC information</w:t>
      </w:r>
      <w:r w:rsidR="00577858">
        <w:rPr>
          <w:rFonts w:cstheme="minorHAnsi"/>
          <w:sz w:val="24"/>
          <w:szCs w:val="24"/>
        </w:rPr>
        <w:t xml:space="preserve"> into its confirmation statement. You should use</w:t>
      </w:r>
      <w:r>
        <w:rPr>
          <w:rFonts w:cstheme="minorHAnsi"/>
          <w:sz w:val="24"/>
          <w:szCs w:val="24"/>
        </w:rPr>
        <w:t xml:space="preserve"> the PSC information entered </w:t>
      </w:r>
      <w:r w:rsidR="00E16A3B">
        <w:rPr>
          <w:rFonts w:cstheme="minorHAnsi"/>
          <w:sz w:val="24"/>
          <w:szCs w:val="24"/>
        </w:rPr>
        <w:t>on</w:t>
      </w:r>
      <w:r>
        <w:rPr>
          <w:rFonts w:cstheme="minorHAnsi"/>
          <w:sz w:val="24"/>
          <w:szCs w:val="24"/>
        </w:rPr>
        <w:t xml:space="preserve"> your company’s own register. Thereafter, annually, your company will need to check and confirm the PSC information held on the central public register at Companies House. If any changes have occurred, you will need to update the PSC information</w:t>
      </w:r>
      <w:r w:rsidR="00805C8C">
        <w:rPr>
          <w:rFonts w:cstheme="minorHAnsi"/>
          <w:sz w:val="24"/>
          <w:szCs w:val="24"/>
        </w:rPr>
        <w:t xml:space="preserve"> at this point</w:t>
      </w:r>
      <w:r>
        <w:rPr>
          <w:rFonts w:cstheme="minorHAnsi"/>
          <w:sz w:val="24"/>
          <w:szCs w:val="24"/>
        </w:rPr>
        <w:t xml:space="preserve">. </w:t>
      </w:r>
    </w:p>
    <w:p w:rsidR="008005FB" w:rsidRPr="008005FB" w:rsidRDefault="008005FB" w:rsidP="00B12A67">
      <w:pPr>
        <w:spacing w:after="0"/>
        <w:rPr>
          <w:rFonts w:cstheme="minorHAnsi"/>
          <w:sz w:val="24"/>
          <w:szCs w:val="24"/>
        </w:rPr>
      </w:pPr>
    </w:p>
    <w:p w:rsidR="002A77C5" w:rsidRPr="00A86597" w:rsidRDefault="000A6B56" w:rsidP="00B12A67">
      <w:pPr>
        <w:pStyle w:val="Heading2"/>
        <w:spacing w:before="0"/>
      </w:pPr>
      <w:bookmarkStart w:id="29" w:name="_Toc431207742"/>
      <w:r w:rsidRPr="009C0FC9">
        <w:t xml:space="preserve">10.4 </w:t>
      </w:r>
      <w:r w:rsidR="00CA1639">
        <w:t>Removing Information from the r</w:t>
      </w:r>
      <w:r w:rsidR="002A77C5" w:rsidRPr="009C0FC9">
        <w:t>egister</w:t>
      </w:r>
      <w:bookmarkEnd w:id="29"/>
      <w:r w:rsidR="002A77C5" w:rsidRPr="009C0FC9">
        <w:t xml:space="preserve"> </w:t>
      </w:r>
    </w:p>
    <w:p w:rsidR="000A6B56" w:rsidRPr="000A6B56" w:rsidRDefault="000A6B56" w:rsidP="00B12A67">
      <w:pPr>
        <w:spacing w:after="0"/>
      </w:pPr>
    </w:p>
    <w:p w:rsidR="002A77C5" w:rsidRDefault="000A6B56" w:rsidP="00B12A67">
      <w:pPr>
        <w:spacing w:after="0"/>
        <w:rPr>
          <w:rFonts w:cstheme="minorHAnsi"/>
          <w:b/>
          <w:sz w:val="24"/>
          <w:szCs w:val="24"/>
        </w:rPr>
      </w:pPr>
      <w:r>
        <w:rPr>
          <w:rFonts w:cstheme="minorHAnsi"/>
          <w:b/>
          <w:sz w:val="24"/>
          <w:szCs w:val="24"/>
        </w:rPr>
        <w:t xml:space="preserve">10.4.1 When someone stops being a PSC </w:t>
      </w:r>
    </w:p>
    <w:p w:rsidR="000A6B56" w:rsidRDefault="00437A0A" w:rsidP="00CD5D57">
      <w:pPr>
        <w:pStyle w:val="ListParagraph"/>
        <w:numPr>
          <w:ilvl w:val="0"/>
          <w:numId w:val="30"/>
        </w:numPr>
        <w:spacing w:after="0"/>
        <w:ind w:left="426" w:hanging="426"/>
        <w:rPr>
          <w:rFonts w:cstheme="minorHAnsi"/>
          <w:sz w:val="24"/>
          <w:szCs w:val="24"/>
        </w:rPr>
      </w:pPr>
      <w:r>
        <w:rPr>
          <w:rFonts w:cstheme="minorHAnsi"/>
          <w:sz w:val="24"/>
          <w:szCs w:val="24"/>
        </w:rPr>
        <w:t xml:space="preserve">When someone stops being a PSC or RRLE you must </w:t>
      </w:r>
      <w:r w:rsidR="006950AB">
        <w:rPr>
          <w:rFonts w:cstheme="minorHAnsi"/>
          <w:sz w:val="24"/>
          <w:szCs w:val="24"/>
        </w:rPr>
        <w:t xml:space="preserve">record </w:t>
      </w:r>
      <w:proofErr w:type="gramStart"/>
      <w:r w:rsidR="006950AB">
        <w:rPr>
          <w:rFonts w:cstheme="minorHAnsi"/>
          <w:sz w:val="24"/>
          <w:szCs w:val="24"/>
        </w:rPr>
        <w:t xml:space="preserve">the </w:t>
      </w:r>
      <w:r w:rsidR="000B121F">
        <w:rPr>
          <w:rFonts w:cstheme="minorHAnsi"/>
          <w:sz w:val="24"/>
          <w:szCs w:val="24"/>
        </w:rPr>
        <w:t xml:space="preserve"> date</w:t>
      </w:r>
      <w:proofErr w:type="gramEnd"/>
      <w:r w:rsidR="000B121F">
        <w:rPr>
          <w:rFonts w:cstheme="minorHAnsi"/>
          <w:sz w:val="24"/>
          <w:szCs w:val="24"/>
        </w:rPr>
        <w:t xml:space="preserve"> </w:t>
      </w:r>
      <w:r>
        <w:rPr>
          <w:rFonts w:cstheme="minorHAnsi"/>
          <w:sz w:val="24"/>
          <w:szCs w:val="24"/>
        </w:rPr>
        <w:t xml:space="preserve">in your company’s own </w:t>
      </w:r>
      <w:r w:rsidR="000B121F">
        <w:rPr>
          <w:rFonts w:cstheme="minorHAnsi"/>
          <w:sz w:val="24"/>
          <w:szCs w:val="24"/>
        </w:rPr>
        <w:t xml:space="preserve">PSC </w:t>
      </w:r>
      <w:r w:rsidR="006950AB">
        <w:rPr>
          <w:rFonts w:cstheme="minorHAnsi"/>
          <w:sz w:val="24"/>
          <w:szCs w:val="24"/>
        </w:rPr>
        <w:t xml:space="preserve">register and update the central public register at Companies House. You must keep the information about them for ten years on your company’s own register. Companies House will keep the information about them indefinitely.  </w:t>
      </w:r>
      <w:r>
        <w:rPr>
          <w:rFonts w:cstheme="minorHAnsi"/>
          <w:sz w:val="24"/>
          <w:szCs w:val="24"/>
        </w:rPr>
        <w:t xml:space="preserve"> </w:t>
      </w:r>
      <w:r w:rsidR="00D2716B">
        <w:rPr>
          <w:rFonts w:cstheme="minorHAnsi"/>
          <w:sz w:val="24"/>
          <w:szCs w:val="24"/>
        </w:rPr>
        <w:t xml:space="preserve">Of course you must still update your </w:t>
      </w:r>
      <w:r w:rsidR="006807BB">
        <w:rPr>
          <w:rFonts w:cstheme="minorHAnsi"/>
          <w:sz w:val="24"/>
          <w:szCs w:val="24"/>
        </w:rPr>
        <w:t xml:space="preserve">register </w:t>
      </w:r>
      <w:r w:rsidR="00D2716B">
        <w:rPr>
          <w:rFonts w:cstheme="minorHAnsi"/>
          <w:sz w:val="24"/>
          <w:szCs w:val="24"/>
        </w:rPr>
        <w:t xml:space="preserve">with new PSCs. </w:t>
      </w:r>
    </w:p>
    <w:p w:rsidR="00437A0A" w:rsidRDefault="00437A0A" w:rsidP="00B12A67">
      <w:pPr>
        <w:spacing w:after="0"/>
        <w:rPr>
          <w:rFonts w:cstheme="minorHAnsi"/>
          <w:sz w:val="24"/>
          <w:szCs w:val="24"/>
        </w:rPr>
      </w:pPr>
    </w:p>
    <w:p w:rsidR="00437A0A" w:rsidRPr="00437A0A" w:rsidRDefault="00437A0A" w:rsidP="00B12A67">
      <w:pPr>
        <w:spacing w:after="0"/>
        <w:rPr>
          <w:rFonts w:cstheme="minorHAnsi"/>
          <w:b/>
          <w:sz w:val="24"/>
          <w:szCs w:val="24"/>
        </w:rPr>
      </w:pPr>
      <w:r>
        <w:rPr>
          <w:rFonts w:cstheme="minorHAnsi"/>
          <w:b/>
          <w:sz w:val="24"/>
          <w:szCs w:val="24"/>
        </w:rPr>
        <w:t xml:space="preserve">10.4.2 When there is an error </w:t>
      </w:r>
    </w:p>
    <w:p w:rsidR="00437A0A" w:rsidRDefault="00437A0A" w:rsidP="00CD5D57">
      <w:pPr>
        <w:pStyle w:val="ListParagraph"/>
        <w:numPr>
          <w:ilvl w:val="0"/>
          <w:numId w:val="30"/>
        </w:numPr>
        <w:spacing w:after="0"/>
        <w:ind w:left="426" w:hanging="426"/>
        <w:rPr>
          <w:rFonts w:cstheme="minorHAnsi"/>
          <w:sz w:val="24"/>
          <w:szCs w:val="24"/>
        </w:rPr>
      </w:pPr>
      <w:r>
        <w:rPr>
          <w:rFonts w:cstheme="minorHAnsi"/>
          <w:sz w:val="24"/>
          <w:szCs w:val="24"/>
        </w:rPr>
        <w:t xml:space="preserve">If your company has received correct information but entered it incorrectly, you should make the necessary changes to your own PSC register immediately. You should also update the information on the central public register at Companies House, through the check and confirm process. </w:t>
      </w:r>
    </w:p>
    <w:p w:rsidR="006807BB" w:rsidRDefault="006807BB" w:rsidP="00B12A67">
      <w:pPr>
        <w:spacing w:after="0"/>
        <w:rPr>
          <w:rFonts w:cstheme="minorHAnsi"/>
          <w:sz w:val="24"/>
          <w:szCs w:val="24"/>
        </w:rPr>
      </w:pPr>
    </w:p>
    <w:p w:rsidR="00DB0DB1" w:rsidRPr="00DB0DB1" w:rsidRDefault="00437A0A" w:rsidP="00CD5D57">
      <w:pPr>
        <w:pStyle w:val="ListParagraph"/>
        <w:numPr>
          <w:ilvl w:val="0"/>
          <w:numId w:val="30"/>
        </w:numPr>
        <w:spacing w:after="0"/>
        <w:ind w:left="426" w:hanging="426"/>
        <w:rPr>
          <w:rFonts w:asciiTheme="majorHAnsi" w:eastAsiaTheme="majorEastAsia" w:hAnsiTheme="majorHAnsi" w:cstheme="majorBidi"/>
          <w:b/>
          <w:bCs/>
          <w:color w:val="365F91" w:themeColor="accent1" w:themeShade="BF"/>
          <w:sz w:val="28"/>
          <w:szCs w:val="28"/>
        </w:rPr>
      </w:pPr>
      <w:r w:rsidRPr="00D82A32">
        <w:rPr>
          <w:rFonts w:cstheme="minorHAnsi"/>
          <w:sz w:val="24"/>
          <w:szCs w:val="24"/>
        </w:rPr>
        <w:t xml:space="preserve">Your company </w:t>
      </w:r>
      <w:r w:rsidR="006807BB" w:rsidRPr="00D82A32">
        <w:rPr>
          <w:rFonts w:cstheme="minorHAnsi"/>
          <w:sz w:val="24"/>
          <w:szCs w:val="24"/>
        </w:rPr>
        <w:t xml:space="preserve">would not be </w:t>
      </w:r>
      <w:r w:rsidRPr="00D82A32">
        <w:rPr>
          <w:rFonts w:cstheme="minorHAnsi"/>
          <w:sz w:val="24"/>
          <w:szCs w:val="24"/>
        </w:rPr>
        <w:t xml:space="preserve">required to notify the PSC or RRLE, but you might wish to do so. </w:t>
      </w:r>
      <w:r w:rsidR="00F924E2">
        <w:rPr>
          <w:rFonts w:cstheme="minorHAnsi"/>
          <w:sz w:val="24"/>
          <w:szCs w:val="24"/>
        </w:rPr>
        <w:t>If t</w:t>
      </w:r>
      <w:r w:rsidRPr="00D82A32">
        <w:rPr>
          <w:rFonts w:cstheme="minorHAnsi"/>
          <w:sz w:val="24"/>
          <w:szCs w:val="24"/>
        </w:rPr>
        <w:t xml:space="preserve">he incorrect information </w:t>
      </w:r>
      <w:r w:rsidR="00F924E2">
        <w:rPr>
          <w:rFonts w:cstheme="minorHAnsi"/>
          <w:sz w:val="24"/>
          <w:szCs w:val="24"/>
        </w:rPr>
        <w:t xml:space="preserve">was filed at Companies House, it </w:t>
      </w:r>
      <w:r w:rsidRPr="00D82A32">
        <w:rPr>
          <w:rFonts w:cstheme="minorHAnsi"/>
          <w:sz w:val="24"/>
          <w:szCs w:val="24"/>
        </w:rPr>
        <w:t xml:space="preserve">will still be publicly accessible even after the correction has been made. </w:t>
      </w:r>
    </w:p>
    <w:p w:rsidR="00DB0DB1" w:rsidRDefault="00DB0DB1" w:rsidP="00DB0DB1">
      <w:pPr>
        <w:pStyle w:val="ListParagraph"/>
      </w:pPr>
    </w:p>
    <w:p w:rsidR="00A86597" w:rsidRPr="00D82A32" w:rsidRDefault="00A86597" w:rsidP="00CD5D57">
      <w:pPr>
        <w:pStyle w:val="ListParagraph"/>
        <w:numPr>
          <w:ilvl w:val="0"/>
          <w:numId w:val="30"/>
        </w:numPr>
        <w:spacing w:after="0"/>
        <w:ind w:left="426" w:hanging="426"/>
        <w:rPr>
          <w:rFonts w:asciiTheme="majorHAnsi" w:eastAsiaTheme="majorEastAsia" w:hAnsiTheme="majorHAnsi" w:cstheme="majorBidi"/>
          <w:b/>
          <w:bCs/>
          <w:color w:val="365F91" w:themeColor="accent1" w:themeShade="BF"/>
          <w:sz w:val="28"/>
          <w:szCs w:val="28"/>
        </w:rPr>
      </w:pPr>
      <w:r>
        <w:br w:type="page"/>
      </w:r>
    </w:p>
    <w:p w:rsidR="002A77C5" w:rsidRDefault="002A77C5" w:rsidP="00B12A67">
      <w:pPr>
        <w:pStyle w:val="Heading1"/>
        <w:spacing w:before="0"/>
      </w:pPr>
      <w:bookmarkStart w:id="30" w:name="_Toc431207743"/>
      <w:r>
        <w:lastRenderedPageBreak/>
        <w:t>Chapter 11: Public and protected information</w:t>
      </w:r>
      <w:bookmarkEnd w:id="30"/>
      <w:r>
        <w:t xml:space="preserve"> </w:t>
      </w:r>
    </w:p>
    <w:p w:rsidR="00B12A67" w:rsidRPr="00B12A67" w:rsidRDefault="00B12A67" w:rsidP="00B12A67"/>
    <w:p w:rsidR="002A77C5" w:rsidRDefault="0000764E" w:rsidP="00B12A67">
      <w:pPr>
        <w:pStyle w:val="Heading2"/>
        <w:spacing w:before="0"/>
      </w:pPr>
      <w:bookmarkStart w:id="31" w:name="_Toc431207744"/>
      <w:r w:rsidRPr="008005FB">
        <w:t>1</w:t>
      </w:r>
      <w:r w:rsidR="00B54B11">
        <w:t>1</w:t>
      </w:r>
      <w:r w:rsidRPr="008005FB">
        <w:t xml:space="preserve">.1 </w:t>
      </w:r>
      <w:r w:rsidRPr="008005FB">
        <w:tab/>
      </w:r>
      <w:r w:rsidR="002A77C5">
        <w:t>Access to your company’s own PSC register</w:t>
      </w:r>
      <w:bookmarkEnd w:id="31"/>
      <w:r w:rsidR="002A77C5">
        <w:t xml:space="preserve"> </w:t>
      </w:r>
    </w:p>
    <w:p w:rsidR="00E955E0" w:rsidRDefault="00E955E0" w:rsidP="00B12A67">
      <w:pPr>
        <w:spacing w:after="0"/>
        <w:rPr>
          <w:rFonts w:cstheme="minorHAnsi"/>
          <w:sz w:val="24"/>
          <w:szCs w:val="24"/>
        </w:rPr>
      </w:pPr>
    </w:p>
    <w:p w:rsidR="007A1F0D" w:rsidRDefault="00E955E0" w:rsidP="00CD5D57">
      <w:pPr>
        <w:pStyle w:val="ListParagraph"/>
        <w:numPr>
          <w:ilvl w:val="0"/>
          <w:numId w:val="30"/>
        </w:numPr>
        <w:spacing w:after="0"/>
        <w:ind w:left="426" w:hanging="426"/>
        <w:rPr>
          <w:rFonts w:cstheme="minorHAnsi"/>
          <w:sz w:val="24"/>
          <w:szCs w:val="24"/>
        </w:rPr>
      </w:pPr>
      <w:r>
        <w:rPr>
          <w:rFonts w:cstheme="minorHAnsi"/>
          <w:sz w:val="24"/>
          <w:szCs w:val="24"/>
        </w:rPr>
        <w:t xml:space="preserve">Your </w:t>
      </w:r>
      <w:r w:rsidRPr="008005FB">
        <w:rPr>
          <w:rFonts w:cstheme="minorHAnsi"/>
          <w:sz w:val="24"/>
          <w:szCs w:val="24"/>
        </w:rPr>
        <w:t>company must keep</w:t>
      </w:r>
      <w:r w:rsidR="001E07E2">
        <w:rPr>
          <w:rFonts w:cstheme="minorHAnsi"/>
          <w:sz w:val="24"/>
          <w:szCs w:val="24"/>
        </w:rPr>
        <w:t xml:space="preserve"> its </w:t>
      </w:r>
      <w:r>
        <w:rPr>
          <w:rFonts w:cstheme="minorHAnsi"/>
          <w:sz w:val="24"/>
          <w:szCs w:val="24"/>
        </w:rPr>
        <w:t xml:space="preserve">own PSC register accessible. You can keep it at your registered </w:t>
      </w:r>
      <w:proofErr w:type="gramStart"/>
      <w:r>
        <w:rPr>
          <w:rFonts w:cstheme="minorHAnsi"/>
          <w:sz w:val="24"/>
          <w:szCs w:val="24"/>
        </w:rPr>
        <w:t>office,</w:t>
      </w:r>
      <w:proofErr w:type="gramEnd"/>
      <w:r>
        <w:rPr>
          <w:rFonts w:cstheme="minorHAnsi"/>
          <w:sz w:val="24"/>
          <w:szCs w:val="24"/>
        </w:rPr>
        <w:t xml:space="preserve"> or another location provided you have notified Companies House.</w:t>
      </w:r>
    </w:p>
    <w:p w:rsidR="007A1F0D" w:rsidRDefault="007A1F0D" w:rsidP="00B12A67">
      <w:pPr>
        <w:spacing w:after="0"/>
        <w:rPr>
          <w:rFonts w:cstheme="minorHAnsi"/>
          <w:sz w:val="24"/>
          <w:szCs w:val="24"/>
        </w:rPr>
      </w:pPr>
    </w:p>
    <w:p w:rsidR="00E955E0" w:rsidRDefault="00E955E0" w:rsidP="00CD5D57">
      <w:pPr>
        <w:pStyle w:val="ListParagraph"/>
        <w:numPr>
          <w:ilvl w:val="0"/>
          <w:numId w:val="30"/>
        </w:numPr>
        <w:spacing w:after="0"/>
        <w:ind w:left="426" w:hanging="426"/>
        <w:rPr>
          <w:rFonts w:cstheme="minorHAnsi"/>
          <w:sz w:val="24"/>
          <w:szCs w:val="24"/>
        </w:rPr>
      </w:pPr>
      <w:r>
        <w:rPr>
          <w:rFonts w:cstheme="minorHAnsi"/>
          <w:sz w:val="24"/>
          <w:szCs w:val="24"/>
        </w:rPr>
        <w:t>Anyone – an individual or organisation</w:t>
      </w:r>
      <w:r w:rsidR="008314E1">
        <w:rPr>
          <w:rFonts w:cstheme="minorHAnsi"/>
          <w:sz w:val="24"/>
          <w:szCs w:val="24"/>
        </w:rPr>
        <w:t xml:space="preserve"> with a proper purpose</w:t>
      </w:r>
      <w:r>
        <w:rPr>
          <w:rFonts w:cstheme="minorHAnsi"/>
          <w:sz w:val="24"/>
          <w:szCs w:val="24"/>
        </w:rPr>
        <w:t xml:space="preserve"> – </w:t>
      </w:r>
      <w:r w:rsidR="005939B9">
        <w:rPr>
          <w:rFonts w:cstheme="minorHAnsi"/>
          <w:sz w:val="24"/>
          <w:szCs w:val="24"/>
        </w:rPr>
        <w:t xml:space="preserve">may </w:t>
      </w:r>
      <w:r>
        <w:rPr>
          <w:rFonts w:cstheme="minorHAnsi"/>
          <w:sz w:val="24"/>
          <w:szCs w:val="24"/>
        </w:rPr>
        <w:t xml:space="preserve">have access to your register for </w:t>
      </w:r>
      <w:r w:rsidR="00DD58F0">
        <w:rPr>
          <w:rFonts w:cstheme="minorHAnsi"/>
          <w:sz w:val="24"/>
          <w:szCs w:val="24"/>
        </w:rPr>
        <w:t xml:space="preserve">free, or have a copy of it for </w:t>
      </w:r>
      <w:r w:rsidR="00DE79B4">
        <w:rPr>
          <w:rFonts w:cstheme="minorHAnsi"/>
          <w:sz w:val="24"/>
          <w:szCs w:val="24"/>
        </w:rPr>
        <w:t>a</w:t>
      </w:r>
      <w:r w:rsidR="007171CE">
        <w:rPr>
          <w:rFonts w:cstheme="minorHAnsi"/>
          <w:sz w:val="24"/>
          <w:szCs w:val="24"/>
        </w:rPr>
        <w:t>n optional</w:t>
      </w:r>
      <w:r w:rsidR="00DE79B4">
        <w:rPr>
          <w:rFonts w:cstheme="minorHAnsi"/>
          <w:sz w:val="24"/>
          <w:szCs w:val="24"/>
        </w:rPr>
        <w:t xml:space="preserve"> fee. </w:t>
      </w:r>
      <w:r>
        <w:rPr>
          <w:rFonts w:cstheme="minorHAnsi"/>
          <w:sz w:val="24"/>
          <w:szCs w:val="24"/>
        </w:rPr>
        <w:t xml:space="preserve">They must make a request to you, which sets out </w:t>
      </w:r>
    </w:p>
    <w:p w:rsidR="006317A6" w:rsidRDefault="00E955E0" w:rsidP="00CD5D57">
      <w:pPr>
        <w:pStyle w:val="ListParagraph"/>
        <w:numPr>
          <w:ilvl w:val="0"/>
          <w:numId w:val="20"/>
        </w:numPr>
        <w:spacing w:after="0"/>
        <w:rPr>
          <w:rFonts w:cstheme="minorHAnsi"/>
          <w:sz w:val="24"/>
          <w:szCs w:val="24"/>
        </w:rPr>
      </w:pPr>
      <w:r w:rsidRPr="00092693">
        <w:rPr>
          <w:rFonts w:cstheme="minorHAnsi"/>
          <w:sz w:val="24"/>
          <w:szCs w:val="24"/>
        </w:rPr>
        <w:t xml:space="preserve">their name </w:t>
      </w:r>
    </w:p>
    <w:p w:rsidR="00E955E0" w:rsidRDefault="006317A6" w:rsidP="00CD5D57">
      <w:pPr>
        <w:pStyle w:val="ListParagraph"/>
        <w:numPr>
          <w:ilvl w:val="0"/>
          <w:numId w:val="20"/>
        </w:numPr>
        <w:spacing w:after="0"/>
        <w:rPr>
          <w:rFonts w:cstheme="minorHAnsi"/>
          <w:sz w:val="24"/>
          <w:szCs w:val="24"/>
        </w:rPr>
      </w:pPr>
      <w:r>
        <w:rPr>
          <w:rFonts w:cstheme="minorHAnsi"/>
          <w:sz w:val="24"/>
          <w:szCs w:val="24"/>
        </w:rPr>
        <w:t xml:space="preserve">their </w:t>
      </w:r>
      <w:r w:rsidR="00E955E0" w:rsidRPr="00092693">
        <w:rPr>
          <w:rFonts w:cstheme="minorHAnsi"/>
          <w:sz w:val="24"/>
          <w:szCs w:val="24"/>
        </w:rPr>
        <w:t>address</w:t>
      </w:r>
    </w:p>
    <w:p w:rsidR="00E955E0" w:rsidRDefault="00E955E0" w:rsidP="00CD5D57">
      <w:pPr>
        <w:pStyle w:val="ListParagraph"/>
        <w:numPr>
          <w:ilvl w:val="1"/>
          <w:numId w:val="20"/>
        </w:numPr>
        <w:spacing w:after="0"/>
        <w:rPr>
          <w:rFonts w:cstheme="minorHAnsi"/>
          <w:sz w:val="24"/>
          <w:szCs w:val="24"/>
        </w:rPr>
      </w:pPr>
      <w:r>
        <w:rPr>
          <w:rFonts w:cstheme="minorHAnsi"/>
          <w:sz w:val="24"/>
          <w:szCs w:val="24"/>
        </w:rPr>
        <w:t xml:space="preserve">If they are an organisation they must include an individual’s name and address </w:t>
      </w:r>
    </w:p>
    <w:p w:rsidR="00E955E0" w:rsidRPr="00092693" w:rsidRDefault="00E955E0" w:rsidP="00CD5D57">
      <w:pPr>
        <w:pStyle w:val="ListParagraph"/>
        <w:numPr>
          <w:ilvl w:val="0"/>
          <w:numId w:val="20"/>
        </w:numPr>
        <w:spacing w:after="0"/>
        <w:rPr>
          <w:rFonts w:cstheme="minorHAnsi"/>
          <w:sz w:val="24"/>
          <w:szCs w:val="24"/>
        </w:rPr>
      </w:pPr>
      <w:r>
        <w:rPr>
          <w:rFonts w:cstheme="minorHAnsi"/>
          <w:sz w:val="24"/>
          <w:szCs w:val="24"/>
        </w:rPr>
        <w:t xml:space="preserve">their purpose in seeking the information </w:t>
      </w:r>
    </w:p>
    <w:p w:rsidR="00E955E0" w:rsidRDefault="00E955E0" w:rsidP="00B12A67">
      <w:pPr>
        <w:pStyle w:val="ListParagraph"/>
        <w:spacing w:after="0"/>
        <w:rPr>
          <w:rFonts w:cstheme="minorHAnsi"/>
          <w:sz w:val="24"/>
          <w:szCs w:val="24"/>
        </w:rPr>
      </w:pPr>
    </w:p>
    <w:p w:rsidR="008314E1" w:rsidRDefault="008314E1" w:rsidP="00CD5D57">
      <w:pPr>
        <w:pStyle w:val="ListParagraph"/>
        <w:numPr>
          <w:ilvl w:val="0"/>
          <w:numId w:val="30"/>
        </w:numPr>
        <w:spacing w:after="0"/>
        <w:ind w:left="426" w:hanging="426"/>
        <w:rPr>
          <w:rFonts w:cstheme="minorHAnsi"/>
          <w:sz w:val="24"/>
          <w:szCs w:val="24"/>
        </w:rPr>
      </w:pPr>
      <w:r>
        <w:rPr>
          <w:rFonts w:cstheme="minorHAnsi"/>
          <w:sz w:val="24"/>
          <w:szCs w:val="24"/>
        </w:rPr>
        <w:t xml:space="preserve">Within five working days of receiving the request you must reply with the information, or in </w:t>
      </w:r>
      <w:r w:rsidR="00DE79B4">
        <w:rPr>
          <w:rFonts w:cstheme="minorHAnsi"/>
          <w:sz w:val="24"/>
          <w:szCs w:val="24"/>
        </w:rPr>
        <w:t xml:space="preserve">in </w:t>
      </w:r>
      <w:r>
        <w:rPr>
          <w:rFonts w:cstheme="minorHAnsi"/>
          <w:sz w:val="24"/>
          <w:szCs w:val="24"/>
        </w:rPr>
        <w:t xml:space="preserve">extreme circumstances apply </w:t>
      </w:r>
      <w:r w:rsidR="00DE79B4">
        <w:rPr>
          <w:rFonts w:cstheme="minorHAnsi"/>
          <w:sz w:val="24"/>
          <w:szCs w:val="24"/>
        </w:rPr>
        <w:t xml:space="preserve">to court and reply to say that’s what you’re doing. </w:t>
      </w:r>
    </w:p>
    <w:p w:rsidR="008314E1" w:rsidRDefault="008314E1" w:rsidP="008314E1">
      <w:pPr>
        <w:pStyle w:val="ListParagraph"/>
        <w:spacing w:after="0"/>
        <w:ind w:left="426"/>
        <w:rPr>
          <w:rFonts w:cstheme="minorHAnsi"/>
          <w:sz w:val="24"/>
          <w:szCs w:val="24"/>
        </w:rPr>
      </w:pPr>
    </w:p>
    <w:p w:rsidR="008314E1" w:rsidRDefault="00CA1639" w:rsidP="00CD5D57">
      <w:pPr>
        <w:pStyle w:val="ListParagraph"/>
        <w:numPr>
          <w:ilvl w:val="0"/>
          <w:numId w:val="30"/>
        </w:numPr>
        <w:spacing w:after="0"/>
        <w:ind w:left="426" w:hanging="426"/>
        <w:rPr>
          <w:rFonts w:cstheme="minorHAnsi"/>
          <w:sz w:val="24"/>
          <w:szCs w:val="24"/>
        </w:rPr>
      </w:pPr>
      <w:r>
        <w:rPr>
          <w:rFonts w:cstheme="minorHAnsi"/>
          <w:sz w:val="24"/>
          <w:szCs w:val="24"/>
        </w:rPr>
        <w:t xml:space="preserve"> U</w:t>
      </w:r>
      <w:r w:rsidR="00A02E4C">
        <w:rPr>
          <w:rFonts w:cstheme="minorHAnsi"/>
          <w:sz w:val="24"/>
          <w:szCs w:val="24"/>
        </w:rPr>
        <w:t>nder normal circumstances, you should reply and include the requested information</w:t>
      </w:r>
      <w:r w:rsidR="009903B5">
        <w:rPr>
          <w:rFonts w:cstheme="minorHAnsi"/>
          <w:sz w:val="24"/>
          <w:szCs w:val="24"/>
        </w:rPr>
        <w:t xml:space="preserve"> not</w:t>
      </w:r>
      <w:r w:rsidR="006220B2">
        <w:rPr>
          <w:rFonts w:cstheme="minorHAnsi"/>
          <w:sz w:val="24"/>
          <w:szCs w:val="24"/>
        </w:rPr>
        <w:t>ing the date it was last updated</w:t>
      </w:r>
      <w:r w:rsidR="00A02E4C">
        <w:rPr>
          <w:rFonts w:cstheme="minorHAnsi"/>
          <w:sz w:val="24"/>
          <w:szCs w:val="24"/>
        </w:rPr>
        <w:t xml:space="preserve">. </w:t>
      </w:r>
      <w:r w:rsidR="00DE79B4">
        <w:rPr>
          <w:rFonts w:cstheme="minorHAnsi"/>
          <w:sz w:val="24"/>
          <w:szCs w:val="24"/>
        </w:rPr>
        <w:t xml:space="preserve">You can charge up to £12 for a copy of your company’s PSC register. </w:t>
      </w:r>
    </w:p>
    <w:p w:rsidR="008314E1" w:rsidRPr="008314E1" w:rsidRDefault="008314E1" w:rsidP="008314E1">
      <w:pPr>
        <w:pStyle w:val="ListParagraph"/>
        <w:rPr>
          <w:rFonts w:cstheme="minorHAnsi"/>
          <w:sz w:val="24"/>
          <w:szCs w:val="24"/>
        </w:rPr>
      </w:pPr>
    </w:p>
    <w:p w:rsidR="000742F0" w:rsidRDefault="00A02E4C" w:rsidP="00CD5D57">
      <w:pPr>
        <w:pStyle w:val="ListParagraph"/>
        <w:numPr>
          <w:ilvl w:val="0"/>
          <w:numId w:val="30"/>
        </w:numPr>
        <w:spacing w:after="0"/>
        <w:ind w:left="426" w:hanging="426"/>
        <w:rPr>
          <w:rFonts w:cstheme="minorHAnsi"/>
          <w:sz w:val="24"/>
          <w:szCs w:val="24"/>
        </w:rPr>
      </w:pPr>
      <w:r>
        <w:rPr>
          <w:rFonts w:cstheme="minorHAnsi"/>
          <w:sz w:val="24"/>
          <w:szCs w:val="24"/>
        </w:rPr>
        <w:t>If you believe the request was not made</w:t>
      </w:r>
      <w:r w:rsidR="00CA1639">
        <w:rPr>
          <w:rFonts w:cstheme="minorHAnsi"/>
          <w:sz w:val="24"/>
          <w:szCs w:val="24"/>
        </w:rPr>
        <w:t xml:space="preserve"> for a proper purpose</w:t>
      </w:r>
      <w:r w:rsidR="000742F0" w:rsidRPr="000742F0">
        <w:rPr>
          <w:rStyle w:val="FootnoteReference"/>
          <w:rFonts w:cstheme="minorHAnsi"/>
          <w:sz w:val="24"/>
          <w:szCs w:val="24"/>
        </w:rPr>
        <w:t xml:space="preserve"> </w:t>
      </w:r>
      <w:r w:rsidR="000742F0">
        <w:rPr>
          <w:rStyle w:val="FootnoteReference"/>
          <w:rFonts w:cstheme="minorHAnsi"/>
          <w:sz w:val="24"/>
          <w:szCs w:val="24"/>
        </w:rPr>
        <w:footnoteReference w:id="35"/>
      </w:r>
      <w:r w:rsidR="00CA1639">
        <w:rPr>
          <w:rFonts w:cstheme="minorHAnsi"/>
          <w:sz w:val="24"/>
          <w:szCs w:val="24"/>
        </w:rPr>
        <w:t xml:space="preserve">, then you </w:t>
      </w:r>
      <w:r w:rsidR="000742F0">
        <w:rPr>
          <w:rFonts w:cstheme="minorHAnsi"/>
          <w:sz w:val="24"/>
          <w:szCs w:val="24"/>
        </w:rPr>
        <w:t>should apply to court and reply to the request saying that you have done so. The court will then decide wh</w:t>
      </w:r>
      <w:r w:rsidR="00865B4F">
        <w:rPr>
          <w:rFonts w:cstheme="minorHAnsi"/>
          <w:sz w:val="24"/>
          <w:szCs w:val="24"/>
        </w:rPr>
        <w:t xml:space="preserve">ether you must comply with </w:t>
      </w:r>
      <w:r w:rsidR="000742F0">
        <w:rPr>
          <w:rFonts w:cstheme="minorHAnsi"/>
          <w:sz w:val="24"/>
          <w:szCs w:val="24"/>
        </w:rPr>
        <w:t xml:space="preserve">the request. It is a criminal offence to refuse a request without going to court. </w:t>
      </w:r>
    </w:p>
    <w:p w:rsidR="000742F0" w:rsidRDefault="000742F0" w:rsidP="00B12A67">
      <w:pPr>
        <w:spacing w:after="0"/>
        <w:rPr>
          <w:rFonts w:cstheme="minorHAnsi"/>
          <w:sz w:val="24"/>
          <w:szCs w:val="24"/>
        </w:rPr>
      </w:pPr>
    </w:p>
    <w:p w:rsidR="0089068E" w:rsidRDefault="0089068E" w:rsidP="00CD5D57">
      <w:pPr>
        <w:pStyle w:val="ListParagraph"/>
        <w:numPr>
          <w:ilvl w:val="0"/>
          <w:numId w:val="30"/>
        </w:numPr>
        <w:spacing w:after="0"/>
        <w:ind w:left="426" w:hanging="426"/>
        <w:rPr>
          <w:rFonts w:cstheme="minorHAnsi"/>
          <w:sz w:val="24"/>
          <w:szCs w:val="24"/>
        </w:rPr>
      </w:pPr>
      <w:r>
        <w:rPr>
          <w:rFonts w:cstheme="minorHAnsi"/>
          <w:sz w:val="24"/>
          <w:szCs w:val="24"/>
        </w:rPr>
        <w:t xml:space="preserve">When you grant access to your company’s own register, you must make available all the information </w:t>
      </w:r>
      <w:r w:rsidR="005905C1">
        <w:rPr>
          <w:rFonts w:cstheme="minorHAnsi"/>
          <w:sz w:val="24"/>
          <w:szCs w:val="24"/>
        </w:rPr>
        <w:t xml:space="preserve">requested </w:t>
      </w:r>
      <w:r w:rsidR="00EB47BB" w:rsidRPr="005C6E63">
        <w:rPr>
          <w:rFonts w:cstheme="minorHAnsi"/>
          <w:sz w:val="24"/>
          <w:szCs w:val="24"/>
        </w:rPr>
        <w:t>drawn from the information set out in</w:t>
      </w:r>
      <w:r w:rsidRPr="005C6E63">
        <w:rPr>
          <w:rFonts w:cstheme="minorHAnsi"/>
          <w:sz w:val="24"/>
          <w:szCs w:val="24"/>
        </w:rPr>
        <w:t xml:space="preserve"> paragraph</w:t>
      </w:r>
      <w:r w:rsidR="005C6E63" w:rsidRPr="005C6E63">
        <w:rPr>
          <w:rFonts w:cstheme="minorHAnsi"/>
          <w:sz w:val="24"/>
          <w:szCs w:val="24"/>
        </w:rPr>
        <w:t xml:space="preserve"> 90 or 95, </w:t>
      </w:r>
      <w:r w:rsidR="005905C1" w:rsidRPr="005C6E63">
        <w:rPr>
          <w:rFonts w:cstheme="minorHAnsi"/>
          <w:sz w:val="24"/>
          <w:szCs w:val="24"/>
        </w:rPr>
        <w:t>apart</w:t>
      </w:r>
      <w:r w:rsidR="005905C1">
        <w:rPr>
          <w:rFonts w:cstheme="minorHAnsi"/>
          <w:sz w:val="24"/>
          <w:szCs w:val="24"/>
        </w:rPr>
        <w:t xml:space="preserve"> from a PSC’s usual residential address. </w:t>
      </w:r>
      <w:r w:rsidR="00EB47BB">
        <w:rPr>
          <w:rFonts w:cstheme="minorHAnsi"/>
          <w:sz w:val="24"/>
          <w:szCs w:val="24"/>
        </w:rPr>
        <w:t>You must protect a PSC’s usual residential address</w:t>
      </w:r>
      <w:r w:rsidR="00DC1342">
        <w:rPr>
          <w:rFonts w:cstheme="minorHAnsi"/>
          <w:sz w:val="24"/>
          <w:szCs w:val="24"/>
        </w:rPr>
        <w:t>.</w:t>
      </w:r>
      <w:r w:rsidR="00EB47BB">
        <w:rPr>
          <w:rStyle w:val="FootnoteReference"/>
          <w:rFonts w:cstheme="minorHAnsi"/>
          <w:sz w:val="24"/>
          <w:szCs w:val="24"/>
        </w:rPr>
        <w:footnoteReference w:id="36"/>
      </w:r>
      <w:r w:rsidR="00EB47BB">
        <w:rPr>
          <w:rFonts w:cstheme="minorHAnsi"/>
          <w:sz w:val="24"/>
          <w:szCs w:val="24"/>
        </w:rPr>
        <w:t xml:space="preserve"> </w:t>
      </w:r>
    </w:p>
    <w:p w:rsidR="00E955E0" w:rsidRDefault="00E955E0" w:rsidP="00B12A67">
      <w:pPr>
        <w:spacing w:after="0"/>
      </w:pPr>
    </w:p>
    <w:p w:rsidR="0010387C" w:rsidRDefault="002A77C5" w:rsidP="00B12A67">
      <w:pPr>
        <w:pStyle w:val="Heading2"/>
        <w:spacing w:before="0"/>
      </w:pPr>
      <w:bookmarkStart w:id="32" w:name="_Toc431207745"/>
      <w:r>
        <w:t>1</w:t>
      </w:r>
      <w:r w:rsidR="00B54B11">
        <w:t>1</w:t>
      </w:r>
      <w:r>
        <w:t xml:space="preserve">.2 </w:t>
      </w:r>
      <w:r w:rsidR="0010387C" w:rsidRPr="008005FB">
        <w:t>Information made publicly available on the central register</w:t>
      </w:r>
      <w:bookmarkEnd w:id="32"/>
    </w:p>
    <w:p w:rsidR="000742F0" w:rsidRDefault="000742F0" w:rsidP="00B12A67">
      <w:pPr>
        <w:spacing w:after="0"/>
        <w:rPr>
          <w:rFonts w:cstheme="minorHAnsi"/>
          <w:sz w:val="24"/>
          <w:szCs w:val="24"/>
        </w:rPr>
      </w:pPr>
    </w:p>
    <w:p w:rsidR="00231D59" w:rsidRDefault="00DC6A9A" w:rsidP="00CD5D57">
      <w:pPr>
        <w:pStyle w:val="ListParagraph"/>
        <w:numPr>
          <w:ilvl w:val="0"/>
          <w:numId w:val="30"/>
        </w:numPr>
        <w:spacing w:after="0"/>
        <w:ind w:left="426" w:hanging="426"/>
        <w:rPr>
          <w:rFonts w:cstheme="minorHAnsi"/>
          <w:sz w:val="24"/>
          <w:szCs w:val="24"/>
        </w:rPr>
      </w:pPr>
      <w:r>
        <w:rPr>
          <w:rFonts w:cstheme="minorHAnsi"/>
          <w:sz w:val="24"/>
          <w:szCs w:val="24"/>
        </w:rPr>
        <w:t>You</w:t>
      </w:r>
      <w:r w:rsidR="00231D59">
        <w:rPr>
          <w:rFonts w:cstheme="minorHAnsi"/>
          <w:sz w:val="24"/>
          <w:szCs w:val="24"/>
        </w:rPr>
        <w:t xml:space="preserve"> must enter PSC information </w:t>
      </w:r>
      <w:r w:rsidR="00E16A3B">
        <w:rPr>
          <w:rFonts w:cstheme="minorHAnsi"/>
          <w:sz w:val="24"/>
          <w:szCs w:val="24"/>
        </w:rPr>
        <w:t>on</w:t>
      </w:r>
      <w:r w:rsidR="00231D59">
        <w:rPr>
          <w:rFonts w:cstheme="minorHAnsi"/>
          <w:sz w:val="24"/>
          <w:szCs w:val="24"/>
        </w:rPr>
        <w:t xml:space="preserve"> your company’s own register and the central public </w:t>
      </w:r>
      <w:proofErr w:type="gramStart"/>
      <w:r w:rsidR="00231D59">
        <w:rPr>
          <w:rFonts w:cstheme="minorHAnsi"/>
          <w:sz w:val="24"/>
          <w:szCs w:val="24"/>
        </w:rPr>
        <w:t>register held at Companies House, through your company’s annual check and confirm</w:t>
      </w:r>
      <w:proofErr w:type="gramEnd"/>
      <w:r w:rsidR="00231D59">
        <w:rPr>
          <w:rFonts w:cstheme="minorHAnsi"/>
          <w:sz w:val="24"/>
          <w:szCs w:val="24"/>
        </w:rPr>
        <w:t xml:space="preserve"> process. </w:t>
      </w:r>
    </w:p>
    <w:p w:rsidR="003E186C" w:rsidRDefault="003E186C" w:rsidP="00B12A67">
      <w:pPr>
        <w:spacing w:after="0"/>
        <w:rPr>
          <w:rFonts w:cstheme="minorHAnsi"/>
          <w:sz w:val="24"/>
          <w:szCs w:val="24"/>
        </w:rPr>
      </w:pPr>
    </w:p>
    <w:p w:rsidR="00A535B8" w:rsidRDefault="00A535B8" w:rsidP="00CD5D57">
      <w:pPr>
        <w:pStyle w:val="ListParagraph"/>
        <w:numPr>
          <w:ilvl w:val="0"/>
          <w:numId w:val="30"/>
        </w:numPr>
        <w:spacing w:after="0"/>
        <w:ind w:left="426" w:hanging="426"/>
        <w:rPr>
          <w:rFonts w:cstheme="minorHAnsi"/>
          <w:sz w:val="24"/>
          <w:szCs w:val="24"/>
        </w:rPr>
      </w:pPr>
      <w:r>
        <w:rPr>
          <w:rFonts w:cstheme="minorHAnsi"/>
          <w:sz w:val="24"/>
          <w:szCs w:val="24"/>
        </w:rPr>
        <w:t xml:space="preserve">Almost all of the information about </w:t>
      </w:r>
      <w:r w:rsidRPr="005C6E63">
        <w:rPr>
          <w:rFonts w:cstheme="minorHAnsi"/>
          <w:sz w:val="24"/>
          <w:szCs w:val="24"/>
        </w:rPr>
        <w:t xml:space="preserve">the PSC, as set out in </w:t>
      </w:r>
      <w:r w:rsidR="005C6E63" w:rsidRPr="005C6E63">
        <w:rPr>
          <w:rFonts w:cstheme="minorHAnsi"/>
          <w:sz w:val="24"/>
          <w:szCs w:val="24"/>
        </w:rPr>
        <w:t>paragraph 90</w:t>
      </w:r>
      <w:r w:rsidRPr="005C6E63">
        <w:rPr>
          <w:rFonts w:cstheme="minorHAnsi"/>
          <w:sz w:val="24"/>
          <w:szCs w:val="24"/>
        </w:rPr>
        <w:t>, will</w:t>
      </w:r>
      <w:r>
        <w:rPr>
          <w:rFonts w:cstheme="minorHAnsi"/>
          <w:sz w:val="24"/>
          <w:szCs w:val="24"/>
        </w:rPr>
        <w:t xml:space="preserve"> be available on the central public register at Companies House. The only i</w:t>
      </w:r>
      <w:r w:rsidR="00B12A67">
        <w:rPr>
          <w:rFonts w:cstheme="minorHAnsi"/>
          <w:sz w:val="24"/>
          <w:szCs w:val="24"/>
        </w:rPr>
        <w:t xml:space="preserve">nformation that will not be is </w:t>
      </w:r>
    </w:p>
    <w:p w:rsidR="00562D96" w:rsidRPr="00A535B8" w:rsidRDefault="00562D96" w:rsidP="00CD5D57">
      <w:pPr>
        <w:pStyle w:val="ListParagraph"/>
        <w:numPr>
          <w:ilvl w:val="0"/>
          <w:numId w:val="21"/>
        </w:numPr>
        <w:spacing w:after="0"/>
        <w:rPr>
          <w:sz w:val="24"/>
          <w:szCs w:val="24"/>
        </w:rPr>
      </w:pPr>
      <w:r w:rsidRPr="00A535B8">
        <w:rPr>
          <w:sz w:val="24"/>
          <w:szCs w:val="24"/>
        </w:rPr>
        <w:t>The</w:t>
      </w:r>
      <w:r w:rsidRPr="00092693">
        <w:rPr>
          <w:sz w:val="24"/>
          <w:szCs w:val="24"/>
        </w:rPr>
        <w:t xml:space="preserve"> PSC’s usual re</w:t>
      </w:r>
      <w:r w:rsidRPr="00A535B8">
        <w:rPr>
          <w:sz w:val="24"/>
          <w:szCs w:val="24"/>
        </w:rPr>
        <w:t xml:space="preserve">sidential address </w:t>
      </w:r>
    </w:p>
    <w:p w:rsidR="005B325A" w:rsidRDefault="005B325A" w:rsidP="00CD5D57">
      <w:pPr>
        <w:pStyle w:val="ListParagraph"/>
        <w:numPr>
          <w:ilvl w:val="1"/>
          <w:numId w:val="21"/>
        </w:numPr>
        <w:spacing w:after="0"/>
        <w:rPr>
          <w:sz w:val="24"/>
          <w:szCs w:val="24"/>
        </w:rPr>
      </w:pPr>
      <w:r>
        <w:rPr>
          <w:sz w:val="24"/>
          <w:szCs w:val="24"/>
        </w:rPr>
        <w:t xml:space="preserve">Which is also not accessible on your company’s own PSC register </w:t>
      </w:r>
    </w:p>
    <w:p w:rsidR="00562D96" w:rsidRPr="00A535B8" w:rsidRDefault="00562D96" w:rsidP="00CD5D57">
      <w:pPr>
        <w:pStyle w:val="ListParagraph"/>
        <w:numPr>
          <w:ilvl w:val="1"/>
          <w:numId w:val="21"/>
        </w:numPr>
        <w:spacing w:after="0"/>
        <w:rPr>
          <w:sz w:val="24"/>
          <w:szCs w:val="24"/>
        </w:rPr>
      </w:pPr>
      <w:r w:rsidRPr="00A535B8">
        <w:rPr>
          <w:sz w:val="24"/>
          <w:szCs w:val="24"/>
        </w:rPr>
        <w:lastRenderedPageBreak/>
        <w:t>Unless a residential address as been provided as a service address</w:t>
      </w:r>
      <w:r w:rsidR="000742F0">
        <w:rPr>
          <w:rStyle w:val="FootnoteReference"/>
          <w:sz w:val="24"/>
          <w:szCs w:val="24"/>
        </w:rPr>
        <w:footnoteReference w:id="37"/>
      </w:r>
      <w:r w:rsidR="000742F0">
        <w:rPr>
          <w:sz w:val="24"/>
          <w:szCs w:val="24"/>
        </w:rPr>
        <w:t>,</w:t>
      </w:r>
    </w:p>
    <w:p w:rsidR="00562D96" w:rsidRDefault="00562D96" w:rsidP="00CD5D57">
      <w:pPr>
        <w:pStyle w:val="ListParagraph"/>
        <w:numPr>
          <w:ilvl w:val="0"/>
          <w:numId w:val="21"/>
        </w:numPr>
        <w:spacing w:after="0"/>
        <w:rPr>
          <w:sz w:val="24"/>
          <w:szCs w:val="24"/>
        </w:rPr>
      </w:pPr>
      <w:r w:rsidRPr="00A535B8">
        <w:rPr>
          <w:sz w:val="24"/>
          <w:szCs w:val="24"/>
        </w:rPr>
        <w:t xml:space="preserve">The day of the PSC’s date of birth </w:t>
      </w:r>
    </w:p>
    <w:p w:rsidR="005B325A" w:rsidRPr="00A535B8" w:rsidRDefault="005B325A" w:rsidP="00CD5D57">
      <w:pPr>
        <w:pStyle w:val="ListParagraph"/>
        <w:numPr>
          <w:ilvl w:val="1"/>
          <w:numId w:val="21"/>
        </w:numPr>
        <w:spacing w:after="0"/>
        <w:rPr>
          <w:sz w:val="24"/>
          <w:szCs w:val="24"/>
        </w:rPr>
      </w:pPr>
      <w:r>
        <w:rPr>
          <w:sz w:val="24"/>
          <w:szCs w:val="24"/>
        </w:rPr>
        <w:t xml:space="preserve">Which will be accessible on your company’s own PSC register </w:t>
      </w:r>
    </w:p>
    <w:p w:rsidR="003E186C" w:rsidRDefault="003E186C" w:rsidP="00B12A67">
      <w:pPr>
        <w:spacing w:after="0"/>
        <w:rPr>
          <w:sz w:val="24"/>
          <w:szCs w:val="24"/>
        </w:rPr>
      </w:pPr>
    </w:p>
    <w:p w:rsidR="008D2204" w:rsidRDefault="005B325A" w:rsidP="00CD5D57">
      <w:pPr>
        <w:pStyle w:val="ListParagraph"/>
        <w:numPr>
          <w:ilvl w:val="0"/>
          <w:numId w:val="30"/>
        </w:numPr>
        <w:spacing w:after="0"/>
        <w:ind w:left="426" w:hanging="426"/>
        <w:rPr>
          <w:sz w:val="24"/>
          <w:szCs w:val="24"/>
        </w:rPr>
      </w:pPr>
      <w:r w:rsidRPr="006C441F">
        <w:rPr>
          <w:rFonts w:cstheme="minorHAnsi"/>
          <w:sz w:val="24"/>
          <w:szCs w:val="24"/>
        </w:rPr>
        <w:t>All</w:t>
      </w:r>
      <w:r>
        <w:rPr>
          <w:sz w:val="24"/>
          <w:szCs w:val="24"/>
        </w:rPr>
        <w:t xml:space="preserve"> </w:t>
      </w:r>
      <w:r w:rsidR="008D2204">
        <w:rPr>
          <w:sz w:val="24"/>
          <w:szCs w:val="24"/>
        </w:rPr>
        <w:t>information</w:t>
      </w:r>
      <w:r>
        <w:rPr>
          <w:sz w:val="24"/>
          <w:szCs w:val="24"/>
        </w:rPr>
        <w:t xml:space="preserve"> held by Companies House</w:t>
      </w:r>
      <w:r w:rsidR="008D2204">
        <w:rPr>
          <w:sz w:val="24"/>
          <w:szCs w:val="24"/>
        </w:rPr>
        <w:t xml:space="preserve"> will be available to law enforcement.</w:t>
      </w:r>
      <w:r>
        <w:rPr>
          <w:sz w:val="24"/>
          <w:szCs w:val="24"/>
        </w:rPr>
        <w:t xml:space="preserve"> Compa</w:t>
      </w:r>
      <w:r w:rsidR="007A1F0D">
        <w:rPr>
          <w:sz w:val="24"/>
          <w:szCs w:val="24"/>
        </w:rPr>
        <w:t>n</w:t>
      </w:r>
      <w:r>
        <w:rPr>
          <w:sz w:val="24"/>
          <w:szCs w:val="24"/>
        </w:rPr>
        <w:t xml:space="preserve">ies House also make residential addresses </w:t>
      </w:r>
      <w:r w:rsidR="008D2204">
        <w:rPr>
          <w:sz w:val="24"/>
          <w:szCs w:val="24"/>
        </w:rPr>
        <w:t xml:space="preserve">available to credit reference agencies. </w:t>
      </w:r>
    </w:p>
    <w:p w:rsidR="003E186C" w:rsidRDefault="003E186C" w:rsidP="00B12A67">
      <w:pPr>
        <w:spacing w:after="0"/>
        <w:rPr>
          <w:sz w:val="24"/>
          <w:szCs w:val="24"/>
        </w:rPr>
      </w:pPr>
    </w:p>
    <w:p w:rsidR="00562D96" w:rsidRDefault="00562D96" w:rsidP="00CD5D57">
      <w:pPr>
        <w:pStyle w:val="ListParagraph"/>
        <w:numPr>
          <w:ilvl w:val="0"/>
          <w:numId w:val="30"/>
        </w:numPr>
        <w:spacing w:after="0"/>
        <w:ind w:left="426" w:hanging="426"/>
        <w:rPr>
          <w:sz w:val="24"/>
          <w:szCs w:val="24"/>
        </w:rPr>
      </w:pPr>
      <w:r w:rsidRPr="006C441F">
        <w:rPr>
          <w:rFonts w:cstheme="minorHAnsi"/>
          <w:sz w:val="24"/>
          <w:szCs w:val="24"/>
        </w:rPr>
        <w:t>Some</w:t>
      </w:r>
      <w:r w:rsidRPr="00562D96">
        <w:rPr>
          <w:sz w:val="24"/>
          <w:szCs w:val="24"/>
        </w:rPr>
        <w:t xml:space="preserve"> companies</w:t>
      </w:r>
      <w:r w:rsidR="00A535B8">
        <w:rPr>
          <w:sz w:val="24"/>
          <w:szCs w:val="24"/>
        </w:rPr>
        <w:t xml:space="preserve"> choose to keep their own register at Companies House. In this case, all the information on the PSC </w:t>
      </w:r>
      <w:r w:rsidR="000742F0">
        <w:rPr>
          <w:sz w:val="24"/>
          <w:szCs w:val="24"/>
        </w:rPr>
        <w:t xml:space="preserve">that appears in a company’s own register </w:t>
      </w:r>
      <w:r w:rsidR="00A535B8">
        <w:rPr>
          <w:sz w:val="24"/>
          <w:szCs w:val="24"/>
        </w:rPr>
        <w:t>will be available publicly</w:t>
      </w:r>
      <w:r w:rsidR="000742F0">
        <w:rPr>
          <w:rStyle w:val="FootnoteReference"/>
          <w:sz w:val="24"/>
          <w:szCs w:val="24"/>
        </w:rPr>
        <w:footnoteReference w:id="38"/>
      </w:r>
      <w:r w:rsidR="000742F0">
        <w:rPr>
          <w:sz w:val="24"/>
          <w:szCs w:val="24"/>
        </w:rPr>
        <w:t xml:space="preserve"> </w:t>
      </w:r>
      <w:r w:rsidR="00A535B8">
        <w:rPr>
          <w:sz w:val="24"/>
          <w:szCs w:val="24"/>
        </w:rPr>
        <w:t xml:space="preserve">See </w:t>
      </w:r>
      <w:r w:rsidR="005C6E63">
        <w:rPr>
          <w:sz w:val="24"/>
          <w:szCs w:val="24"/>
        </w:rPr>
        <w:t xml:space="preserve">chapter 13. </w:t>
      </w:r>
      <w:r w:rsidR="00A535B8">
        <w:rPr>
          <w:sz w:val="24"/>
          <w:szCs w:val="24"/>
        </w:rPr>
        <w:t xml:space="preserve"> </w:t>
      </w:r>
    </w:p>
    <w:p w:rsidR="003E186C" w:rsidRDefault="003E186C" w:rsidP="00B12A67">
      <w:pPr>
        <w:spacing w:after="0"/>
        <w:rPr>
          <w:sz w:val="24"/>
          <w:szCs w:val="24"/>
        </w:rPr>
      </w:pPr>
      <w:r>
        <w:rPr>
          <w:sz w:val="24"/>
          <w:szCs w:val="24"/>
        </w:rPr>
        <w:br w:type="page"/>
      </w:r>
    </w:p>
    <w:p w:rsidR="00B12A67" w:rsidRDefault="00B12A67" w:rsidP="00B12A67">
      <w:pPr>
        <w:spacing w:after="0"/>
        <w:rPr>
          <w:sz w:val="24"/>
          <w:szCs w:val="24"/>
        </w:rPr>
      </w:pPr>
    </w:p>
    <w:p w:rsidR="003A6E1A" w:rsidRDefault="00DF4B91" w:rsidP="00B12A67">
      <w:pPr>
        <w:pStyle w:val="Heading2"/>
        <w:spacing w:before="0"/>
      </w:pPr>
      <w:bookmarkStart w:id="33" w:name="_Toc431207746"/>
      <w:r>
        <w:t>1</w:t>
      </w:r>
      <w:r w:rsidR="00B54B11">
        <w:t>1</w:t>
      </w:r>
      <w:r>
        <w:t xml:space="preserve">.2 Summary of information </w:t>
      </w:r>
      <w:r w:rsidR="003A6E1A">
        <w:t>required and made available under normal circumstances</w:t>
      </w:r>
      <w:bookmarkEnd w:id="33"/>
      <w:r w:rsidR="003A6E1A">
        <w:t xml:space="preserve"> </w:t>
      </w:r>
    </w:p>
    <w:p w:rsidR="003A6E1A" w:rsidRPr="003A6E1A" w:rsidRDefault="003A6E1A" w:rsidP="00B12A67">
      <w:pPr>
        <w:spacing w:after="0"/>
      </w:pPr>
    </w:p>
    <w:tbl>
      <w:tblPr>
        <w:tblStyle w:val="TableGrid"/>
        <w:tblW w:w="0" w:type="auto"/>
        <w:tblLook w:val="04A0" w:firstRow="1" w:lastRow="0" w:firstColumn="1" w:lastColumn="0" w:noHBand="0" w:noVBand="1"/>
      </w:tblPr>
      <w:tblGrid>
        <w:gridCol w:w="1310"/>
        <w:gridCol w:w="1310"/>
        <w:gridCol w:w="1311"/>
        <w:gridCol w:w="1311"/>
        <w:gridCol w:w="1311"/>
        <w:gridCol w:w="1378"/>
        <w:gridCol w:w="1311"/>
      </w:tblGrid>
      <w:tr w:rsidR="00BF421D" w:rsidTr="00BF421D">
        <w:trPr>
          <w:cantSplit/>
          <w:trHeight w:val="3078"/>
        </w:trPr>
        <w:tc>
          <w:tcPr>
            <w:tcW w:w="1310" w:type="dxa"/>
            <w:textDirection w:val="btLr"/>
          </w:tcPr>
          <w:p w:rsidR="00DF4B91" w:rsidRPr="00B12A67" w:rsidRDefault="00DF4B91" w:rsidP="00B12A67">
            <w:pPr>
              <w:spacing w:line="276" w:lineRule="auto"/>
              <w:ind w:left="113" w:right="113"/>
              <w:rPr>
                <w:sz w:val="20"/>
                <w:szCs w:val="20"/>
              </w:rPr>
            </w:pPr>
            <w:r w:rsidRPr="00B12A67">
              <w:rPr>
                <w:sz w:val="20"/>
                <w:szCs w:val="20"/>
              </w:rPr>
              <w:t xml:space="preserve">Information you must collect about your </w:t>
            </w:r>
            <w:r w:rsidR="00340BD7" w:rsidRPr="00B12A67">
              <w:rPr>
                <w:sz w:val="20"/>
                <w:szCs w:val="20"/>
              </w:rPr>
              <w:t xml:space="preserve">company’s </w:t>
            </w:r>
            <w:r w:rsidRPr="00B12A67">
              <w:rPr>
                <w:sz w:val="20"/>
                <w:szCs w:val="20"/>
              </w:rPr>
              <w:t xml:space="preserve">PSCs </w:t>
            </w:r>
          </w:p>
        </w:tc>
        <w:tc>
          <w:tcPr>
            <w:tcW w:w="1310" w:type="dxa"/>
            <w:textDirection w:val="btLr"/>
          </w:tcPr>
          <w:p w:rsidR="00DF4B91" w:rsidRPr="00B12A67" w:rsidRDefault="00DF4B91" w:rsidP="00B12A67">
            <w:pPr>
              <w:spacing w:line="276" w:lineRule="auto"/>
              <w:ind w:left="113" w:right="113"/>
              <w:rPr>
                <w:sz w:val="20"/>
                <w:szCs w:val="20"/>
              </w:rPr>
            </w:pPr>
            <w:r w:rsidRPr="00B12A67">
              <w:rPr>
                <w:sz w:val="20"/>
                <w:szCs w:val="20"/>
              </w:rPr>
              <w:t xml:space="preserve">Information you must hold on your company’s own </w:t>
            </w:r>
            <w:r w:rsidR="00340BD7" w:rsidRPr="00B12A67">
              <w:rPr>
                <w:sz w:val="20"/>
                <w:szCs w:val="20"/>
              </w:rPr>
              <w:t xml:space="preserve">PSC </w:t>
            </w:r>
            <w:r w:rsidRPr="00B12A67">
              <w:rPr>
                <w:sz w:val="20"/>
                <w:szCs w:val="20"/>
              </w:rPr>
              <w:t xml:space="preserve">register </w:t>
            </w:r>
          </w:p>
        </w:tc>
        <w:tc>
          <w:tcPr>
            <w:tcW w:w="1311" w:type="dxa"/>
            <w:textDirection w:val="btLr"/>
          </w:tcPr>
          <w:p w:rsidR="00DF4B91" w:rsidRPr="00B12A67" w:rsidRDefault="00DF4B91" w:rsidP="00B12A67">
            <w:pPr>
              <w:spacing w:line="276" w:lineRule="auto"/>
              <w:ind w:left="113" w:right="113"/>
              <w:rPr>
                <w:sz w:val="20"/>
                <w:szCs w:val="20"/>
              </w:rPr>
            </w:pPr>
            <w:r w:rsidRPr="00B12A67">
              <w:rPr>
                <w:sz w:val="20"/>
                <w:szCs w:val="20"/>
              </w:rPr>
              <w:t xml:space="preserve">Information you must provide in response to requests for copies of your </w:t>
            </w:r>
            <w:r w:rsidR="00340BD7" w:rsidRPr="00B12A67">
              <w:rPr>
                <w:sz w:val="20"/>
                <w:szCs w:val="20"/>
              </w:rPr>
              <w:t xml:space="preserve">PSC </w:t>
            </w:r>
            <w:r w:rsidRPr="00B12A67">
              <w:rPr>
                <w:sz w:val="20"/>
                <w:szCs w:val="20"/>
              </w:rPr>
              <w:t xml:space="preserve">register </w:t>
            </w:r>
          </w:p>
        </w:tc>
        <w:tc>
          <w:tcPr>
            <w:tcW w:w="1311" w:type="dxa"/>
            <w:textDirection w:val="btLr"/>
          </w:tcPr>
          <w:p w:rsidR="00DF4B91" w:rsidRPr="00B12A67" w:rsidRDefault="00DF4B91" w:rsidP="00B12A67">
            <w:pPr>
              <w:spacing w:line="276" w:lineRule="auto"/>
              <w:ind w:left="113" w:right="113"/>
              <w:rPr>
                <w:sz w:val="20"/>
                <w:szCs w:val="20"/>
              </w:rPr>
            </w:pPr>
            <w:r w:rsidRPr="00B12A67">
              <w:rPr>
                <w:sz w:val="20"/>
                <w:szCs w:val="20"/>
              </w:rPr>
              <w:t xml:space="preserve">Information you must file at Companies House </w:t>
            </w:r>
          </w:p>
        </w:tc>
        <w:tc>
          <w:tcPr>
            <w:tcW w:w="1311" w:type="dxa"/>
            <w:textDirection w:val="btLr"/>
          </w:tcPr>
          <w:p w:rsidR="00DF4B91" w:rsidRPr="00B12A67" w:rsidRDefault="00DF4B91" w:rsidP="00B12A67">
            <w:pPr>
              <w:spacing w:line="276" w:lineRule="auto"/>
              <w:ind w:left="113" w:right="113"/>
              <w:rPr>
                <w:sz w:val="20"/>
                <w:szCs w:val="20"/>
              </w:rPr>
            </w:pPr>
            <w:r w:rsidRPr="00B12A67">
              <w:rPr>
                <w:sz w:val="20"/>
                <w:szCs w:val="20"/>
              </w:rPr>
              <w:t xml:space="preserve">Information Companies House will make available on the central public register </w:t>
            </w:r>
          </w:p>
        </w:tc>
        <w:tc>
          <w:tcPr>
            <w:tcW w:w="1378" w:type="dxa"/>
            <w:textDirection w:val="btLr"/>
          </w:tcPr>
          <w:p w:rsidR="00DF4B91" w:rsidRPr="00B12A67" w:rsidRDefault="00DF4B91" w:rsidP="00B12A67">
            <w:pPr>
              <w:spacing w:line="276" w:lineRule="auto"/>
              <w:ind w:left="113" w:right="113"/>
              <w:rPr>
                <w:sz w:val="20"/>
                <w:szCs w:val="20"/>
              </w:rPr>
            </w:pPr>
            <w:r w:rsidRPr="00B12A67">
              <w:rPr>
                <w:sz w:val="20"/>
                <w:szCs w:val="20"/>
              </w:rPr>
              <w:t xml:space="preserve">Information Companies House will make available to law enforcement and credit reference agencies </w:t>
            </w:r>
          </w:p>
        </w:tc>
        <w:tc>
          <w:tcPr>
            <w:tcW w:w="1311" w:type="dxa"/>
            <w:textDirection w:val="btLr"/>
          </w:tcPr>
          <w:p w:rsidR="00DF4B91" w:rsidRPr="00B12A67" w:rsidRDefault="00DF4B91" w:rsidP="00B12A67">
            <w:pPr>
              <w:spacing w:line="276" w:lineRule="auto"/>
              <w:ind w:left="113" w:right="113"/>
              <w:rPr>
                <w:sz w:val="20"/>
                <w:szCs w:val="20"/>
              </w:rPr>
            </w:pPr>
            <w:r w:rsidRPr="00B12A67">
              <w:rPr>
                <w:sz w:val="20"/>
                <w:szCs w:val="20"/>
              </w:rPr>
              <w:t xml:space="preserve">Information available publicly from Companies House if your company chooses to keep its own register at Companies House </w:t>
            </w:r>
          </w:p>
        </w:tc>
      </w:tr>
      <w:tr w:rsidR="00DF4B91" w:rsidTr="00714843">
        <w:tc>
          <w:tcPr>
            <w:tcW w:w="1310" w:type="dxa"/>
          </w:tcPr>
          <w:p w:rsidR="00DF4B91" w:rsidRPr="00B12A67" w:rsidRDefault="00DF4B91" w:rsidP="00B12A67">
            <w:pPr>
              <w:spacing w:line="276" w:lineRule="auto"/>
              <w:rPr>
                <w:sz w:val="20"/>
                <w:szCs w:val="20"/>
              </w:rPr>
            </w:pPr>
            <w:r w:rsidRPr="00B12A67">
              <w:rPr>
                <w:sz w:val="20"/>
                <w:szCs w:val="20"/>
              </w:rPr>
              <w:t>Name</w:t>
            </w:r>
          </w:p>
        </w:tc>
        <w:tc>
          <w:tcPr>
            <w:tcW w:w="1310" w:type="dxa"/>
          </w:tcPr>
          <w:p w:rsidR="00DF4B91" w:rsidRPr="00B12A67" w:rsidRDefault="00DF4B91" w:rsidP="00B12A67">
            <w:pPr>
              <w:spacing w:line="276" w:lineRule="auto"/>
              <w:rPr>
                <w:sz w:val="20"/>
                <w:szCs w:val="20"/>
              </w:rPr>
            </w:pPr>
            <w:r w:rsidRPr="00B12A67">
              <w:rPr>
                <w:sz w:val="20"/>
                <w:szCs w:val="20"/>
              </w:rPr>
              <w:t>Name</w:t>
            </w:r>
          </w:p>
        </w:tc>
        <w:tc>
          <w:tcPr>
            <w:tcW w:w="1311" w:type="dxa"/>
          </w:tcPr>
          <w:p w:rsidR="00DF4B91" w:rsidRPr="00B12A67" w:rsidRDefault="00DF4B91" w:rsidP="00B12A67">
            <w:pPr>
              <w:spacing w:line="276" w:lineRule="auto"/>
              <w:rPr>
                <w:sz w:val="20"/>
                <w:szCs w:val="20"/>
              </w:rPr>
            </w:pPr>
            <w:r w:rsidRPr="00B12A67">
              <w:rPr>
                <w:sz w:val="20"/>
                <w:szCs w:val="20"/>
              </w:rPr>
              <w:t>Name</w:t>
            </w:r>
          </w:p>
        </w:tc>
        <w:tc>
          <w:tcPr>
            <w:tcW w:w="1311" w:type="dxa"/>
          </w:tcPr>
          <w:p w:rsidR="00DF4B91" w:rsidRPr="00B12A67" w:rsidRDefault="00DF4B91" w:rsidP="00B12A67">
            <w:pPr>
              <w:spacing w:line="276" w:lineRule="auto"/>
              <w:rPr>
                <w:sz w:val="20"/>
                <w:szCs w:val="20"/>
              </w:rPr>
            </w:pPr>
            <w:r w:rsidRPr="00B12A67">
              <w:rPr>
                <w:sz w:val="20"/>
                <w:szCs w:val="20"/>
              </w:rPr>
              <w:t>Name</w:t>
            </w:r>
          </w:p>
        </w:tc>
        <w:tc>
          <w:tcPr>
            <w:tcW w:w="1311" w:type="dxa"/>
          </w:tcPr>
          <w:p w:rsidR="00DF4B91" w:rsidRPr="00B12A67" w:rsidRDefault="00DF4B91" w:rsidP="00B12A67">
            <w:pPr>
              <w:spacing w:line="276" w:lineRule="auto"/>
              <w:rPr>
                <w:sz w:val="20"/>
                <w:szCs w:val="20"/>
              </w:rPr>
            </w:pPr>
            <w:r w:rsidRPr="00B12A67">
              <w:rPr>
                <w:sz w:val="20"/>
                <w:szCs w:val="20"/>
              </w:rPr>
              <w:t>Name</w:t>
            </w:r>
          </w:p>
        </w:tc>
        <w:tc>
          <w:tcPr>
            <w:tcW w:w="1378" w:type="dxa"/>
          </w:tcPr>
          <w:p w:rsidR="00DF4B91" w:rsidRPr="00B12A67" w:rsidRDefault="00DF4B91" w:rsidP="00B12A67">
            <w:pPr>
              <w:spacing w:line="276" w:lineRule="auto"/>
              <w:rPr>
                <w:sz w:val="20"/>
                <w:szCs w:val="20"/>
              </w:rPr>
            </w:pPr>
            <w:r w:rsidRPr="00B12A67">
              <w:rPr>
                <w:sz w:val="20"/>
                <w:szCs w:val="20"/>
              </w:rPr>
              <w:t>Name</w:t>
            </w:r>
          </w:p>
        </w:tc>
        <w:tc>
          <w:tcPr>
            <w:tcW w:w="1311" w:type="dxa"/>
          </w:tcPr>
          <w:p w:rsidR="00DF4B91" w:rsidRPr="00B12A67" w:rsidRDefault="00DF4B91" w:rsidP="00B12A67">
            <w:pPr>
              <w:spacing w:line="276" w:lineRule="auto"/>
              <w:rPr>
                <w:sz w:val="20"/>
                <w:szCs w:val="20"/>
              </w:rPr>
            </w:pPr>
            <w:r w:rsidRPr="00B12A67">
              <w:rPr>
                <w:sz w:val="20"/>
                <w:szCs w:val="20"/>
              </w:rPr>
              <w:t>Name</w:t>
            </w:r>
          </w:p>
        </w:tc>
      </w:tr>
      <w:tr w:rsidR="00340BD7" w:rsidTr="00714843">
        <w:tc>
          <w:tcPr>
            <w:tcW w:w="1310" w:type="dxa"/>
          </w:tcPr>
          <w:p w:rsidR="00DF4B91" w:rsidRPr="00B12A67" w:rsidRDefault="00DF4B91" w:rsidP="00B12A67">
            <w:pPr>
              <w:spacing w:line="276" w:lineRule="auto"/>
              <w:rPr>
                <w:sz w:val="20"/>
                <w:szCs w:val="20"/>
              </w:rPr>
            </w:pPr>
            <w:r w:rsidRPr="00B12A67">
              <w:rPr>
                <w:sz w:val="20"/>
                <w:szCs w:val="20"/>
              </w:rPr>
              <w:t>Full date of birth</w:t>
            </w:r>
          </w:p>
        </w:tc>
        <w:tc>
          <w:tcPr>
            <w:tcW w:w="1310" w:type="dxa"/>
          </w:tcPr>
          <w:p w:rsidR="00DF4B91" w:rsidRPr="00B12A67" w:rsidRDefault="00DF4B91" w:rsidP="00B12A67">
            <w:pPr>
              <w:spacing w:line="276" w:lineRule="auto"/>
              <w:rPr>
                <w:sz w:val="20"/>
                <w:szCs w:val="20"/>
              </w:rPr>
            </w:pPr>
            <w:r w:rsidRPr="00B12A67">
              <w:rPr>
                <w:sz w:val="20"/>
                <w:szCs w:val="20"/>
              </w:rPr>
              <w:t>Full date of birth</w:t>
            </w:r>
          </w:p>
        </w:tc>
        <w:tc>
          <w:tcPr>
            <w:tcW w:w="1311" w:type="dxa"/>
          </w:tcPr>
          <w:p w:rsidR="00DF4B91" w:rsidRPr="00B12A67" w:rsidRDefault="00DF4B91" w:rsidP="00B12A67">
            <w:pPr>
              <w:spacing w:line="276" w:lineRule="auto"/>
              <w:rPr>
                <w:sz w:val="20"/>
                <w:szCs w:val="20"/>
              </w:rPr>
            </w:pPr>
            <w:r w:rsidRPr="00B12A67">
              <w:rPr>
                <w:sz w:val="20"/>
                <w:szCs w:val="20"/>
              </w:rPr>
              <w:t>Full date of birth</w:t>
            </w:r>
          </w:p>
        </w:tc>
        <w:tc>
          <w:tcPr>
            <w:tcW w:w="1311" w:type="dxa"/>
          </w:tcPr>
          <w:p w:rsidR="00DF4B91" w:rsidRPr="00B12A67" w:rsidRDefault="00DF4B91" w:rsidP="00B12A67">
            <w:pPr>
              <w:spacing w:line="276" w:lineRule="auto"/>
              <w:rPr>
                <w:sz w:val="20"/>
                <w:szCs w:val="20"/>
              </w:rPr>
            </w:pPr>
            <w:r w:rsidRPr="00B12A67">
              <w:rPr>
                <w:sz w:val="20"/>
                <w:szCs w:val="20"/>
              </w:rPr>
              <w:t>Full date of birth</w:t>
            </w:r>
          </w:p>
        </w:tc>
        <w:tc>
          <w:tcPr>
            <w:tcW w:w="1311" w:type="dxa"/>
            <w:shd w:val="clear" w:color="auto" w:fill="D9D9D9" w:themeFill="background1" w:themeFillShade="D9"/>
          </w:tcPr>
          <w:p w:rsidR="00DF4B91" w:rsidRPr="00B12A67" w:rsidRDefault="00DF4B91" w:rsidP="00B12A67">
            <w:pPr>
              <w:spacing w:line="276" w:lineRule="auto"/>
              <w:rPr>
                <w:sz w:val="20"/>
                <w:szCs w:val="20"/>
              </w:rPr>
            </w:pPr>
            <w:r w:rsidRPr="00B12A67">
              <w:rPr>
                <w:sz w:val="20"/>
                <w:szCs w:val="20"/>
              </w:rPr>
              <w:t xml:space="preserve">Month and year of birth only </w:t>
            </w:r>
          </w:p>
        </w:tc>
        <w:tc>
          <w:tcPr>
            <w:tcW w:w="1378" w:type="dxa"/>
          </w:tcPr>
          <w:p w:rsidR="00DF4B91" w:rsidRPr="00B12A67" w:rsidRDefault="00DF4B91" w:rsidP="00B12A67">
            <w:pPr>
              <w:spacing w:line="276" w:lineRule="auto"/>
              <w:rPr>
                <w:sz w:val="20"/>
                <w:szCs w:val="20"/>
              </w:rPr>
            </w:pPr>
            <w:r w:rsidRPr="00B12A67">
              <w:rPr>
                <w:sz w:val="20"/>
                <w:szCs w:val="20"/>
              </w:rPr>
              <w:t>Full date of birth</w:t>
            </w:r>
          </w:p>
        </w:tc>
        <w:tc>
          <w:tcPr>
            <w:tcW w:w="1311" w:type="dxa"/>
          </w:tcPr>
          <w:p w:rsidR="00DF4B91" w:rsidRPr="00B12A67" w:rsidRDefault="00DF4B91" w:rsidP="00B12A67">
            <w:pPr>
              <w:spacing w:line="276" w:lineRule="auto"/>
              <w:rPr>
                <w:sz w:val="20"/>
                <w:szCs w:val="20"/>
              </w:rPr>
            </w:pPr>
            <w:r w:rsidRPr="00B12A67">
              <w:rPr>
                <w:sz w:val="20"/>
                <w:szCs w:val="20"/>
              </w:rPr>
              <w:t>Full date of birth</w:t>
            </w:r>
          </w:p>
        </w:tc>
      </w:tr>
      <w:tr w:rsidR="00DF4B91" w:rsidTr="00714843">
        <w:tc>
          <w:tcPr>
            <w:tcW w:w="1310" w:type="dxa"/>
          </w:tcPr>
          <w:p w:rsidR="00DF4B91" w:rsidRPr="00B12A67" w:rsidRDefault="00DF4B91" w:rsidP="00B12A67">
            <w:pPr>
              <w:spacing w:line="276" w:lineRule="auto"/>
              <w:rPr>
                <w:sz w:val="20"/>
                <w:szCs w:val="20"/>
              </w:rPr>
            </w:pPr>
            <w:r w:rsidRPr="00B12A67">
              <w:rPr>
                <w:sz w:val="20"/>
                <w:szCs w:val="20"/>
              </w:rPr>
              <w:t>Nationality</w:t>
            </w:r>
          </w:p>
        </w:tc>
        <w:tc>
          <w:tcPr>
            <w:tcW w:w="1310" w:type="dxa"/>
          </w:tcPr>
          <w:p w:rsidR="00DF4B91" w:rsidRPr="00B12A67" w:rsidRDefault="00DF4B91" w:rsidP="00B12A67">
            <w:pPr>
              <w:spacing w:line="276" w:lineRule="auto"/>
              <w:rPr>
                <w:sz w:val="20"/>
                <w:szCs w:val="20"/>
              </w:rPr>
            </w:pPr>
            <w:r w:rsidRPr="00B12A67">
              <w:rPr>
                <w:sz w:val="20"/>
                <w:szCs w:val="20"/>
              </w:rPr>
              <w:t>Nationality</w:t>
            </w:r>
          </w:p>
        </w:tc>
        <w:tc>
          <w:tcPr>
            <w:tcW w:w="1311" w:type="dxa"/>
          </w:tcPr>
          <w:p w:rsidR="00DF4B91" w:rsidRPr="00B12A67" w:rsidRDefault="00DF4B91" w:rsidP="00B12A67">
            <w:pPr>
              <w:spacing w:line="276" w:lineRule="auto"/>
              <w:rPr>
                <w:sz w:val="20"/>
                <w:szCs w:val="20"/>
              </w:rPr>
            </w:pPr>
            <w:r w:rsidRPr="00B12A67">
              <w:rPr>
                <w:sz w:val="20"/>
                <w:szCs w:val="20"/>
              </w:rPr>
              <w:t>Nationality</w:t>
            </w:r>
          </w:p>
        </w:tc>
        <w:tc>
          <w:tcPr>
            <w:tcW w:w="1311" w:type="dxa"/>
          </w:tcPr>
          <w:p w:rsidR="00DF4B91" w:rsidRPr="00B12A67" w:rsidRDefault="00DF4B91" w:rsidP="00B12A67">
            <w:pPr>
              <w:spacing w:line="276" w:lineRule="auto"/>
              <w:rPr>
                <w:sz w:val="20"/>
                <w:szCs w:val="20"/>
              </w:rPr>
            </w:pPr>
            <w:r w:rsidRPr="00B12A67">
              <w:rPr>
                <w:sz w:val="20"/>
                <w:szCs w:val="20"/>
              </w:rPr>
              <w:t>Nationality</w:t>
            </w:r>
          </w:p>
        </w:tc>
        <w:tc>
          <w:tcPr>
            <w:tcW w:w="1311" w:type="dxa"/>
          </w:tcPr>
          <w:p w:rsidR="00DF4B91" w:rsidRPr="00B12A67" w:rsidRDefault="00DF4B91" w:rsidP="00B12A67">
            <w:pPr>
              <w:spacing w:line="276" w:lineRule="auto"/>
              <w:rPr>
                <w:sz w:val="20"/>
                <w:szCs w:val="20"/>
              </w:rPr>
            </w:pPr>
            <w:r w:rsidRPr="00B12A67">
              <w:rPr>
                <w:sz w:val="20"/>
                <w:szCs w:val="20"/>
              </w:rPr>
              <w:t>Nationality</w:t>
            </w:r>
          </w:p>
        </w:tc>
        <w:tc>
          <w:tcPr>
            <w:tcW w:w="1378" w:type="dxa"/>
          </w:tcPr>
          <w:p w:rsidR="00DF4B91" w:rsidRPr="00B12A67" w:rsidRDefault="00DF4B91" w:rsidP="00B12A67">
            <w:pPr>
              <w:spacing w:line="276" w:lineRule="auto"/>
              <w:rPr>
                <w:sz w:val="20"/>
                <w:szCs w:val="20"/>
              </w:rPr>
            </w:pPr>
            <w:r w:rsidRPr="00B12A67">
              <w:rPr>
                <w:sz w:val="20"/>
                <w:szCs w:val="20"/>
              </w:rPr>
              <w:t>Nationality</w:t>
            </w:r>
          </w:p>
        </w:tc>
        <w:tc>
          <w:tcPr>
            <w:tcW w:w="1311" w:type="dxa"/>
          </w:tcPr>
          <w:p w:rsidR="00DF4B91" w:rsidRPr="00B12A67" w:rsidRDefault="00DF4B91" w:rsidP="00B12A67">
            <w:pPr>
              <w:spacing w:line="276" w:lineRule="auto"/>
              <w:rPr>
                <w:sz w:val="20"/>
                <w:szCs w:val="20"/>
              </w:rPr>
            </w:pPr>
            <w:r w:rsidRPr="00B12A67">
              <w:rPr>
                <w:sz w:val="20"/>
                <w:szCs w:val="20"/>
              </w:rPr>
              <w:t>Nationality</w:t>
            </w:r>
          </w:p>
        </w:tc>
      </w:tr>
      <w:tr w:rsidR="00DF4B91" w:rsidTr="00714843">
        <w:tc>
          <w:tcPr>
            <w:tcW w:w="1310" w:type="dxa"/>
          </w:tcPr>
          <w:p w:rsidR="00DF4B91" w:rsidRPr="00B12A67" w:rsidRDefault="00DF4B91" w:rsidP="00B12A67">
            <w:pPr>
              <w:spacing w:line="276" w:lineRule="auto"/>
              <w:rPr>
                <w:sz w:val="20"/>
                <w:szCs w:val="20"/>
              </w:rPr>
            </w:pPr>
            <w:r w:rsidRPr="00B12A67">
              <w:rPr>
                <w:sz w:val="20"/>
                <w:szCs w:val="20"/>
              </w:rPr>
              <w:t xml:space="preserve">Country / area of residence </w:t>
            </w:r>
          </w:p>
        </w:tc>
        <w:tc>
          <w:tcPr>
            <w:tcW w:w="1310" w:type="dxa"/>
          </w:tcPr>
          <w:p w:rsidR="00DF4B91" w:rsidRPr="00B12A67" w:rsidRDefault="00DF4B91" w:rsidP="00B12A67">
            <w:pPr>
              <w:spacing w:line="276" w:lineRule="auto"/>
              <w:rPr>
                <w:sz w:val="20"/>
                <w:szCs w:val="20"/>
              </w:rPr>
            </w:pPr>
            <w:r w:rsidRPr="00B12A67">
              <w:rPr>
                <w:sz w:val="20"/>
                <w:szCs w:val="20"/>
              </w:rPr>
              <w:t>Country / area of residence</w:t>
            </w:r>
          </w:p>
        </w:tc>
        <w:tc>
          <w:tcPr>
            <w:tcW w:w="1311" w:type="dxa"/>
          </w:tcPr>
          <w:p w:rsidR="00DF4B91" w:rsidRPr="00B12A67" w:rsidRDefault="00DF4B91" w:rsidP="00B12A67">
            <w:pPr>
              <w:spacing w:line="276" w:lineRule="auto"/>
              <w:rPr>
                <w:sz w:val="20"/>
                <w:szCs w:val="20"/>
              </w:rPr>
            </w:pPr>
            <w:r w:rsidRPr="00B12A67">
              <w:rPr>
                <w:sz w:val="20"/>
                <w:szCs w:val="20"/>
              </w:rPr>
              <w:t>Country / area of residence</w:t>
            </w:r>
          </w:p>
        </w:tc>
        <w:tc>
          <w:tcPr>
            <w:tcW w:w="1311" w:type="dxa"/>
          </w:tcPr>
          <w:p w:rsidR="00DF4B91" w:rsidRPr="00B12A67" w:rsidRDefault="00DF4B91" w:rsidP="00B12A67">
            <w:pPr>
              <w:spacing w:line="276" w:lineRule="auto"/>
              <w:rPr>
                <w:sz w:val="20"/>
                <w:szCs w:val="20"/>
              </w:rPr>
            </w:pPr>
            <w:r w:rsidRPr="00B12A67">
              <w:rPr>
                <w:sz w:val="20"/>
                <w:szCs w:val="20"/>
              </w:rPr>
              <w:t>Country / area of residence</w:t>
            </w:r>
          </w:p>
        </w:tc>
        <w:tc>
          <w:tcPr>
            <w:tcW w:w="1311" w:type="dxa"/>
          </w:tcPr>
          <w:p w:rsidR="00DF4B91" w:rsidRPr="00B12A67" w:rsidRDefault="00DF4B91" w:rsidP="00B12A67">
            <w:pPr>
              <w:spacing w:line="276" w:lineRule="auto"/>
              <w:rPr>
                <w:sz w:val="20"/>
                <w:szCs w:val="20"/>
              </w:rPr>
            </w:pPr>
            <w:r w:rsidRPr="00B12A67">
              <w:rPr>
                <w:sz w:val="20"/>
                <w:szCs w:val="20"/>
              </w:rPr>
              <w:t>Country / area of residence</w:t>
            </w:r>
          </w:p>
        </w:tc>
        <w:tc>
          <w:tcPr>
            <w:tcW w:w="1378" w:type="dxa"/>
          </w:tcPr>
          <w:p w:rsidR="00DF4B91" w:rsidRPr="00B12A67" w:rsidRDefault="00DF4B91" w:rsidP="00B12A67">
            <w:pPr>
              <w:spacing w:line="276" w:lineRule="auto"/>
              <w:rPr>
                <w:sz w:val="20"/>
                <w:szCs w:val="20"/>
              </w:rPr>
            </w:pPr>
            <w:r w:rsidRPr="00B12A67">
              <w:rPr>
                <w:sz w:val="20"/>
                <w:szCs w:val="20"/>
              </w:rPr>
              <w:t>Country / area of residence</w:t>
            </w:r>
          </w:p>
        </w:tc>
        <w:tc>
          <w:tcPr>
            <w:tcW w:w="1311" w:type="dxa"/>
          </w:tcPr>
          <w:p w:rsidR="00DF4B91" w:rsidRPr="00B12A67" w:rsidRDefault="00DF4B91" w:rsidP="00B12A67">
            <w:pPr>
              <w:spacing w:line="276" w:lineRule="auto"/>
              <w:rPr>
                <w:sz w:val="20"/>
                <w:szCs w:val="20"/>
              </w:rPr>
            </w:pPr>
            <w:r w:rsidRPr="00B12A67">
              <w:rPr>
                <w:sz w:val="20"/>
                <w:szCs w:val="20"/>
              </w:rPr>
              <w:t>Country / area of residence</w:t>
            </w:r>
          </w:p>
        </w:tc>
      </w:tr>
      <w:tr w:rsidR="00DF4B91" w:rsidTr="00714843">
        <w:tc>
          <w:tcPr>
            <w:tcW w:w="1310" w:type="dxa"/>
          </w:tcPr>
          <w:p w:rsidR="00DF4B91" w:rsidRPr="00B12A67" w:rsidRDefault="00DF4B91" w:rsidP="00B12A67">
            <w:pPr>
              <w:spacing w:line="276" w:lineRule="auto"/>
              <w:rPr>
                <w:sz w:val="20"/>
                <w:szCs w:val="20"/>
              </w:rPr>
            </w:pPr>
            <w:r w:rsidRPr="00B12A67">
              <w:rPr>
                <w:sz w:val="20"/>
                <w:szCs w:val="20"/>
              </w:rPr>
              <w:t xml:space="preserve">Service address </w:t>
            </w:r>
          </w:p>
        </w:tc>
        <w:tc>
          <w:tcPr>
            <w:tcW w:w="1310" w:type="dxa"/>
          </w:tcPr>
          <w:p w:rsidR="00DF4B91" w:rsidRPr="00B12A67" w:rsidRDefault="00DF4B91" w:rsidP="00B12A67">
            <w:pPr>
              <w:spacing w:line="276" w:lineRule="auto"/>
              <w:rPr>
                <w:sz w:val="20"/>
                <w:szCs w:val="20"/>
              </w:rPr>
            </w:pPr>
            <w:r w:rsidRPr="00B12A67">
              <w:rPr>
                <w:sz w:val="20"/>
                <w:szCs w:val="20"/>
              </w:rPr>
              <w:t xml:space="preserve">Service address </w:t>
            </w:r>
          </w:p>
        </w:tc>
        <w:tc>
          <w:tcPr>
            <w:tcW w:w="1311" w:type="dxa"/>
          </w:tcPr>
          <w:p w:rsidR="00DF4B91" w:rsidRPr="00B12A67" w:rsidRDefault="00DF4B91" w:rsidP="00B12A67">
            <w:pPr>
              <w:spacing w:line="276" w:lineRule="auto"/>
              <w:rPr>
                <w:sz w:val="20"/>
                <w:szCs w:val="20"/>
              </w:rPr>
            </w:pPr>
            <w:r w:rsidRPr="00B12A67">
              <w:rPr>
                <w:sz w:val="20"/>
                <w:szCs w:val="20"/>
              </w:rPr>
              <w:t xml:space="preserve">Service address </w:t>
            </w:r>
          </w:p>
        </w:tc>
        <w:tc>
          <w:tcPr>
            <w:tcW w:w="1311" w:type="dxa"/>
          </w:tcPr>
          <w:p w:rsidR="00DF4B91" w:rsidRPr="00B12A67" w:rsidRDefault="00DF4B91" w:rsidP="00B12A67">
            <w:pPr>
              <w:spacing w:line="276" w:lineRule="auto"/>
              <w:rPr>
                <w:sz w:val="20"/>
                <w:szCs w:val="20"/>
              </w:rPr>
            </w:pPr>
            <w:r w:rsidRPr="00B12A67">
              <w:rPr>
                <w:sz w:val="20"/>
                <w:szCs w:val="20"/>
              </w:rPr>
              <w:t xml:space="preserve">Service address </w:t>
            </w:r>
          </w:p>
        </w:tc>
        <w:tc>
          <w:tcPr>
            <w:tcW w:w="1311" w:type="dxa"/>
          </w:tcPr>
          <w:p w:rsidR="00DF4B91" w:rsidRPr="00B12A67" w:rsidRDefault="00DF4B91" w:rsidP="00B12A67">
            <w:pPr>
              <w:spacing w:line="276" w:lineRule="auto"/>
              <w:rPr>
                <w:sz w:val="20"/>
                <w:szCs w:val="20"/>
              </w:rPr>
            </w:pPr>
            <w:r w:rsidRPr="00B12A67">
              <w:rPr>
                <w:sz w:val="20"/>
                <w:szCs w:val="20"/>
              </w:rPr>
              <w:t xml:space="preserve">Service address </w:t>
            </w:r>
          </w:p>
        </w:tc>
        <w:tc>
          <w:tcPr>
            <w:tcW w:w="1378" w:type="dxa"/>
          </w:tcPr>
          <w:p w:rsidR="00DF4B91" w:rsidRPr="00B12A67" w:rsidRDefault="00DF4B91" w:rsidP="00B12A67">
            <w:pPr>
              <w:spacing w:line="276" w:lineRule="auto"/>
              <w:rPr>
                <w:sz w:val="20"/>
                <w:szCs w:val="20"/>
              </w:rPr>
            </w:pPr>
            <w:r w:rsidRPr="00B12A67">
              <w:rPr>
                <w:sz w:val="20"/>
                <w:szCs w:val="20"/>
              </w:rPr>
              <w:t xml:space="preserve">Service address </w:t>
            </w:r>
          </w:p>
        </w:tc>
        <w:tc>
          <w:tcPr>
            <w:tcW w:w="1311" w:type="dxa"/>
          </w:tcPr>
          <w:p w:rsidR="00DF4B91" w:rsidRPr="00B12A67" w:rsidRDefault="00DF4B91" w:rsidP="00B12A67">
            <w:pPr>
              <w:spacing w:line="276" w:lineRule="auto"/>
              <w:rPr>
                <w:sz w:val="20"/>
                <w:szCs w:val="20"/>
              </w:rPr>
            </w:pPr>
            <w:r w:rsidRPr="00B12A67">
              <w:rPr>
                <w:sz w:val="20"/>
                <w:szCs w:val="20"/>
              </w:rPr>
              <w:t xml:space="preserve">Service address </w:t>
            </w:r>
          </w:p>
        </w:tc>
      </w:tr>
      <w:tr w:rsidR="00340BD7" w:rsidTr="00714843">
        <w:tc>
          <w:tcPr>
            <w:tcW w:w="1310" w:type="dxa"/>
          </w:tcPr>
          <w:p w:rsidR="00DF4B91" w:rsidRPr="00B12A67" w:rsidRDefault="00DF4B91" w:rsidP="00B12A67">
            <w:pPr>
              <w:spacing w:line="276" w:lineRule="auto"/>
              <w:rPr>
                <w:sz w:val="20"/>
                <w:szCs w:val="20"/>
              </w:rPr>
            </w:pPr>
            <w:r w:rsidRPr="00B12A67">
              <w:rPr>
                <w:sz w:val="20"/>
                <w:szCs w:val="20"/>
              </w:rPr>
              <w:t>Residential address</w:t>
            </w:r>
          </w:p>
        </w:tc>
        <w:tc>
          <w:tcPr>
            <w:tcW w:w="1310" w:type="dxa"/>
          </w:tcPr>
          <w:p w:rsidR="00DF4B91" w:rsidRPr="00B12A67" w:rsidRDefault="00DF4B91" w:rsidP="00B12A67">
            <w:pPr>
              <w:spacing w:line="276" w:lineRule="auto"/>
              <w:rPr>
                <w:sz w:val="20"/>
                <w:szCs w:val="20"/>
              </w:rPr>
            </w:pPr>
            <w:r w:rsidRPr="00B12A67">
              <w:rPr>
                <w:sz w:val="20"/>
                <w:szCs w:val="20"/>
              </w:rPr>
              <w:t>Residential address</w:t>
            </w:r>
          </w:p>
        </w:tc>
        <w:tc>
          <w:tcPr>
            <w:tcW w:w="1311" w:type="dxa"/>
            <w:shd w:val="clear" w:color="auto" w:fill="D9D9D9" w:themeFill="background1" w:themeFillShade="D9"/>
          </w:tcPr>
          <w:p w:rsidR="00DF4B91" w:rsidRPr="00B12A67" w:rsidRDefault="00DF4B91" w:rsidP="00B12A67">
            <w:pPr>
              <w:spacing w:line="276" w:lineRule="auto"/>
              <w:rPr>
                <w:sz w:val="20"/>
                <w:szCs w:val="20"/>
              </w:rPr>
            </w:pPr>
          </w:p>
        </w:tc>
        <w:tc>
          <w:tcPr>
            <w:tcW w:w="1311" w:type="dxa"/>
          </w:tcPr>
          <w:p w:rsidR="00DF4B91" w:rsidRPr="00B12A67" w:rsidRDefault="00DF4B91" w:rsidP="00B12A67">
            <w:pPr>
              <w:spacing w:line="276" w:lineRule="auto"/>
              <w:rPr>
                <w:sz w:val="20"/>
                <w:szCs w:val="20"/>
              </w:rPr>
            </w:pPr>
            <w:r w:rsidRPr="00B12A67">
              <w:rPr>
                <w:sz w:val="20"/>
                <w:szCs w:val="20"/>
              </w:rPr>
              <w:t>Residential address</w:t>
            </w:r>
          </w:p>
        </w:tc>
        <w:tc>
          <w:tcPr>
            <w:tcW w:w="1311" w:type="dxa"/>
            <w:shd w:val="clear" w:color="auto" w:fill="D9D9D9" w:themeFill="background1" w:themeFillShade="D9"/>
          </w:tcPr>
          <w:p w:rsidR="00DF4B91" w:rsidRPr="00B12A67" w:rsidRDefault="00DF4B91" w:rsidP="00B12A67">
            <w:pPr>
              <w:spacing w:line="276" w:lineRule="auto"/>
              <w:rPr>
                <w:sz w:val="20"/>
                <w:szCs w:val="20"/>
              </w:rPr>
            </w:pPr>
          </w:p>
        </w:tc>
        <w:tc>
          <w:tcPr>
            <w:tcW w:w="1378" w:type="dxa"/>
            <w:shd w:val="clear" w:color="auto" w:fill="FFFFFF" w:themeFill="background1"/>
          </w:tcPr>
          <w:p w:rsidR="00DF4B91" w:rsidRPr="00B12A67" w:rsidRDefault="00DF4B91" w:rsidP="00B12A67">
            <w:pPr>
              <w:spacing w:line="276" w:lineRule="auto"/>
              <w:rPr>
                <w:sz w:val="20"/>
                <w:szCs w:val="20"/>
              </w:rPr>
            </w:pPr>
            <w:r w:rsidRPr="00B12A67">
              <w:rPr>
                <w:sz w:val="20"/>
                <w:szCs w:val="20"/>
              </w:rPr>
              <w:t>Residential address</w:t>
            </w:r>
          </w:p>
        </w:tc>
        <w:tc>
          <w:tcPr>
            <w:tcW w:w="1311" w:type="dxa"/>
            <w:shd w:val="clear" w:color="auto" w:fill="D9D9D9" w:themeFill="background1" w:themeFillShade="D9"/>
          </w:tcPr>
          <w:p w:rsidR="00DF4B91" w:rsidRPr="00B12A67" w:rsidRDefault="00DF4B91" w:rsidP="00B12A67">
            <w:pPr>
              <w:spacing w:line="276" w:lineRule="auto"/>
              <w:rPr>
                <w:sz w:val="20"/>
                <w:szCs w:val="20"/>
              </w:rPr>
            </w:pPr>
          </w:p>
        </w:tc>
      </w:tr>
      <w:tr w:rsidR="00DF4B91" w:rsidTr="00714843">
        <w:tc>
          <w:tcPr>
            <w:tcW w:w="1310" w:type="dxa"/>
          </w:tcPr>
          <w:p w:rsidR="00DF4B91" w:rsidRPr="00B12A67" w:rsidRDefault="00DF4B91" w:rsidP="00B12A67">
            <w:pPr>
              <w:spacing w:line="276" w:lineRule="auto"/>
              <w:rPr>
                <w:sz w:val="20"/>
                <w:szCs w:val="20"/>
              </w:rPr>
            </w:pPr>
            <w:r w:rsidRPr="00B12A67">
              <w:rPr>
                <w:sz w:val="20"/>
                <w:szCs w:val="20"/>
              </w:rPr>
              <w:t>Date became a PSC</w:t>
            </w:r>
          </w:p>
        </w:tc>
        <w:tc>
          <w:tcPr>
            <w:tcW w:w="1310" w:type="dxa"/>
          </w:tcPr>
          <w:p w:rsidR="00DF4B91" w:rsidRPr="00B12A67" w:rsidRDefault="00DF4B91" w:rsidP="00B12A67">
            <w:pPr>
              <w:spacing w:line="276" w:lineRule="auto"/>
              <w:rPr>
                <w:sz w:val="20"/>
                <w:szCs w:val="20"/>
              </w:rPr>
            </w:pPr>
            <w:r w:rsidRPr="00B12A67">
              <w:rPr>
                <w:sz w:val="20"/>
                <w:szCs w:val="20"/>
              </w:rPr>
              <w:t>Date became a PSC</w:t>
            </w:r>
          </w:p>
        </w:tc>
        <w:tc>
          <w:tcPr>
            <w:tcW w:w="1311" w:type="dxa"/>
          </w:tcPr>
          <w:p w:rsidR="00DF4B91" w:rsidRPr="00B12A67" w:rsidRDefault="00DF4B91" w:rsidP="00B12A67">
            <w:pPr>
              <w:spacing w:line="276" w:lineRule="auto"/>
              <w:rPr>
                <w:sz w:val="20"/>
                <w:szCs w:val="20"/>
              </w:rPr>
            </w:pPr>
            <w:r w:rsidRPr="00B12A67">
              <w:rPr>
                <w:sz w:val="20"/>
                <w:szCs w:val="20"/>
              </w:rPr>
              <w:t>Date became a PSC</w:t>
            </w:r>
          </w:p>
        </w:tc>
        <w:tc>
          <w:tcPr>
            <w:tcW w:w="1311" w:type="dxa"/>
          </w:tcPr>
          <w:p w:rsidR="00DF4B91" w:rsidRPr="00B12A67" w:rsidRDefault="00DF4B91" w:rsidP="00B12A67">
            <w:pPr>
              <w:spacing w:line="276" w:lineRule="auto"/>
              <w:rPr>
                <w:sz w:val="20"/>
                <w:szCs w:val="20"/>
              </w:rPr>
            </w:pPr>
            <w:r w:rsidRPr="00B12A67">
              <w:rPr>
                <w:sz w:val="20"/>
                <w:szCs w:val="20"/>
              </w:rPr>
              <w:t>Date became a PSC</w:t>
            </w:r>
          </w:p>
        </w:tc>
        <w:tc>
          <w:tcPr>
            <w:tcW w:w="1311" w:type="dxa"/>
          </w:tcPr>
          <w:p w:rsidR="00DF4B91" w:rsidRPr="00B12A67" w:rsidRDefault="00DF4B91" w:rsidP="00B12A67">
            <w:pPr>
              <w:spacing w:line="276" w:lineRule="auto"/>
              <w:rPr>
                <w:sz w:val="20"/>
                <w:szCs w:val="20"/>
              </w:rPr>
            </w:pPr>
            <w:r w:rsidRPr="00B12A67">
              <w:rPr>
                <w:sz w:val="20"/>
                <w:szCs w:val="20"/>
              </w:rPr>
              <w:t>Date became a PSC</w:t>
            </w:r>
          </w:p>
        </w:tc>
        <w:tc>
          <w:tcPr>
            <w:tcW w:w="1378" w:type="dxa"/>
          </w:tcPr>
          <w:p w:rsidR="00DF4B91" w:rsidRPr="00B12A67" w:rsidRDefault="00DF4B91" w:rsidP="00B12A67">
            <w:pPr>
              <w:spacing w:line="276" w:lineRule="auto"/>
              <w:rPr>
                <w:sz w:val="20"/>
                <w:szCs w:val="20"/>
              </w:rPr>
            </w:pPr>
            <w:r w:rsidRPr="00B12A67">
              <w:rPr>
                <w:sz w:val="20"/>
                <w:szCs w:val="20"/>
              </w:rPr>
              <w:t>Date became a PSC</w:t>
            </w:r>
          </w:p>
        </w:tc>
        <w:tc>
          <w:tcPr>
            <w:tcW w:w="1311" w:type="dxa"/>
          </w:tcPr>
          <w:p w:rsidR="00DF4B91" w:rsidRPr="00B12A67" w:rsidRDefault="00DF4B91" w:rsidP="00B12A67">
            <w:pPr>
              <w:spacing w:line="276" w:lineRule="auto"/>
              <w:rPr>
                <w:sz w:val="20"/>
                <w:szCs w:val="20"/>
              </w:rPr>
            </w:pPr>
            <w:r w:rsidRPr="00B12A67">
              <w:rPr>
                <w:sz w:val="20"/>
                <w:szCs w:val="20"/>
              </w:rPr>
              <w:t>Date became a PSC</w:t>
            </w:r>
          </w:p>
        </w:tc>
      </w:tr>
      <w:tr w:rsidR="00DF4B91" w:rsidTr="00714843">
        <w:tc>
          <w:tcPr>
            <w:tcW w:w="1310" w:type="dxa"/>
          </w:tcPr>
          <w:p w:rsidR="00DF4B91" w:rsidRPr="00B12A67" w:rsidRDefault="00DF4B91" w:rsidP="00B12A67">
            <w:pPr>
              <w:spacing w:line="276" w:lineRule="auto"/>
              <w:rPr>
                <w:sz w:val="20"/>
                <w:szCs w:val="20"/>
              </w:rPr>
            </w:pPr>
            <w:r w:rsidRPr="00B12A67">
              <w:rPr>
                <w:sz w:val="20"/>
                <w:szCs w:val="20"/>
              </w:rPr>
              <w:t xml:space="preserve">Which of the conditions for being a PSC are met </w:t>
            </w:r>
          </w:p>
        </w:tc>
        <w:tc>
          <w:tcPr>
            <w:tcW w:w="1310" w:type="dxa"/>
          </w:tcPr>
          <w:p w:rsidR="00DF4B91" w:rsidRPr="00B12A67" w:rsidRDefault="00DF4B91" w:rsidP="00B12A67">
            <w:pPr>
              <w:spacing w:line="276" w:lineRule="auto"/>
              <w:rPr>
                <w:sz w:val="20"/>
                <w:szCs w:val="20"/>
              </w:rPr>
            </w:pPr>
            <w:r w:rsidRPr="00B12A67">
              <w:rPr>
                <w:sz w:val="20"/>
                <w:szCs w:val="20"/>
              </w:rPr>
              <w:t xml:space="preserve">Which of the conditions for being a PSC are met </w:t>
            </w:r>
          </w:p>
        </w:tc>
        <w:tc>
          <w:tcPr>
            <w:tcW w:w="1311" w:type="dxa"/>
          </w:tcPr>
          <w:p w:rsidR="00DF4B91" w:rsidRPr="00B12A67" w:rsidRDefault="00DF4B91" w:rsidP="00B12A67">
            <w:pPr>
              <w:spacing w:line="276" w:lineRule="auto"/>
              <w:rPr>
                <w:sz w:val="20"/>
                <w:szCs w:val="20"/>
              </w:rPr>
            </w:pPr>
            <w:r w:rsidRPr="00B12A67">
              <w:rPr>
                <w:sz w:val="20"/>
                <w:szCs w:val="20"/>
              </w:rPr>
              <w:t xml:space="preserve">Which of the conditions for being a PSC are met </w:t>
            </w:r>
          </w:p>
        </w:tc>
        <w:tc>
          <w:tcPr>
            <w:tcW w:w="1311" w:type="dxa"/>
          </w:tcPr>
          <w:p w:rsidR="00DF4B91" w:rsidRPr="00B12A67" w:rsidRDefault="00DF4B91" w:rsidP="00B12A67">
            <w:pPr>
              <w:spacing w:line="276" w:lineRule="auto"/>
              <w:rPr>
                <w:sz w:val="20"/>
                <w:szCs w:val="20"/>
              </w:rPr>
            </w:pPr>
            <w:r w:rsidRPr="00B12A67">
              <w:rPr>
                <w:sz w:val="20"/>
                <w:szCs w:val="20"/>
              </w:rPr>
              <w:t xml:space="preserve">Which of the conditions for being a PSC are met </w:t>
            </w:r>
          </w:p>
        </w:tc>
        <w:tc>
          <w:tcPr>
            <w:tcW w:w="1311" w:type="dxa"/>
          </w:tcPr>
          <w:p w:rsidR="00DF4B91" w:rsidRPr="00B12A67" w:rsidRDefault="00DF4B91" w:rsidP="00B12A67">
            <w:pPr>
              <w:spacing w:line="276" w:lineRule="auto"/>
              <w:rPr>
                <w:sz w:val="20"/>
                <w:szCs w:val="20"/>
              </w:rPr>
            </w:pPr>
            <w:r w:rsidRPr="00B12A67">
              <w:rPr>
                <w:sz w:val="20"/>
                <w:szCs w:val="20"/>
              </w:rPr>
              <w:t xml:space="preserve">Which of the conditions for being a PSC are met </w:t>
            </w:r>
          </w:p>
        </w:tc>
        <w:tc>
          <w:tcPr>
            <w:tcW w:w="1378" w:type="dxa"/>
          </w:tcPr>
          <w:p w:rsidR="00DF4B91" w:rsidRPr="00B12A67" w:rsidRDefault="00DF4B91" w:rsidP="00B12A67">
            <w:pPr>
              <w:spacing w:line="276" w:lineRule="auto"/>
              <w:rPr>
                <w:sz w:val="20"/>
                <w:szCs w:val="20"/>
              </w:rPr>
            </w:pPr>
            <w:r w:rsidRPr="00B12A67">
              <w:rPr>
                <w:sz w:val="20"/>
                <w:szCs w:val="20"/>
              </w:rPr>
              <w:t xml:space="preserve">Which of the conditions for being a PSC are met </w:t>
            </w:r>
          </w:p>
        </w:tc>
        <w:tc>
          <w:tcPr>
            <w:tcW w:w="1311" w:type="dxa"/>
          </w:tcPr>
          <w:p w:rsidR="00DF4B91" w:rsidRPr="00B12A67" w:rsidRDefault="00DF4B91" w:rsidP="00B12A67">
            <w:pPr>
              <w:spacing w:line="276" w:lineRule="auto"/>
              <w:rPr>
                <w:sz w:val="20"/>
                <w:szCs w:val="20"/>
              </w:rPr>
            </w:pPr>
            <w:r w:rsidRPr="00B12A67">
              <w:rPr>
                <w:sz w:val="20"/>
                <w:szCs w:val="20"/>
              </w:rPr>
              <w:t xml:space="preserve">Which of the conditions for being a PSC are met </w:t>
            </w:r>
          </w:p>
        </w:tc>
      </w:tr>
    </w:tbl>
    <w:p w:rsidR="00DF4B91" w:rsidRDefault="00DF4B91" w:rsidP="00B12A67">
      <w:pPr>
        <w:spacing w:after="0"/>
        <w:rPr>
          <w:sz w:val="24"/>
          <w:szCs w:val="24"/>
        </w:rPr>
      </w:pPr>
    </w:p>
    <w:p w:rsidR="00B12A67" w:rsidRDefault="00B12A67" w:rsidP="00B12A67">
      <w:pPr>
        <w:pStyle w:val="Heading2"/>
        <w:spacing w:before="0"/>
      </w:pPr>
    </w:p>
    <w:p w:rsidR="002A77C5" w:rsidRDefault="00DF4B91" w:rsidP="00B12A67">
      <w:pPr>
        <w:pStyle w:val="Heading2"/>
        <w:spacing w:before="0"/>
      </w:pPr>
      <w:bookmarkStart w:id="34" w:name="_Toc431207747"/>
      <w:r>
        <w:t>1</w:t>
      </w:r>
      <w:r w:rsidR="00B54B11">
        <w:t>1</w:t>
      </w:r>
      <w:r>
        <w:t>.4</w:t>
      </w:r>
      <w:r w:rsidR="002A77C5">
        <w:t xml:space="preserve"> </w:t>
      </w:r>
      <w:r w:rsidR="006C441F">
        <w:t xml:space="preserve">Suppressing </w:t>
      </w:r>
      <w:r w:rsidR="00EF3D10">
        <w:t xml:space="preserve">PSC information </w:t>
      </w:r>
      <w:r w:rsidR="007B2DAA">
        <w:t>in exceptional circumstances</w:t>
      </w:r>
      <w:bookmarkEnd w:id="34"/>
      <w:r w:rsidR="007B2DAA">
        <w:t xml:space="preserve"> </w:t>
      </w:r>
    </w:p>
    <w:p w:rsidR="00706896" w:rsidRDefault="00706896" w:rsidP="00B12A67">
      <w:pPr>
        <w:spacing w:after="0"/>
      </w:pPr>
    </w:p>
    <w:p w:rsidR="005B325A" w:rsidRDefault="005B325A" w:rsidP="00CD5D57">
      <w:pPr>
        <w:pStyle w:val="ListParagraph"/>
        <w:numPr>
          <w:ilvl w:val="0"/>
          <w:numId w:val="30"/>
        </w:numPr>
        <w:spacing w:after="0"/>
        <w:ind w:left="426" w:hanging="426"/>
        <w:rPr>
          <w:sz w:val="24"/>
          <w:szCs w:val="24"/>
        </w:rPr>
      </w:pPr>
      <w:r w:rsidRPr="006C441F">
        <w:rPr>
          <w:rFonts w:cstheme="minorHAnsi"/>
          <w:sz w:val="24"/>
          <w:szCs w:val="24"/>
        </w:rPr>
        <w:t>There</w:t>
      </w:r>
      <w:r>
        <w:rPr>
          <w:sz w:val="24"/>
          <w:szCs w:val="24"/>
        </w:rPr>
        <w:t xml:space="preserve"> is a regime for suppressing all information relating to PSC</w:t>
      </w:r>
      <w:r w:rsidR="00AD0EF2">
        <w:rPr>
          <w:sz w:val="24"/>
          <w:szCs w:val="24"/>
        </w:rPr>
        <w:t>s in exceptional circumstances (</w:t>
      </w:r>
      <w:r w:rsidR="009C1FA6">
        <w:rPr>
          <w:sz w:val="24"/>
          <w:szCs w:val="24"/>
        </w:rPr>
        <w:t>and preventing residential addresses being provided to credit reference agencies</w:t>
      </w:r>
      <w:r w:rsidR="00AD0EF2">
        <w:rPr>
          <w:sz w:val="24"/>
          <w:szCs w:val="24"/>
        </w:rPr>
        <w:t>)</w:t>
      </w:r>
      <w:r w:rsidR="009C1FA6">
        <w:rPr>
          <w:sz w:val="24"/>
          <w:szCs w:val="24"/>
        </w:rPr>
        <w:t xml:space="preserve">. </w:t>
      </w:r>
      <w:r w:rsidR="00DD5826">
        <w:rPr>
          <w:sz w:val="24"/>
          <w:szCs w:val="24"/>
        </w:rPr>
        <w:t xml:space="preserve">Here, </w:t>
      </w:r>
      <w:proofErr w:type="gramStart"/>
      <w:r w:rsidR="00DD5826">
        <w:rPr>
          <w:sz w:val="24"/>
          <w:szCs w:val="24"/>
        </w:rPr>
        <w:t>exceptional circumstances means</w:t>
      </w:r>
      <w:proofErr w:type="gramEnd"/>
      <w:r w:rsidR="00DD5826">
        <w:rPr>
          <w:sz w:val="24"/>
          <w:szCs w:val="24"/>
        </w:rPr>
        <w:t xml:space="preserve"> a serious risk of violence or intimidation. If you think your company or your company’s PSC would qualify for protection, there is more information in</w:t>
      </w:r>
      <w:r w:rsidR="005C6E63">
        <w:rPr>
          <w:sz w:val="24"/>
          <w:szCs w:val="24"/>
        </w:rPr>
        <w:t xml:space="preserve"> annex 2. </w:t>
      </w:r>
      <w:r>
        <w:rPr>
          <w:sz w:val="24"/>
          <w:szCs w:val="24"/>
        </w:rPr>
        <w:t xml:space="preserve">Your company </w:t>
      </w:r>
      <w:r w:rsidR="00DD5826">
        <w:rPr>
          <w:sz w:val="24"/>
          <w:szCs w:val="24"/>
        </w:rPr>
        <w:t>would still be required to fulfil all other requirements in relation to PSCs</w:t>
      </w:r>
      <w:r w:rsidR="001A1E23">
        <w:rPr>
          <w:sz w:val="24"/>
          <w:szCs w:val="24"/>
        </w:rPr>
        <w:t xml:space="preserve"> and informa</w:t>
      </w:r>
      <w:r w:rsidR="00F6330C">
        <w:rPr>
          <w:sz w:val="24"/>
          <w:szCs w:val="24"/>
        </w:rPr>
        <w:t>tion will still be available to</w:t>
      </w:r>
      <w:r w:rsidR="001A1E23">
        <w:rPr>
          <w:sz w:val="24"/>
          <w:szCs w:val="24"/>
        </w:rPr>
        <w:t xml:space="preserve"> law enforcement. </w:t>
      </w:r>
    </w:p>
    <w:p w:rsidR="00D7531A" w:rsidRPr="008005FB" w:rsidRDefault="00D7531A" w:rsidP="00B12A67">
      <w:pPr>
        <w:spacing w:after="0"/>
        <w:rPr>
          <w:rFonts w:cstheme="minorHAnsi"/>
          <w:sz w:val="24"/>
          <w:szCs w:val="24"/>
        </w:rPr>
      </w:pPr>
      <w:r w:rsidRPr="008005FB">
        <w:rPr>
          <w:rFonts w:cstheme="minorHAnsi"/>
          <w:b/>
          <w:sz w:val="24"/>
          <w:szCs w:val="24"/>
        </w:rPr>
        <w:br w:type="page"/>
      </w:r>
    </w:p>
    <w:p w:rsidR="00340B3F" w:rsidRDefault="00340B3F" w:rsidP="00B12A67">
      <w:pPr>
        <w:pStyle w:val="Heading1"/>
        <w:spacing w:before="0"/>
      </w:pPr>
      <w:bookmarkStart w:id="35" w:name="_Toc431207748"/>
      <w:r>
        <w:lastRenderedPageBreak/>
        <w:t>C</w:t>
      </w:r>
      <w:r w:rsidR="006B5495">
        <w:t>hapter 12</w:t>
      </w:r>
      <w:r>
        <w:t>: Other types of company</w:t>
      </w:r>
      <w:bookmarkEnd w:id="35"/>
      <w:r>
        <w:t xml:space="preserve"> </w:t>
      </w:r>
    </w:p>
    <w:p w:rsidR="00B12A67" w:rsidRDefault="00B12A67" w:rsidP="00B12A67">
      <w:pPr>
        <w:pStyle w:val="Heading2"/>
        <w:spacing w:before="0"/>
      </w:pPr>
    </w:p>
    <w:p w:rsidR="00340B3F" w:rsidRDefault="00340B3F" w:rsidP="00B12A67">
      <w:pPr>
        <w:pStyle w:val="Heading2"/>
        <w:spacing w:before="0"/>
      </w:pPr>
      <w:bookmarkStart w:id="36" w:name="_Toc431207749"/>
      <w:proofErr w:type="gramStart"/>
      <w:r>
        <w:t>1</w:t>
      </w:r>
      <w:r w:rsidR="00B54B11">
        <w:t>2</w:t>
      </w:r>
      <w:r>
        <w:t>.1  Companies</w:t>
      </w:r>
      <w:proofErr w:type="gramEnd"/>
      <w:r>
        <w:t xml:space="preserve"> Limited by Guarantee</w:t>
      </w:r>
      <w:bookmarkEnd w:id="36"/>
      <w:r>
        <w:t xml:space="preserve"> </w:t>
      </w:r>
    </w:p>
    <w:p w:rsidR="00340B3F" w:rsidRDefault="00340B3F" w:rsidP="00B12A67">
      <w:pPr>
        <w:spacing w:after="0"/>
      </w:pPr>
    </w:p>
    <w:p w:rsidR="00340B3F" w:rsidRDefault="00340B3F" w:rsidP="00B12A67">
      <w:pPr>
        <w:spacing w:after="0"/>
      </w:pPr>
      <w:r>
        <w:t xml:space="preserve">11.1.1 General companies limited by guarantee </w:t>
      </w:r>
    </w:p>
    <w:p w:rsidR="00CA374D" w:rsidRDefault="00CA374D" w:rsidP="00B12A67">
      <w:pPr>
        <w:spacing w:after="0"/>
      </w:pPr>
      <w:r>
        <w:tab/>
        <w:t>(Insert text)</w:t>
      </w:r>
    </w:p>
    <w:p w:rsidR="00340B3F" w:rsidRDefault="00340B3F" w:rsidP="00B12A67">
      <w:pPr>
        <w:spacing w:after="0"/>
      </w:pPr>
      <w:r>
        <w:t xml:space="preserve">11.1.2 Charitable companies </w:t>
      </w:r>
    </w:p>
    <w:p w:rsidR="00340B3F" w:rsidRDefault="00340B3F" w:rsidP="00B12A67">
      <w:pPr>
        <w:spacing w:after="0"/>
      </w:pPr>
      <w:r>
        <w:t xml:space="preserve">11.1.3 Right to manage companies </w:t>
      </w:r>
    </w:p>
    <w:p w:rsidR="00340B3F" w:rsidRDefault="00340B3F" w:rsidP="00B12A67">
      <w:pPr>
        <w:spacing w:after="0"/>
      </w:pPr>
      <w:r>
        <w:t xml:space="preserve">11.1.4 Right to enfranchise companies </w:t>
      </w:r>
    </w:p>
    <w:p w:rsidR="00340B3F" w:rsidRDefault="00340B3F" w:rsidP="00B12A67">
      <w:pPr>
        <w:spacing w:after="0"/>
      </w:pPr>
      <w:r>
        <w:t xml:space="preserve">11.1.5 </w:t>
      </w:r>
      <w:proofErr w:type="spellStart"/>
      <w:r>
        <w:t>Commonhold</w:t>
      </w:r>
      <w:proofErr w:type="spellEnd"/>
      <w:r>
        <w:t xml:space="preserve"> associations </w:t>
      </w:r>
    </w:p>
    <w:p w:rsidR="00B12A67" w:rsidRDefault="00B12A67" w:rsidP="00B12A67">
      <w:pPr>
        <w:pStyle w:val="Heading2"/>
        <w:spacing w:before="0"/>
      </w:pPr>
    </w:p>
    <w:p w:rsidR="00340B3F" w:rsidRDefault="00340B3F" w:rsidP="00B12A67">
      <w:pPr>
        <w:pStyle w:val="Heading2"/>
        <w:spacing w:before="0"/>
      </w:pPr>
      <w:bookmarkStart w:id="37" w:name="_Toc431207750"/>
      <w:r>
        <w:t>1</w:t>
      </w:r>
      <w:r w:rsidR="00B54B11">
        <w:t>2</w:t>
      </w:r>
      <w:r>
        <w:t>.2 Community Interest Companies</w:t>
      </w:r>
      <w:bookmarkEnd w:id="37"/>
      <w:r>
        <w:t xml:space="preserve"> </w:t>
      </w:r>
    </w:p>
    <w:p w:rsidR="00B12A67" w:rsidRDefault="00B12A67" w:rsidP="00B12A67">
      <w:pPr>
        <w:pStyle w:val="Heading2"/>
        <w:spacing w:before="0"/>
      </w:pPr>
    </w:p>
    <w:p w:rsidR="00340B3F" w:rsidRDefault="00340B3F" w:rsidP="00B12A67">
      <w:pPr>
        <w:pStyle w:val="Heading2"/>
        <w:spacing w:before="0"/>
      </w:pPr>
      <w:bookmarkStart w:id="38" w:name="_Toc431207751"/>
      <w:r>
        <w:t>1</w:t>
      </w:r>
      <w:r w:rsidR="00B54B11">
        <w:t>2</w:t>
      </w:r>
      <w:r>
        <w:t>.3 Unlimited companies</w:t>
      </w:r>
      <w:bookmarkEnd w:id="38"/>
      <w:r>
        <w:t xml:space="preserve"> </w:t>
      </w:r>
    </w:p>
    <w:p w:rsidR="00790EE9" w:rsidRDefault="00790EE9" w:rsidP="00B12A67">
      <w:pPr>
        <w:spacing w:after="0"/>
      </w:pPr>
    </w:p>
    <w:p w:rsidR="00790EE9" w:rsidRDefault="00790EE9" w:rsidP="00B12A67">
      <w:pPr>
        <w:pStyle w:val="Heading2"/>
        <w:spacing w:before="0"/>
      </w:pPr>
      <w:bookmarkStart w:id="39" w:name="_Toc431207752"/>
      <w:r>
        <w:t>1</w:t>
      </w:r>
      <w:r w:rsidR="00B54B11">
        <w:t>2</w:t>
      </w:r>
      <w:r>
        <w:t>.4 Companies owned by</w:t>
      </w:r>
      <w:r w:rsidR="006B5495">
        <w:t xml:space="preserve"> corporations sole,</w:t>
      </w:r>
      <w:r>
        <w:t xml:space="preserve"> </w:t>
      </w:r>
      <w:r w:rsidR="00B24B42">
        <w:t xml:space="preserve">national or local </w:t>
      </w:r>
      <w:r>
        <w:t>government</w:t>
      </w:r>
      <w:r w:rsidR="00B24B42">
        <w:t>s</w:t>
      </w:r>
      <w:r w:rsidR="006B5495">
        <w:t>, or international organisations</w:t>
      </w:r>
      <w:bookmarkEnd w:id="39"/>
      <w:r w:rsidR="006B5495">
        <w:t xml:space="preserve"> </w:t>
      </w:r>
    </w:p>
    <w:p w:rsidR="00340B3F" w:rsidRDefault="00340B3F" w:rsidP="00B12A67">
      <w:pPr>
        <w:pStyle w:val="Heading1"/>
        <w:spacing w:before="0"/>
      </w:pPr>
    </w:p>
    <w:p w:rsidR="006B5495" w:rsidRPr="008005FB" w:rsidRDefault="006B5495" w:rsidP="00CD5D57">
      <w:pPr>
        <w:pStyle w:val="ListParagraph"/>
        <w:numPr>
          <w:ilvl w:val="0"/>
          <w:numId w:val="30"/>
        </w:numPr>
        <w:spacing w:after="0"/>
        <w:ind w:left="426" w:hanging="426"/>
        <w:rPr>
          <w:rFonts w:cstheme="minorHAnsi"/>
          <w:sz w:val="24"/>
          <w:szCs w:val="24"/>
        </w:rPr>
      </w:pPr>
      <w:r w:rsidRPr="008005FB">
        <w:rPr>
          <w:rFonts w:cstheme="minorHAnsi"/>
          <w:sz w:val="24"/>
          <w:szCs w:val="24"/>
        </w:rPr>
        <w:t>The law makes special provision where a company is owned or control</w:t>
      </w:r>
      <w:r>
        <w:rPr>
          <w:rFonts w:cstheme="minorHAnsi"/>
          <w:sz w:val="24"/>
          <w:szCs w:val="24"/>
        </w:rPr>
        <w:t>led by an organisation such as</w:t>
      </w:r>
    </w:p>
    <w:p w:rsidR="006B5495" w:rsidRPr="008005FB" w:rsidRDefault="006B5495" w:rsidP="006B5495">
      <w:pPr>
        <w:pStyle w:val="ListParagraph"/>
        <w:numPr>
          <w:ilvl w:val="0"/>
          <w:numId w:val="6"/>
        </w:numPr>
        <w:spacing w:after="0"/>
        <w:rPr>
          <w:rFonts w:cstheme="minorHAnsi"/>
          <w:b/>
          <w:sz w:val="24"/>
          <w:szCs w:val="24"/>
        </w:rPr>
      </w:pPr>
      <w:r w:rsidRPr="008005FB">
        <w:rPr>
          <w:rFonts w:cstheme="minorHAnsi"/>
          <w:sz w:val="24"/>
          <w:szCs w:val="24"/>
        </w:rPr>
        <w:t>A government or government department (local or national).</w:t>
      </w:r>
    </w:p>
    <w:p w:rsidR="006B5495" w:rsidRPr="008005FB" w:rsidRDefault="006B5495" w:rsidP="006B5495">
      <w:pPr>
        <w:pStyle w:val="ListParagraph"/>
        <w:numPr>
          <w:ilvl w:val="0"/>
          <w:numId w:val="6"/>
        </w:numPr>
        <w:spacing w:after="0"/>
        <w:rPr>
          <w:rFonts w:cstheme="minorHAnsi"/>
          <w:b/>
          <w:sz w:val="24"/>
          <w:szCs w:val="24"/>
        </w:rPr>
      </w:pPr>
      <w:r w:rsidRPr="008005FB">
        <w:rPr>
          <w:rFonts w:cstheme="minorHAnsi"/>
          <w:sz w:val="24"/>
          <w:szCs w:val="24"/>
        </w:rPr>
        <w:t xml:space="preserve">An international organisation whose members include two or more countries, territories or their governments. </w:t>
      </w:r>
    </w:p>
    <w:p w:rsidR="006B5495" w:rsidRPr="008005FB" w:rsidRDefault="006B5495" w:rsidP="006B5495">
      <w:pPr>
        <w:pStyle w:val="ListParagraph"/>
        <w:numPr>
          <w:ilvl w:val="0"/>
          <w:numId w:val="6"/>
        </w:numPr>
        <w:spacing w:after="0"/>
        <w:rPr>
          <w:rFonts w:cstheme="minorHAnsi"/>
          <w:b/>
          <w:sz w:val="24"/>
          <w:szCs w:val="24"/>
        </w:rPr>
      </w:pPr>
      <w:r w:rsidRPr="008005FB">
        <w:rPr>
          <w:rFonts w:cstheme="minorHAnsi"/>
          <w:sz w:val="24"/>
          <w:szCs w:val="24"/>
        </w:rPr>
        <w:t>A corporation sole (a legal entity consisting of a single incorporated office occupied by a single person).</w:t>
      </w:r>
    </w:p>
    <w:p w:rsidR="006B5495" w:rsidRDefault="006B5495" w:rsidP="006B5495">
      <w:pPr>
        <w:spacing w:after="0"/>
        <w:rPr>
          <w:rFonts w:cstheme="minorHAnsi"/>
          <w:sz w:val="24"/>
          <w:szCs w:val="24"/>
        </w:rPr>
      </w:pPr>
    </w:p>
    <w:p w:rsidR="006B5495" w:rsidRPr="008005FB" w:rsidRDefault="006B5495" w:rsidP="00CD5D57">
      <w:pPr>
        <w:pStyle w:val="ListParagraph"/>
        <w:numPr>
          <w:ilvl w:val="0"/>
          <w:numId w:val="30"/>
        </w:numPr>
        <w:spacing w:after="0"/>
        <w:ind w:left="426" w:hanging="426"/>
        <w:rPr>
          <w:rFonts w:cstheme="minorHAnsi"/>
          <w:sz w:val="24"/>
          <w:szCs w:val="24"/>
        </w:rPr>
      </w:pPr>
      <w:r w:rsidRPr="008005FB">
        <w:rPr>
          <w:rFonts w:cstheme="minorHAnsi"/>
          <w:sz w:val="24"/>
          <w:szCs w:val="24"/>
        </w:rPr>
        <w:t xml:space="preserve">These bodies do not meet the </w:t>
      </w:r>
      <w:r w:rsidRPr="00F24916">
        <w:rPr>
          <w:rFonts w:cstheme="minorHAnsi"/>
          <w:sz w:val="24"/>
          <w:szCs w:val="24"/>
        </w:rPr>
        <w:t xml:space="preserve">requirements for </w:t>
      </w:r>
      <w:proofErr w:type="spellStart"/>
      <w:r w:rsidRPr="00F24916">
        <w:rPr>
          <w:rFonts w:cstheme="minorHAnsi"/>
          <w:sz w:val="24"/>
          <w:szCs w:val="24"/>
        </w:rPr>
        <w:t>registrable</w:t>
      </w:r>
      <w:proofErr w:type="spellEnd"/>
      <w:r w:rsidRPr="00F24916">
        <w:rPr>
          <w:rFonts w:cstheme="minorHAnsi"/>
          <w:sz w:val="24"/>
          <w:szCs w:val="24"/>
        </w:rPr>
        <w:t xml:space="preserve"> relevant legal entities</w:t>
      </w:r>
      <w:r w:rsidR="00F24916" w:rsidRPr="00F24916">
        <w:rPr>
          <w:rFonts w:cstheme="minorHAnsi"/>
          <w:sz w:val="24"/>
          <w:szCs w:val="24"/>
        </w:rPr>
        <w:t xml:space="preserve"> (RRLEs)</w:t>
      </w:r>
      <w:r w:rsidRPr="00F24916">
        <w:rPr>
          <w:rFonts w:cstheme="minorHAnsi"/>
          <w:sz w:val="24"/>
          <w:szCs w:val="24"/>
        </w:rPr>
        <w:t>, but their information must be entered on the PSC register. A company owned or controlled by a legal entity that falls on these categories must enter the following relevant information for its owner</w:t>
      </w:r>
    </w:p>
    <w:p w:rsidR="006B5495" w:rsidRPr="008005FB" w:rsidRDefault="006B5495" w:rsidP="00CD5D57">
      <w:pPr>
        <w:pStyle w:val="ListParagraph"/>
        <w:numPr>
          <w:ilvl w:val="0"/>
          <w:numId w:val="8"/>
        </w:numPr>
        <w:spacing w:after="0"/>
        <w:rPr>
          <w:rFonts w:cstheme="minorHAnsi"/>
          <w:b/>
          <w:sz w:val="24"/>
          <w:szCs w:val="24"/>
        </w:rPr>
      </w:pPr>
      <w:r w:rsidRPr="008005FB">
        <w:rPr>
          <w:rFonts w:cstheme="minorHAnsi"/>
          <w:sz w:val="24"/>
          <w:szCs w:val="24"/>
        </w:rPr>
        <w:t>Name</w:t>
      </w:r>
    </w:p>
    <w:p w:rsidR="006B5495" w:rsidRPr="008005FB" w:rsidRDefault="006B5495" w:rsidP="00CD5D57">
      <w:pPr>
        <w:pStyle w:val="ListParagraph"/>
        <w:numPr>
          <w:ilvl w:val="0"/>
          <w:numId w:val="8"/>
        </w:numPr>
        <w:spacing w:after="0"/>
        <w:rPr>
          <w:rFonts w:cstheme="minorHAnsi"/>
          <w:b/>
          <w:sz w:val="24"/>
          <w:szCs w:val="24"/>
        </w:rPr>
      </w:pPr>
      <w:r w:rsidRPr="008005FB">
        <w:rPr>
          <w:rFonts w:cstheme="minorHAnsi"/>
          <w:sz w:val="24"/>
          <w:szCs w:val="24"/>
        </w:rPr>
        <w:t>Principal office</w:t>
      </w:r>
    </w:p>
    <w:p w:rsidR="006B5495" w:rsidRPr="008005FB" w:rsidRDefault="006B5495" w:rsidP="00CD5D57">
      <w:pPr>
        <w:pStyle w:val="ListParagraph"/>
        <w:numPr>
          <w:ilvl w:val="0"/>
          <w:numId w:val="8"/>
        </w:numPr>
        <w:spacing w:after="0"/>
        <w:rPr>
          <w:rFonts w:cstheme="minorHAnsi"/>
          <w:b/>
          <w:sz w:val="24"/>
          <w:szCs w:val="24"/>
        </w:rPr>
      </w:pPr>
      <w:r w:rsidRPr="008005FB">
        <w:rPr>
          <w:rFonts w:cstheme="minorHAnsi"/>
          <w:sz w:val="24"/>
          <w:szCs w:val="24"/>
        </w:rPr>
        <w:t>The legal form of the entity and the law by which it is governed</w:t>
      </w:r>
    </w:p>
    <w:p w:rsidR="006B5495" w:rsidRPr="008005FB" w:rsidRDefault="006B5495" w:rsidP="00CD5D57">
      <w:pPr>
        <w:pStyle w:val="ListParagraph"/>
        <w:numPr>
          <w:ilvl w:val="0"/>
          <w:numId w:val="8"/>
        </w:numPr>
        <w:spacing w:after="0"/>
        <w:rPr>
          <w:rFonts w:cstheme="minorHAnsi"/>
          <w:b/>
          <w:sz w:val="24"/>
          <w:szCs w:val="24"/>
        </w:rPr>
      </w:pPr>
      <w:r w:rsidRPr="008005FB">
        <w:rPr>
          <w:rFonts w:cstheme="minorHAnsi"/>
          <w:sz w:val="24"/>
          <w:szCs w:val="24"/>
        </w:rPr>
        <w:t xml:space="preserve">The date it became </w:t>
      </w:r>
      <w:proofErr w:type="spellStart"/>
      <w:r w:rsidRPr="008005FB">
        <w:rPr>
          <w:rFonts w:cstheme="minorHAnsi"/>
          <w:sz w:val="24"/>
          <w:szCs w:val="24"/>
        </w:rPr>
        <w:t>registrable</w:t>
      </w:r>
      <w:proofErr w:type="spellEnd"/>
      <w:r w:rsidRPr="008005FB">
        <w:rPr>
          <w:rFonts w:cstheme="minorHAnsi"/>
          <w:sz w:val="24"/>
          <w:szCs w:val="24"/>
        </w:rPr>
        <w:t xml:space="preserve"> in relation to the company</w:t>
      </w:r>
    </w:p>
    <w:p w:rsidR="006B5495" w:rsidRPr="008005FB" w:rsidRDefault="00DC12A7" w:rsidP="00CD5D57">
      <w:pPr>
        <w:pStyle w:val="ListParagraph"/>
        <w:numPr>
          <w:ilvl w:val="0"/>
          <w:numId w:val="8"/>
        </w:numPr>
        <w:spacing w:after="0"/>
        <w:rPr>
          <w:rFonts w:cstheme="minorHAnsi"/>
          <w:b/>
          <w:sz w:val="24"/>
          <w:szCs w:val="24"/>
        </w:rPr>
      </w:pPr>
      <w:r>
        <w:rPr>
          <w:rFonts w:cstheme="minorHAnsi"/>
          <w:sz w:val="24"/>
          <w:szCs w:val="24"/>
        </w:rPr>
        <w:t xml:space="preserve">Which of the </w:t>
      </w:r>
      <w:r w:rsidR="006B5495" w:rsidRPr="008005FB">
        <w:rPr>
          <w:rFonts w:cstheme="minorHAnsi"/>
          <w:sz w:val="24"/>
          <w:szCs w:val="24"/>
        </w:rPr>
        <w:t>conditions</w:t>
      </w:r>
      <w:r>
        <w:rPr>
          <w:rFonts w:cstheme="minorHAnsi"/>
          <w:sz w:val="24"/>
          <w:szCs w:val="24"/>
        </w:rPr>
        <w:t xml:space="preserve"> (</w:t>
      </w:r>
      <w:proofErr w:type="spellStart"/>
      <w:r>
        <w:rPr>
          <w:rFonts w:cstheme="minorHAnsi"/>
          <w:sz w:val="24"/>
          <w:szCs w:val="24"/>
        </w:rPr>
        <w:t>i</w:t>
      </w:r>
      <w:proofErr w:type="spellEnd"/>
      <w:r>
        <w:rPr>
          <w:rFonts w:cstheme="minorHAnsi"/>
          <w:sz w:val="24"/>
          <w:szCs w:val="24"/>
        </w:rPr>
        <w:t xml:space="preserve">) to (v) are met </w:t>
      </w:r>
      <w:r w:rsidR="006B5495" w:rsidRPr="008005FB">
        <w:rPr>
          <w:rFonts w:cstheme="minorHAnsi"/>
          <w:sz w:val="24"/>
          <w:szCs w:val="24"/>
        </w:rPr>
        <w:t>for having significant control</w:t>
      </w:r>
    </w:p>
    <w:p w:rsidR="00340B3F" w:rsidRDefault="00340B3F" w:rsidP="00B12A67">
      <w:pPr>
        <w:pStyle w:val="Heading1"/>
        <w:spacing w:before="0"/>
      </w:pPr>
      <w:r>
        <w:br w:type="page"/>
      </w:r>
    </w:p>
    <w:p w:rsidR="006B5495" w:rsidRDefault="006B5495" w:rsidP="006B5495"/>
    <w:p w:rsidR="003E186C" w:rsidRDefault="00340B3F" w:rsidP="00B12A67">
      <w:pPr>
        <w:pStyle w:val="Heading1"/>
        <w:spacing w:before="0"/>
      </w:pPr>
      <w:bookmarkStart w:id="40" w:name="_Toc431207753"/>
      <w:r>
        <w:t>Chapter 1</w:t>
      </w:r>
      <w:r w:rsidR="00025436">
        <w:t>3</w:t>
      </w:r>
      <w:r w:rsidR="003E08AD">
        <w:t xml:space="preserve">: </w:t>
      </w:r>
      <w:r w:rsidR="001D65AE">
        <w:t>Companies keeping their own register at Companies House</w:t>
      </w:r>
      <w:bookmarkEnd w:id="40"/>
      <w:r w:rsidR="001D65AE">
        <w:t xml:space="preserve"> </w:t>
      </w:r>
    </w:p>
    <w:p w:rsidR="00D733CA" w:rsidRDefault="00CA374D" w:rsidP="00D733CA">
      <w:pPr>
        <w:pStyle w:val="Heading2"/>
      </w:pPr>
      <w:bookmarkStart w:id="41" w:name="_Toc431207754"/>
      <w:r>
        <w:t xml:space="preserve">13.1 </w:t>
      </w:r>
      <w:r w:rsidR="00D733CA">
        <w:t>Choosing to keep your company’s own register at Companies House</w:t>
      </w:r>
      <w:bookmarkEnd w:id="41"/>
      <w:r w:rsidR="00D733CA">
        <w:t xml:space="preserve"> </w:t>
      </w:r>
    </w:p>
    <w:p w:rsidR="006C441F" w:rsidRPr="00174839" w:rsidRDefault="006C441F" w:rsidP="003E186C">
      <w:pPr>
        <w:rPr>
          <w:sz w:val="24"/>
          <w:szCs w:val="24"/>
        </w:rPr>
      </w:pPr>
    </w:p>
    <w:p w:rsidR="003E186C" w:rsidRPr="00174839" w:rsidRDefault="003E186C" w:rsidP="00CD5D57">
      <w:pPr>
        <w:pStyle w:val="ListParagraph"/>
        <w:numPr>
          <w:ilvl w:val="0"/>
          <w:numId w:val="30"/>
        </w:numPr>
        <w:spacing w:after="0"/>
        <w:ind w:left="426" w:hanging="426"/>
        <w:rPr>
          <w:sz w:val="24"/>
          <w:szCs w:val="24"/>
        </w:rPr>
      </w:pPr>
      <w:r w:rsidRPr="00174839">
        <w:rPr>
          <w:rFonts w:cstheme="minorHAnsi"/>
          <w:sz w:val="24"/>
          <w:szCs w:val="24"/>
        </w:rPr>
        <w:t>From</w:t>
      </w:r>
      <w:r w:rsidRPr="00174839">
        <w:rPr>
          <w:sz w:val="24"/>
          <w:szCs w:val="24"/>
        </w:rPr>
        <w:t xml:space="preserve"> June 2016, if your company is private you can choose to keep your company’s own PSC register</w:t>
      </w:r>
      <w:r w:rsidRPr="00174839">
        <w:rPr>
          <w:rStyle w:val="FootnoteReference"/>
          <w:sz w:val="24"/>
          <w:szCs w:val="24"/>
        </w:rPr>
        <w:footnoteReference w:id="39"/>
      </w:r>
      <w:r w:rsidRPr="00174839">
        <w:rPr>
          <w:sz w:val="24"/>
          <w:szCs w:val="24"/>
        </w:rPr>
        <w:t xml:space="preserve">  at Companies House instead of at your registered office (or alternative). </w:t>
      </w:r>
      <w:r w:rsidR="00B765B7" w:rsidRPr="00174839">
        <w:rPr>
          <w:sz w:val="24"/>
          <w:szCs w:val="24"/>
        </w:rPr>
        <w:t xml:space="preserve">Further information is available here (link). </w:t>
      </w:r>
    </w:p>
    <w:p w:rsidR="003E7A8B" w:rsidRPr="00174839" w:rsidRDefault="003E7A8B" w:rsidP="003E7A8B">
      <w:pPr>
        <w:pStyle w:val="ListParagraph"/>
        <w:spacing w:after="0"/>
        <w:ind w:left="426"/>
        <w:rPr>
          <w:sz w:val="24"/>
          <w:szCs w:val="24"/>
        </w:rPr>
      </w:pPr>
    </w:p>
    <w:p w:rsidR="003E186C" w:rsidRPr="00174839" w:rsidRDefault="003E186C" w:rsidP="00CD5D57">
      <w:pPr>
        <w:pStyle w:val="ListParagraph"/>
        <w:numPr>
          <w:ilvl w:val="0"/>
          <w:numId w:val="30"/>
        </w:numPr>
        <w:spacing w:after="0"/>
        <w:ind w:left="426" w:hanging="426"/>
        <w:rPr>
          <w:sz w:val="24"/>
          <w:szCs w:val="24"/>
        </w:rPr>
      </w:pPr>
      <w:r w:rsidRPr="00174839">
        <w:rPr>
          <w:sz w:val="24"/>
          <w:szCs w:val="24"/>
        </w:rPr>
        <w:t>If you choose to hold your company’s own PSC register at Companies House the full date of birth of your company’s PSCs will be on the central public register.</w:t>
      </w:r>
    </w:p>
    <w:p w:rsidR="003E7A8B" w:rsidRPr="00174839" w:rsidRDefault="003E7A8B" w:rsidP="003E7A8B">
      <w:pPr>
        <w:spacing w:after="0"/>
        <w:rPr>
          <w:sz w:val="24"/>
          <w:szCs w:val="24"/>
        </w:rPr>
      </w:pPr>
    </w:p>
    <w:p w:rsidR="003E186C" w:rsidRPr="00174839" w:rsidRDefault="00B765B7" w:rsidP="00CD5D57">
      <w:pPr>
        <w:pStyle w:val="ListParagraph"/>
        <w:numPr>
          <w:ilvl w:val="0"/>
          <w:numId w:val="30"/>
        </w:numPr>
        <w:spacing w:after="0"/>
        <w:ind w:left="426" w:hanging="426"/>
        <w:rPr>
          <w:sz w:val="24"/>
          <w:szCs w:val="24"/>
        </w:rPr>
      </w:pPr>
      <w:r w:rsidRPr="00174839">
        <w:rPr>
          <w:sz w:val="24"/>
          <w:szCs w:val="24"/>
        </w:rPr>
        <w:t xml:space="preserve">If you want to </w:t>
      </w:r>
      <w:r w:rsidR="003E186C" w:rsidRPr="00174839">
        <w:rPr>
          <w:sz w:val="24"/>
          <w:szCs w:val="24"/>
        </w:rPr>
        <w:t>keep your</w:t>
      </w:r>
      <w:r w:rsidRPr="00174839">
        <w:rPr>
          <w:sz w:val="24"/>
          <w:szCs w:val="24"/>
        </w:rPr>
        <w:t xml:space="preserve"> company’s own</w:t>
      </w:r>
      <w:r w:rsidR="003E186C" w:rsidRPr="00174839">
        <w:rPr>
          <w:sz w:val="24"/>
          <w:szCs w:val="24"/>
        </w:rPr>
        <w:t xml:space="preserve"> register at Companies House you must</w:t>
      </w:r>
      <w:r w:rsidR="000A006A" w:rsidRPr="00174839">
        <w:rPr>
          <w:sz w:val="24"/>
          <w:szCs w:val="24"/>
        </w:rPr>
        <w:t>:</w:t>
      </w:r>
    </w:p>
    <w:p w:rsidR="003E186C" w:rsidRPr="00174839" w:rsidRDefault="000A006A" w:rsidP="00CD5D57">
      <w:pPr>
        <w:pStyle w:val="ListParagraph"/>
        <w:numPr>
          <w:ilvl w:val="0"/>
          <w:numId w:val="28"/>
        </w:numPr>
        <w:rPr>
          <w:sz w:val="24"/>
          <w:szCs w:val="24"/>
        </w:rPr>
      </w:pPr>
      <w:r w:rsidRPr="00174839">
        <w:rPr>
          <w:sz w:val="24"/>
          <w:szCs w:val="24"/>
        </w:rPr>
        <w:t>Give</w:t>
      </w:r>
      <w:r w:rsidR="003E186C" w:rsidRPr="00174839">
        <w:rPr>
          <w:sz w:val="24"/>
          <w:szCs w:val="24"/>
        </w:rPr>
        <w:t xml:space="preserve"> notice</w:t>
      </w:r>
      <w:r w:rsidR="00B765B7" w:rsidRPr="00174839">
        <w:rPr>
          <w:sz w:val="24"/>
          <w:szCs w:val="24"/>
        </w:rPr>
        <w:t xml:space="preserve"> to each PSC or RRLE</w:t>
      </w:r>
      <w:r w:rsidR="003E186C" w:rsidRPr="00174839">
        <w:rPr>
          <w:sz w:val="24"/>
          <w:szCs w:val="24"/>
        </w:rPr>
        <w:t xml:space="preserve"> that you intend to elect to keep your company’s own register at Companies House, at least 14 days in advance</w:t>
      </w:r>
      <w:r w:rsidR="00D733CA" w:rsidRPr="00174839">
        <w:rPr>
          <w:sz w:val="24"/>
          <w:szCs w:val="24"/>
        </w:rPr>
        <w:t>; i</w:t>
      </w:r>
      <w:r w:rsidR="00B765B7" w:rsidRPr="00174839">
        <w:rPr>
          <w:sz w:val="24"/>
          <w:szCs w:val="24"/>
        </w:rPr>
        <w:t xml:space="preserve">f no-one objects, you can go ahead. </w:t>
      </w:r>
    </w:p>
    <w:p w:rsidR="003E186C" w:rsidRPr="00174839" w:rsidRDefault="000A006A" w:rsidP="00CD5D57">
      <w:pPr>
        <w:pStyle w:val="ListParagraph"/>
        <w:numPr>
          <w:ilvl w:val="0"/>
          <w:numId w:val="28"/>
        </w:numPr>
        <w:rPr>
          <w:sz w:val="24"/>
          <w:szCs w:val="24"/>
        </w:rPr>
      </w:pPr>
      <w:r w:rsidRPr="00174839">
        <w:rPr>
          <w:sz w:val="24"/>
          <w:szCs w:val="24"/>
        </w:rPr>
        <w:t>Give</w:t>
      </w:r>
      <w:r w:rsidR="003E186C" w:rsidRPr="00174839">
        <w:rPr>
          <w:sz w:val="24"/>
          <w:szCs w:val="24"/>
        </w:rPr>
        <w:t xml:space="preserve"> notice of your decision to the registrar at Companies House</w:t>
      </w:r>
      <w:r w:rsidR="00D733CA" w:rsidRPr="00174839">
        <w:rPr>
          <w:sz w:val="24"/>
          <w:szCs w:val="24"/>
        </w:rPr>
        <w:t>; y</w:t>
      </w:r>
      <w:r w:rsidR="00B765B7" w:rsidRPr="00174839">
        <w:rPr>
          <w:sz w:val="24"/>
          <w:szCs w:val="24"/>
        </w:rPr>
        <w:t xml:space="preserve">ou should confirm in your notice that your company’s PSCs or RRLEs do not object. </w:t>
      </w:r>
    </w:p>
    <w:p w:rsidR="003E186C" w:rsidRPr="00174839" w:rsidRDefault="000A006A" w:rsidP="00CD5D57">
      <w:pPr>
        <w:pStyle w:val="ListParagraph"/>
        <w:numPr>
          <w:ilvl w:val="0"/>
          <w:numId w:val="28"/>
        </w:numPr>
        <w:rPr>
          <w:sz w:val="24"/>
          <w:szCs w:val="24"/>
        </w:rPr>
      </w:pPr>
      <w:r w:rsidRPr="00174839">
        <w:rPr>
          <w:sz w:val="24"/>
          <w:szCs w:val="24"/>
        </w:rPr>
        <w:t>Include</w:t>
      </w:r>
      <w:r w:rsidR="003E186C" w:rsidRPr="00174839">
        <w:rPr>
          <w:sz w:val="24"/>
          <w:szCs w:val="24"/>
        </w:rPr>
        <w:t xml:space="preserve"> with your notice to the regist</w:t>
      </w:r>
      <w:r w:rsidR="00884FBF" w:rsidRPr="00174839">
        <w:rPr>
          <w:sz w:val="24"/>
          <w:szCs w:val="24"/>
        </w:rPr>
        <w:t>ra</w:t>
      </w:r>
      <w:r w:rsidR="003E186C" w:rsidRPr="00174839">
        <w:rPr>
          <w:sz w:val="24"/>
          <w:szCs w:val="24"/>
        </w:rPr>
        <w:t>r all of the current information required to be contained in your company’s PSC register.</w:t>
      </w:r>
    </w:p>
    <w:p w:rsidR="003E186C" w:rsidRPr="00174839" w:rsidRDefault="000A006A" w:rsidP="00CD5D57">
      <w:pPr>
        <w:pStyle w:val="ListParagraph"/>
        <w:numPr>
          <w:ilvl w:val="0"/>
          <w:numId w:val="28"/>
        </w:numPr>
        <w:rPr>
          <w:sz w:val="24"/>
          <w:szCs w:val="24"/>
        </w:rPr>
      </w:pPr>
      <w:r w:rsidRPr="00174839">
        <w:rPr>
          <w:sz w:val="24"/>
          <w:szCs w:val="24"/>
        </w:rPr>
        <w:t>F</w:t>
      </w:r>
      <w:r w:rsidR="00B765B7" w:rsidRPr="00174839">
        <w:rPr>
          <w:sz w:val="24"/>
          <w:szCs w:val="24"/>
        </w:rPr>
        <w:t>ile any updated information at Companies House if it changes between your original notice to the registrar and Companies House starting to hold your register (</w:t>
      </w:r>
      <w:r w:rsidR="00D733CA" w:rsidRPr="00174839">
        <w:rPr>
          <w:sz w:val="24"/>
          <w:szCs w:val="24"/>
        </w:rPr>
        <w:t>given failure to do so is an offenc</w:t>
      </w:r>
      <w:r w:rsidR="00203710" w:rsidRPr="00174839">
        <w:rPr>
          <w:sz w:val="24"/>
          <w:szCs w:val="24"/>
        </w:rPr>
        <w:t>e</w:t>
      </w:r>
      <w:r w:rsidR="00B765B7" w:rsidRPr="00174839">
        <w:rPr>
          <w:sz w:val="24"/>
          <w:szCs w:val="24"/>
        </w:rPr>
        <w:t>)</w:t>
      </w:r>
      <w:r w:rsidRPr="00174839">
        <w:rPr>
          <w:sz w:val="24"/>
          <w:szCs w:val="24"/>
        </w:rPr>
        <w:t>.</w:t>
      </w:r>
      <w:r w:rsidR="00B765B7" w:rsidRPr="00174839">
        <w:rPr>
          <w:sz w:val="24"/>
          <w:szCs w:val="24"/>
        </w:rPr>
        <w:t xml:space="preserve"> </w:t>
      </w:r>
    </w:p>
    <w:p w:rsidR="00B765B7" w:rsidRPr="00174839" w:rsidRDefault="000A006A" w:rsidP="00CD5D57">
      <w:pPr>
        <w:pStyle w:val="ListParagraph"/>
        <w:numPr>
          <w:ilvl w:val="0"/>
          <w:numId w:val="28"/>
        </w:numPr>
        <w:rPr>
          <w:sz w:val="24"/>
          <w:szCs w:val="24"/>
        </w:rPr>
      </w:pPr>
      <w:r w:rsidRPr="00174839">
        <w:rPr>
          <w:sz w:val="24"/>
          <w:szCs w:val="24"/>
        </w:rPr>
        <w:t>Note</w:t>
      </w:r>
      <w:r w:rsidR="00203710" w:rsidRPr="00174839">
        <w:rPr>
          <w:sz w:val="24"/>
          <w:szCs w:val="24"/>
        </w:rPr>
        <w:t xml:space="preserve"> in </w:t>
      </w:r>
      <w:r w:rsidR="003E186C" w:rsidRPr="00174839">
        <w:rPr>
          <w:sz w:val="24"/>
          <w:szCs w:val="24"/>
        </w:rPr>
        <w:t xml:space="preserve">your company’s </w:t>
      </w:r>
      <w:r w:rsidR="00203710" w:rsidRPr="00174839">
        <w:rPr>
          <w:sz w:val="24"/>
          <w:szCs w:val="24"/>
        </w:rPr>
        <w:t xml:space="preserve">old </w:t>
      </w:r>
      <w:r w:rsidR="003E186C" w:rsidRPr="00174839">
        <w:rPr>
          <w:sz w:val="24"/>
          <w:szCs w:val="24"/>
        </w:rPr>
        <w:t xml:space="preserve">PSC register (now your ‘historic register’) that </w:t>
      </w:r>
      <w:r w:rsidR="00B765B7" w:rsidRPr="00174839">
        <w:rPr>
          <w:sz w:val="24"/>
          <w:szCs w:val="24"/>
        </w:rPr>
        <w:t>“</w:t>
      </w:r>
      <w:r w:rsidR="003E186C" w:rsidRPr="00174839">
        <w:rPr>
          <w:sz w:val="24"/>
          <w:szCs w:val="24"/>
        </w:rPr>
        <w:t xml:space="preserve">an election </w:t>
      </w:r>
      <w:r w:rsidR="00B765B7" w:rsidRPr="00174839">
        <w:rPr>
          <w:sz w:val="24"/>
          <w:szCs w:val="24"/>
        </w:rPr>
        <w:t xml:space="preserve">[to hold the register at Companies House] </w:t>
      </w:r>
      <w:r w:rsidR="003E186C" w:rsidRPr="00174839">
        <w:rPr>
          <w:sz w:val="24"/>
          <w:szCs w:val="24"/>
        </w:rPr>
        <w:t>is in force</w:t>
      </w:r>
      <w:r w:rsidR="00D733CA" w:rsidRPr="00174839">
        <w:rPr>
          <w:sz w:val="24"/>
          <w:szCs w:val="24"/>
        </w:rPr>
        <w:t>;</w:t>
      </w:r>
      <w:r w:rsidR="00B765B7" w:rsidRPr="00174839">
        <w:rPr>
          <w:sz w:val="24"/>
          <w:szCs w:val="24"/>
        </w:rPr>
        <w:t xml:space="preserve">” </w:t>
      </w:r>
      <w:r w:rsidR="00D733CA" w:rsidRPr="00174839">
        <w:rPr>
          <w:sz w:val="24"/>
          <w:szCs w:val="24"/>
        </w:rPr>
        <w:t>y</w:t>
      </w:r>
      <w:r w:rsidR="00B765B7" w:rsidRPr="00174839">
        <w:rPr>
          <w:sz w:val="24"/>
          <w:szCs w:val="24"/>
        </w:rPr>
        <w:t xml:space="preserve">ou should add the date </w:t>
      </w:r>
      <w:r w:rsidR="00203710" w:rsidRPr="00174839">
        <w:rPr>
          <w:sz w:val="24"/>
          <w:szCs w:val="24"/>
        </w:rPr>
        <w:t>this started</w:t>
      </w:r>
      <w:r w:rsidRPr="00174839">
        <w:rPr>
          <w:sz w:val="24"/>
          <w:szCs w:val="24"/>
        </w:rPr>
        <w:t>.</w:t>
      </w:r>
      <w:r w:rsidR="00D733CA" w:rsidRPr="00174839">
        <w:rPr>
          <w:sz w:val="24"/>
          <w:szCs w:val="24"/>
        </w:rPr>
        <w:t xml:space="preserve"> </w:t>
      </w:r>
    </w:p>
    <w:p w:rsidR="003E186C" w:rsidRDefault="003E186C" w:rsidP="003E186C">
      <w:pPr>
        <w:pStyle w:val="ListParagraph"/>
      </w:pPr>
    </w:p>
    <w:p w:rsidR="003E186C" w:rsidRDefault="00CA374D" w:rsidP="00D733CA">
      <w:pPr>
        <w:pStyle w:val="Heading2"/>
      </w:pPr>
      <w:bookmarkStart w:id="42" w:name="_Toc431207755"/>
      <w:r>
        <w:t xml:space="preserve">13.2 </w:t>
      </w:r>
      <w:r w:rsidR="003E186C">
        <w:t>While you keep your company’s own PSC register at Companies House</w:t>
      </w:r>
      <w:bookmarkEnd w:id="42"/>
    </w:p>
    <w:p w:rsidR="00D733CA" w:rsidRPr="00D733CA" w:rsidRDefault="00D733CA" w:rsidP="00D733CA"/>
    <w:p w:rsidR="007539D0" w:rsidRPr="00174839" w:rsidRDefault="003E186C" w:rsidP="00CD5D57">
      <w:pPr>
        <w:pStyle w:val="ListParagraph"/>
        <w:numPr>
          <w:ilvl w:val="0"/>
          <w:numId w:val="30"/>
        </w:numPr>
        <w:spacing w:after="0"/>
        <w:ind w:left="426" w:hanging="426"/>
        <w:rPr>
          <w:sz w:val="24"/>
          <w:szCs w:val="24"/>
        </w:rPr>
      </w:pPr>
      <w:r w:rsidRPr="00174839">
        <w:rPr>
          <w:sz w:val="24"/>
          <w:szCs w:val="24"/>
        </w:rPr>
        <w:t xml:space="preserve">You </w:t>
      </w:r>
      <w:r w:rsidR="007539D0" w:rsidRPr="00174839">
        <w:rPr>
          <w:sz w:val="24"/>
          <w:szCs w:val="24"/>
        </w:rPr>
        <w:t>must keep the information on your company’s own register at Companies House up to date. You must file information at Companies House as soon as you would have entered it in your own register kept in your own company. Failure to do so is a criminal offence. You must not wait for the annual check and confirm process before making changes.</w:t>
      </w:r>
    </w:p>
    <w:p w:rsidR="003E7A8B" w:rsidRPr="00174839" w:rsidRDefault="003E7A8B" w:rsidP="003E7A8B">
      <w:pPr>
        <w:pStyle w:val="ListParagraph"/>
        <w:spacing w:after="0"/>
        <w:ind w:left="426"/>
        <w:rPr>
          <w:sz w:val="24"/>
          <w:szCs w:val="24"/>
        </w:rPr>
      </w:pPr>
    </w:p>
    <w:p w:rsidR="007539D0" w:rsidRPr="00174839" w:rsidRDefault="003E186C" w:rsidP="00CD5D57">
      <w:pPr>
        <w:pStyle w:val="ListParagraph"/>
        <w:numPr>
          <w:ilvl w:val="0"/>
          <w:numId w:val="30"/>
        </w:numPr>
        <w:spacing w:after="0"/>
        <w:ind w:left="426" w:hanging="426"/>
        <w:rPr>
          <w:sz w:val="24"/>
          <w:szCs w:val="24"/>
        </w:rPr>
      </w:pPr>
      <w:r w:rsidRPr="00CA374D">
        <w:rPr>
          <w:sz w:val="24"/>
          <w:szCs w:val="24"/>
        </w:rPr>
        <w:t xml:space="preserve">Your company </w:t>
      </w:r>
      <w:r w:rsidR="007539D0" w:rsidRPr="00CA374D">
        <w:rPr>
          <w:sz w:val="24"/>
          <w:szCs w:val="24"/>
        </w:rPr>
        <w:t xml:space="preserve">must </w:t>
      </w:r>
      <w:r w:rsidRPr="00CA374D">
        <w:rPr>
          <w:sz w:val="24"/>
          <w:szCs w:val="24"/>
        </w:rPr>
        <w:t>keep</w:t>
      </w:r>
      <w:r w:rsidR="007539D0" w:rsidRPr="00CA374D">
        <w:rPr>
          <w:sz w:val="24"/>
          <w:szCs w:val="24"/>
        </w:rPr>
        <w:t xml:space="preserve"> its old PSC register, now its “historic register,” accessible. This means it must be available free of charge and you must provide copies (for a fee, see para</w:t>
      </w:r>
      <w:r w:rsidR="0057326E" w:rsidRPr="00CA374D">
        <w:rPr>
          <w:sz w:val="24"/>
          <w:szCs w:val="24"/>
        </w:rPr>
        <w:t>graph</w:t>
      </w:r>
      <w:r w:rsidR="007539D0" w:rsidRPr="00CA374D">
        <w:rPr>
          <w:sz w:val="24"/>
          <w:szCs w:val="24"/>
        </w:rPr>
        <w:t xml:space="preserve"> </w:t>
      </w:r>
      <w:r w:rsidR="00CA374D" w:rsidRPr="00CA374D">
        <w:rPr>
          <w:sz w:val="24"/>
          <w:szCs w:val="24"/>
        </w:rPr>
        <w:t>112</w:t>
      </w:r>
      <w:r w:rsidR="007539D0" w:rsidRPr="00CA374D">
        <w:rPr>
          <w:sz w:val="24"/>
          <w:szCs w:val="24"/>
        </w:rPr>
        <w:t>). Failure to</w:t>
      </w:r>
      <w:r w:rsidR="007539D0" w:rsidRPr="00174839">
        <w:rPr>
          <w:sz w:val="24"/>
          <w:szCs w:val="24"/>
        </w:rPr>
        <w:t xml:space="preserve"> do so is a criminal offence. You do not need to make any updates to it.   </w:t>
      </w:r>
      <w:r w:rsidRPr="00174839">
        <w:rPr>
          <w:sz w:val="24"/>
          <w:szCs w:val="24"/>
        </w:rPr>
        <w:t xml:space="preserve"> </w:t>
      </w:r>
    </w:p>
    <w:p w:rsidR="003E7A8B" w:rsidRPr="00174839" w:rsidRDefault="003E7A8B" w:rsidP="003E7A8B">
      <w:pPr>
        <w:spacing w:after="0"/>
        <w:rPr>
          <w:sz w:val="24"/>
          <w:szCs w:val="24"/>
        </w:rPr>
      </w:pPr>
    </w:p>
    <w:p w:rsidR="001D65AE" w:rsidRDefault="001173A8" w:rsidP="00CD5D57">
      <w:pPr>
        <w:pStyle w:val="ListParagraph"/>
        <w:numPr>
          <w:ilvl w:val="0"/>
          <w:numId w:val="30"/>
        </w:numPr>
        <w:spacing w:after="0"/>
        <w:ind w:left="426" w:hanging="426"/>
      </w:pPr>
      <w:r w:rsidRPr="00174839">
        <w:rPr>
          <w:sz w:val="24"/>
          <w:szCs w:val="24"/>
        </w:rPr>
        <w:t xml:space="preserve">People will be able to see the information on your company’s own register held at Companies House. But as they inspect it, they might ask you to confirm that your company has indeed kept the </w:t>
      </w:r>
      <w:r w:rsidRPr="00174839">
        <w:rPr>
          <w:sz w:val="24"/>
          <w:szCs w:val="24"/>
        </w:rPr>
        <w:lastRenderedPageBreak/>
        <w:t>information up to date. You must reply to any such requests and failure to do so is a criminal offence.</w:t>
      </w:r>
      <w:r>
        <w:t xml:space="preserve"> </w:t>
      </w:r>
      <w:r w:rsidR="001D65AE">
        <w:br w:type="page"/>
      </w:r>
    </w:p>
    <w:p w:rsidR="00990124" w:rsidRDefault="001D65AE" w:rsidP="00B12A67">
      <w:pPr>
        <w:pStyle w:val="Heading1"/>
        <w:spacing w:before="0"/>
      </w:pPr>
      <w:bookmarkStart w:id="43" w:name="_Toc431207756"/>
      <w:r>
        <w:lastRenderedPageBreak/>
        <w:t>Chapter 1</w:t>
      </w:r>
      <w:r w:rsidR="00025436">
        <w:t>4</w:t>
      </w:r>
      <w:r>
        <w:t xml:space="preserve">: </w:t>
      </w:r>
      <w:r w:rsidR="00990124" w:rsidRPr="0067165B">
        <w:t>When things go wrong</w:t>
      </w:r>
      <w:bookmarkEnd w:id="43"/>
      <w:r w:rsidR="00990124" w:rsidRPr="0067165B">
        <w:t xml:space="preserve"> </w:t>
      </w:r>
    </w:p>
    <w:p w:rsidR="003E08AD" w:rsidRDefault="003E08AD" w:rsidP="00B12A67">
      <w:pPr>
        <w:spacing w:after="0"/>
        <w:rPr>
          <w:rFonts w:cstheme="minorHAnsi"/>
          <w:b/>
          <w:sz w:val="24"/>
          <w:szCs w:val="24"/>
        </w:rPr>
      </w:pPr>
    </w:p>
    <w:p w:rsidR="003E08AD" w:rsidRDefault="003E08AD" w:rsidP="00CD5D57">
      <w:pPr>
        <w:pStyle w:val="ListParagraph"/>
        <w:numPr>
          <w:ilvl w:val="0"/>
          <w:numId w:val="30"/>
        </w:numPr>
        <w:spacing w:after="0"/>
        <w:ind w:left="426" w:hanging="426"/>
        <w:rPr>
          <w:rFonts w:cstheme="minorHAnsi"/>
          <w:sz w:val="24"/>
          <w:szCs w:val="24"/>
        </w:rPr>
      </w:pPr>
      <w:r>
        <w:rPr>
          <w:rFonts w:cstheme="minorHAnsi"/>
          <w:sz w:val="24"/>
          <w:szCs w:val="24"/>
        </w:rPr>
        <w:t xml:space="preserve">It </w:t>
      </w:r>
      <w:r w:rsidRPr="003E7A8B">
        <w:t>is</w:t>
      </w:r>
      <w:r>
        <w:rPr>
          <w:rFonts w:cstheme="minorHAnsi"/>
          <w:sz w:val="24"/>
          <w:szCs w:val="24"/>
        </w:rPr>
        <w:t xml:space="preserve"> possible that your company will find itself in a </w:t>
      </w:r>
      <w:r w:rsidR="00DE6BBA">
        <w:rPr>
          <w:rFonts w:cstheme="minorHAnsi"/>
          <w:sz w:val="24"/>
          <w:szCs w:val="24"/>
        </w:rPr>
        <w:t xml:space="preserve">challenging situation.  Perhaps </w:t>
      </w:r>
      <w:r>
        <w:rPr>
          <w:rFonts w:cstheme="minorHAnsi"/>
          <w:sz w:val="24"/>
          <w:szCs w:val="24"/>
        </w:rPr>
        <w:t xml:space="preserve">the information you need to comply with the </w:t>
      </w:r>
      <w:r w:rsidR="00DE6BBA">
        <w:rPr>
          <w:rFonts w:cstheme="minorHAnsi"/>
          <w:sz w:val="24"/>
          <w:szCs w:val="24"/>
        </w:rPr>
        <w:t>People with Significant Control (</w:t>
      </w:r>
      <w:r>
        <w:rPr>
          <w:rFonts w:cstheme="minorHAnsi"/>
          <w:sz w:val="24"/>
          <w:szCs w:val="24"/>
        </w:rPr>
        <w:t>PSC</w:t>
      </w:r>
      <w:r w:rsidR="00DE6BBA">
        <w:rPr>
          <w:rFonts w:cstheme="minorHAnsi"/>
          <w:sz w:val="24"/>
          <w:szCs w:val="24"/>
        </w:rPr>
        <w:t>)</w:t>
      </w:r>
      <w:r>
        <w:rPr>
          <w:rFonts w:cstheme="minorHAnsi"/>
          <w:sz w:val="24"/>
          <w:szCs w:val="24"/>
        </w:rPr>
        <w:t xml:space="preserve"> regime is</w:t>
      </w:r>
      <w:r w:rsidR="00FD3ADD">
        <w:rPr>
          <w:rFonts w:cstheme="minorHAnsi"/>
          <w:sz w:val="24"/>
          <w:szCs w:val="24"/>
        </w:rPr>
        <w:t xml:space="preserve"> not forthcoming, is not complete</w:t>
      </w:r>
      <w:r>
        <w:rPr>
          <w:rFonts w:cstheme="minorHAnsi"/>
          <w:sz w:val="24"/>
          <w:szCs w:val="24"/>
        </w:rPr>
        <w:t xml:space="preserve"> or someone disputes it. The law describes processes to handle these situations. </w:t>
      </w:r>
    </w:p>
    <w:p w:rsidR="003E08AD" w:rsidRDefault="003E08AD" w:rsidP="00B12A67">
      <w:pPr>
        <w:spacing w:after="0"/>
        <w:rPr>
          <w:rFonts w:cstheme="minorHAnsi"/>
          <w:sz w:val="24"/>
          <w:szCs w:val="24"/>
        </w:rPr>
      </w:pPr>
    </w:p>
    <w:p w:rsidR="003E08AD" w:rsidRDefault="003E08AD" w:rsidP="00CD5D57">
      <w:pPr>
        <w:pStyle w:val="ListParagraph"/>
        <w:numPr>
          <w:ilvl w:val="0"/>
          <w:numId w:val="30"/>
        </w:numPr>
        <w:spacing w:after="0"/>
        <w:ind w:left="426" w:hanging="426"/>
        <w:rPr>
          <w:rFonts w:cstheme="minorHAnsi"/>
          <w:sz w:val="24"/>
          <w:szCs w:val="24"/>
        </w:rPr>
      </w:pPr>
      <w:r w:rsidRPr="003E7A8B">
        <w:t>The</w:t>
      </w:r>
      <w:r>
        <w:rPr>
          <w:rFonts w:cstheme="minorHAnsi"/>
          <w:sz w:val="24"/>
          <w:szCs w:val="24"/>
        </w:rPr>
        <w:t xml:space="preserve"> law also sets out absolute requirements of the PSC regime, and the criminal offences which apply </w:t>
      </w:r>
      <w:r w:rsidR="00DE6BBA">
        <w:rPr>
          <w:rFonts w:cstheme="minorHAnsi"/>
          <w:sz w:val="24"/>
          <w:szCs w:val="24"/>
        </w:rPr>
        <w:t xml:space="preserve">if they are broken. If you fail to comply with the requirements of the PSC regime your company and its directors could face a fine or imprisonment or both. </w:t>
      </w:r>
      <w:r w:rsidR="00FD3ADD">
        <w:rPr>
          <w:rFonts w:cstheme="minorHAnsi"/>
          <w:sz w:val="24"/>
          <w:szCs w:val="24"/>
        </w:rPr>
        <w:t xml:space="preserve">The PSC regime is intended to prevent the abuse of companies, so the penalties are serious. </w:t>
      </w:r>
    </w:p>
    <w:p w:rsidR="003E08AD" w:rsidRPr="003E08AD" w:rsidRDefault="003E08AD" w:rsidP="00B12A67">
      <w:pPr>
        <w:spacing w:after="0"/>
        <w:rPr>
          <w:rFonts w:cstheme="minorHAnsi"/>
          <w:sz w:val="24"/>
          <w:szCs w:val="24"/>
        </w:rPr>
      </w:pPr>
    </w:p>
    <w:p w:rsidR="00FD3ADD" w:rsidRDefault="00B508E8" w:rsidP="00B12A67">
      <w:pPr>
        <w:pStyle w:val="Heading2"/>
        <w:spacing w:before="0"/>
      </w:pPr>
      <w:bookmarkStart w:id="44" w:name="_Toc431207757"/>
      <w:r>
        <w:t xml:space="preserve">14.1 </w:t>
      </w:r>
      <w:r w:rsidR="00FD3ADD">
        <w:t>When your company can’t get information on its PSCs</w:t>
      </w:r>
      <w:bookmarkEnd w:id="44"/>
    </w:p>
    <w:p w:rsidR="00FD3ADD" w:rsidRDefault="00FD3ADD" w:rsidP="00B12A67">
      <w:pPr>
        <w:spacing w:after="0"/>
        <w:rPr>
          <w:rFonts w:cstheme="minorHAnsi"/>
          <w:b/>
          <w:sz w:val="24"/>
          <w:szCs w:val="24"/>
        </w:rPr>
      </w:pPr>
    </w:p>
    <w:p w:rsidR="005C774D" w:rsidRPr="005C774D" w:rsidRDefault="005C774D" w:rsidP="00B12A67">
      <w:pPr>
        <w:spacing w:after="0"/>
        <w:rPr>
          <w:rFonts w:cstheme="minorHAnsi"/>
          <w:b/>
          <w:sz w:val="24"/>
          <w:szCs w:val="24"/>
        </w:rPr>
      </w:pPr>
      <w:r>
        <w:rPr>
          <w:rFonts w:cstheme="minorHAnsi"/>
          <w:b/>
          <w:sz w:val="24"/>
          <w:szCs w:val="24"/>
        </w:rPr>
        <w:t>11.1.1</w:t>
      </w:r>
      <w:r w:rsidRPr="005C774D">
        <w:rPr>
          <w:rFonts w:cstheme="minorHAnsi"/>
          <w:b/>
          <w:sz w:val="24"/>
          <w:szCs w:val="24"/>
        </w:rPr>
        <w:t xml:space="preserve"> </w:t>
      </w:r>
      <w:r>
        <w:rPr>
          <w:rFonts w:cstheme="minorHAnsi"/>
          <w:b/>
          <w:sz w:val="24"/>
          <w:szCs w:val="24"/>
        </w:rPr>
        <w:t xml:space="preserve">Restricting a relevant interest in your company </w:t>
      </w:r>
    </w:p>
    <w:p w:rsidR="00965E3D" w:rsidRDefault="00FD3ADD" w:rsidP="00CD5D57">
      <w:pPr>
        <w:pStyle w:val="ListParagraph"/>
        <w:numPr>
          <w:ilvl w:val="0"/>
          <w:numId w:val="30"/>
        </w:numPr>
        <w:spacing w:after="0"/>
        <w:ind w:left="426" w:hanging="426"/>
        <w:rPr>
          <w:rFonts w:cstheme="minorHAnsi"/>
          <w:sz w:val="24"/>
          <w:szCs w:val="24"/>
        </w:rPr>
      </w:pPr>
      <w:r>
        <w:rPr>
          <w:rFonts w:cstheme="minorHAnsi"/>
          <w:sz w:val="24"/>
          <w:szCs w:val="24"/>
        </w:rPr>
        <w:t xml:space="preserve">If someone does not respond to requests </w:t>
      </w:r>
      <w:r w:rsidR="002F6AFA">
        <w:rPr>
          <w:rFonts w:cstheme="minorHAnsi"/>
          <w:sz w:val="24"/>
          <w:szCs w:val="24"/>
        </w:rPr>
        <w:t xml:space="preserve">from your company </w:t>
      </w:r>
      <w:r>
        <w:rPr>
          <w:rFonts w:cstheme="minorHAnsi"/>
          <w:sz w:val="24"/>
          <w:szCs w:val="24"/>
        </w:rPr>
        <w:t xml:space="preserve">for PSC information, they </w:t>
      </w:r>
      <w:r w:rsidR="007A1F0D">
        <w:rPr>
          <w:rFonts w:cstheme="minorHAnsi"/>
          <w:sz w:val="24"/>
          <w:szCs w:val="24"/>
        </w:rPr>
        <w:t xml:space="preserve">are probably </w:t>
      </w:r>
      <w:r>
        <w:rPr>
          <w:rFonts w:cstheme="minorHAnsi"/>
          <w:sz w:val="24"/>
          <w:szCs w:val="24"/>
        </w:rPr>
        <w:t xml:space="preserve">committing a criminal offence. Therefore, most people will respond. If they do not, however, your company </w:t>
      </w:r>
      <w:r w:rsidR="003C0781">
        <w:rPr>
          <w:rFonts w:cstheme="minorHAnsi"/>
          <w:sz w:val="24"/>
          <w:szCs w:val="24"/>
        </w:rPr>
        <w:t xml:space="preserve">can do more to push them - </w:t>
      </w:r>
      <w:r w:rsidR="007A1F0D">
        <w:rPr>
          <w:rFonts w:cstheme="minorHAnsi"/>
          <w:sz w:val="24"/>
          <w:szCs w:val="24"/>
        </w:rPr>
        <w:t>y</w:t>
      </w:r>
      <w:r w:rsidR="00F6330C">
        <w:rPr>
          <w:rFonts w:cstheme="minorHAnsi"/>
          <w:sz w:val="24"/>
          <w:szCs w:val="24"/>
        </w:rPr>
        <w:t>ou can</w:t>
      </w:r>
      <w:r w:rsidR="00965E3D">
        <w:rPr>
          <w:rFonts w:cstheme="minorHAnsi"/>
          <w:sz w:val="24"/>
          <w:szCs w:val="24"/>
        </w:rPr>
        <w:t xml:space="preserve"> apply restrictions to shares or rights held by the person who is not responding. </w:t>
      </w:r>
      <w:r w:rsidR="00BF421D">
        <w:rPr>
          <w:rFonts w:cstheme="minorHAnsi"/>
          <w:sz w:val="24"/>
          <w:szCs w:val="24"/>
        </w:rPr>
        <w:t xml:space="preserve">This means the person who is not responding can derive no benefit from the shares or rights they have in your company. </w:t>
      </w:r>
    </w:p>
    <w:p w:rsidR="00965E3D" w:rsidRDefault="00965E3D" w:rsidP="00B12A67">
      <w:pPr>
        <w:spacing w:after="0"/>
        <w:rPr>
          <w:rFonts w:cstheme="minorHAnsi"/>
          <w:sz w:val="24"/>
          <w:szCs w:val="24"/>
        </w:rPr>
      </w:pPr>
    </w:p>
    <w:p w:rsidR="0079528D" w:rsidRPr="00437A0A" w:rsidRDefault="0079528D" w:rsidP="00B12A67">
      <w:pPr>
        <w:spacing w:after="0"/>
        <w:rPr>
          <w:rFonts w:cstheme="minorHAnsi"/>
          <w:b/>
          <w:sz w:val="24"/>
          <w:szCs w:val="24"/>
        </w:rPr>
      </w:pPr>
      <w:r>
        <w:rPr>
          <w:rFonts w:cstheme="minorHAnsi"/>
          <w:b/>
          <w:sz w:val="24"/>
          <w:szCs w:val="24"/>
        </w:rPr>
        <w:t>11.1</w:t>
      </w:r>
      <w:r w:rsidR="005C774D">
        <w:rPr>
          <w:rFonts w:cstheme="minorHAnsi"/>
          <w:b/>
          <w:sz w:val="24"/>
          <w:szCs w:val="24"/>
        </w:rPr>
        <w:t>.1.1</w:t>
      </w:r>
      <w:r>
        <w:rPr>
          <w:rFonts w:cstheme="minorHAnsi"/>
          <w:b/>
          <w:sz w:val="24"/>
          <w:szCs w:val="24"/>
        </w:rPr>
        <w:t xml:space="preserve"> When restrictions can be imposed </w:t>
      </w:r>
    </w:p>
    <w:p w:rsidR="00B008DF" w:rsidRPr="00037F31" w:rsidRDefault="005C6E63" w:rsidP="00CD5D57">
      <w:pPr>
        <w:pStyle w:val="ListParagraph"/>
        <w:numPr>
          <w:ilvl w:val="0"/>
          <w:numId w:val="30"/>
        </w:numPr>
        <w:spacing w:after="0"/>
        <w:ind w:left="426" w:hanging="426"/>
        <w:rPr>
          <w:sz w:val="24"/>
          <w:szCs w:val="24"/>
        </w:rPr>
      </w:pPr>
      <w:r w:rsidRPr="005C6E63">
        <w:rPr>
          <w:sz w:val="24"/>
          <w:szCs w:val="24"/>
        </w:rPr>
        <w:t xml:space="preserve">Chapter 8 </w:t>
      </w:r>
      <w:r w:rsidR="00B508E8" w:rsidRPr="005C6E63">
        <w:rPr>
          <w:sz w:val="24"/>
          <w:szCs w:val="24"/>
        </w:rPr>
        <w:t xml:space="preserve">sets out the reasonable steps a typical company would take to identify its PSCs or RRLEs. </w:t>
      </w:r>
      <w:r w:rsidR="00965E3D" w:rsidRPr="005C6E63">
        <w:rPr>
          <w:sz w:val="24"/>
          <w:szCs w:val="24"/>
        </w:rPr>
        <w:t>As explained in</w:t>
      </w:r>
      <w:r w:rsidRPr="005C6E63">
        <w:rPr>
          <w:sz w:val="24"/>
          <w:szCs w:val="24"/>
        </w:rPr>
        <w:t xml:space="preserve"> chapter 8</w:t>
      </w:r>
      <w:r w:rsidR="00965E3D" w:rsidRPr="005C6E63">
        <w:rPr>
          <w:sz w:val="24"/>
          <w:szCs w:val="24"/>
        </w:rPr>
        <w:t xml:space="preserve"> </w:t>
      </w:r>
      <w:r w:rsidR="003C0781" w:rsidRPr="005C6E63">
        <w:rPr>
          <w:sz w:val="24"/>
          <w:szCs w:val="24"/>
        </w:rPr>
        <w:t>para</w:t>
      </w:r>
      <w:r w:rsidR="0057326E" w:rsidRPr="005C6E63">
        <w:rPr>
          <w:sz w:val="24"/>
          <w:szCs w:val="24"/>
        </w:rPr>
        <w:t>graph</w:t>
      </w:r>
      <w:r w:rsidR="003C0781" w:rsidRPr="005C6E63">
        <w:rPr>
          <w:sz w:val="24"/>
          <w:szCs w:val="24"/>
        </w:rPr>
        <w:t xml:space="preserve"> xx, a company must</w:t>
      </w:r>
      <w:r w:rsidR="00965E3D" w:rsidRPr="005C6E63">
        <w:rPr>
          <w:sz w:val="24"/>
          <w:szCs w:val="24"/>
        </w:rPr>
        <w:t xml:space="preserve"> serve notice</w:t>
      </w:r>
      <w:r w:rsidR="00965E3D" w:rsidRPr="005C6E63">
        <w:rPr>
          <w:rStyle w:val="FootnoteReference"/>
          <w:sz w:val="24"/>
          <w:szCs w:val="24"/>
        </w:rPr>
        <w:footnoteReference w:id="40"/>
      </w:r>
      <w:r w:rsidR="00965E3D" w:rsidRPr="005C6E63">
        <w:rPr>
          <w:sz w:val="24"/>
          <w:szCs w:val="24"/>
        </w:rPr>
        <w:t xml:space="preserve"> to anyone it believes has information that will help </w:t>
      </w:r>
      <w:r w:rsidR="00931036" w:rsidRPr="005C6E63">
        <w:rPr>
          <w:sz w:val="24"/>
          <w:szCs w:val="24"/>
        </w:rPr>
        <w:t xml:space="preserve">identify PSCs (or legal entities). Notices </w:t>
      </w:r>
      <w:r w:rsidR="00965E3D" w:rsidRPr="005C6E63">
        <w:rPr>
          <w:sz w:val="24"/>
          <w:szCs w:val="24"/>
        </w:rPr>
        <w:t>require the addressee to respond within one month.  If they fail to do</w:t>
      </w:r>
      <w:r w:rsidR="00965E3D" w:rsidRPr="00037F31">
        <w:rPr>
          <w:sz w:val="24"/>
          <w:szCs w:val="24"/>
        </w:rPr>
        <w:t xml:space="preserve"> so</w:t>
      </w:r>
      <w:r w:rsidR="00931036">
        <w:rPr>
          <w:sz w:val="24"/>
          <w:szCs w:val="24"/>
        </w:rPr>
        <w:t xml:space="preserve"> (without </w:t>
      </w:r>
      <w:r w:rsidR="00965E3D" w:rsidRPr="00037F31">
        <w:rPr>
          <w:sz w:val="24"/>
          <w:szCs w:val="24"/>
        </w:rPr>
        <w:t>a valid reason</w:t>
      </w:r>
      <w:r w:rsidR="00931036">
        <w:rPr>
          <w:sz w:val="24"/>
          <w:szCs w:val="24"/>
        </w:rPr>
        <w:t>)</w:t>
      </w:r>
      <w:r w:rsidR="00965E3D" w:rsidRPr="00037F31">
        <w:rPr>
          <w:sz w:val="24"/>
          <w:szCs w:val="24"/>
        </w:rPr>
        <w:t>, the</w:t>
      </w:r>
      <w:r w:rsidR="00931036">
        <w:rPr>
          <w:sz w:val="24"/>
          <w:szCs w:val="24"/>
        </w:rPr>
        <w:t>y</w:t>
      </w:r>
      <w:r w:rsidR="00965E3D" w:rsidRPr="00037F31">
        <w:rPr>
          <w:sz w:val="24"/>
          <w:szCs w:val="24"/>
        </w:rPr>
        <w:t xml:space="preserve"> commit a criminal offence. </w:t>
      </w:r>
      <w:r w:rsidR="00B008DF" w:rsidRPr="00037F31">
        <w:rPr>
          <w:sz w:val="24"/>
          <w:szCs w:val="24"/>
        </w:rPr>
        <w:t>If the</w:t>
      </w:r>
      <w:r w:rsidR="002D113F">
        <w:rPr>
          <w:sz w:val="24"/>
          <w:szCs w:val="24"/>
        </w:rPr>
        <w:t>y then fail to respond to an additional warning notice,</w:t>
      </w:r>
      <w:r w:rsidR="00F6330C">
        <w:rPr>
          <w:sz w:val="24"/>
          <w:szCs w:val="24"/>
        </w:rPr>
        <w:t xml:space="preserve"> then</w:t>
      </w:r>
      <w:r w:rsidR="002D113F">
        <w:rPr>
          <w:sz w:val="24"/>
          <w:szCs w:val="24"/>
        </w:rPr>
        <w:t xml:space="preserve"> </w:t>
      </w:r>
      <w:r w:rsidR="00B008DF">
        <w:rPr>
          <w:sz w:val="24"/>
          <w:szCs w:val="24"/>
        </w:rPr>
        <w:t xml:space="preserve">you can impose restrictions on any shares or rights they hold in your company.  </w:t>
      </w:r>
      <w:r w:rsidR="00B008DF" w:rsidRPr="00037F31">
        <w:rPr>
          <w:sz w:val="24"/>
          <w:szCs w:val="24"/>
        </w:rPr>
        <w:t xml:space="preserve"> </w:t>
      </w:r>
    </w:p>
    <w:p w:rsidR="00B008DF" w:rsidRDefault="00B008DF" w:rsidP="00B12A67">
      <w:pPr>
        <w:spacing w:after="0"/>
        <w:rPr>
          <w:sz w:val="24"/>
          <w:szCs w:val="24"/>
        </w:rPr>
      </w:pPr>
    </w:p>
    <w:p w:rsidR="00B008DF" w:rsidRDefault="00B008DF" w:rsidP="00CD5D57">
      <w:pPr>
        <w:pStyle w:val="ListParagraph"/>
        <w:numPr>
          <w:ilvl w:val="0"/>
          <w:numId w:val="30"/>
        </w:numPr>
        <w:spacing w:after="0"/>
        <w:ind w:left="426" w:hanging="426"/>
        <w:rPr>
          <w:sz w:val="24"/>
          <w:szCs w:val="24"/>
        </w:rPr>
      </w:pPr>
      <w:r>
        <w:rPr>
          <w:sz w:val="24"/>
          <w:szCs w:val="24"/>
        </w:rPr>
        <w:t xml:space="preserve">Applying restrictions is a significant step which can only be taken </w:t>
      </w:r>
      <w:r w:rsidR="00F6315C">
        <w:rPr>
          <w:sz w:val="24"/>
          <w:szCs w:val="24"/>
        </w:rPr>
        <w:t xml:space="preserve">in these circumstances of repeated failure to respond. </w:t>
      </w:r>
      <w:r>
        <w:rPr>
          <w:sz w:val="24"/>
          <w:szCs w:val="24"/>
        </w:rPr>
        <w:t xml:space="preserve">Your company </w:t>
      </w:r>
      <w:r w:rsidR="00B87C35">
        <w:rPr>
          <w:sz w:val="24"/>
          <w:szCs w:val="24"/>
        </w:rPr>
        <w:t>is not required by law</w:t>
      </w:r>
      <w:r>
        <w:rPr>
          <w:sz w:val="24"/>
          <w:szCs w:val="24"/>
        </w:rPr>
        <w:t xml:space="preserve"> to impose restrictions in the</w:t>
      </w:r>
      <w:r w:rsidR="009D5836">
        <w:rPr>
          <w:sz w:val="24"/>
          <w:szCs w:val="24"/>
        </w:rPr>
        <w:t>se circumstances, but you must</w:t>
      </w:r>
      <w:r>
        <w:rPr>
          <w:sz w:val="24"/>
          <w:szCs w:val="24"/>
        </w:rPr>
        <w:t xml:space="preserve"> seriously consider it as part of meeting your legal requirements</w:t>
      </w:r>
      <w:r w:rsidR="00B87C35">
        <w:rPr>
          <w:sz w:val="24"/>
          <w:szCs w:val="24"/>
        </w:rPr>
        <w:t xml:space="preserve"> to take reasonable steps</w:t>
      </w:r>
      <w:r>
        <w:rPr>
          <w:sz w:val="24"/>
          <w:szCs w:val="24"/>
        </w:rPr>
        <w:t xml:space="preserve">. If your company is in this situation and chooses not to impose restrictions, you should be able to justify your decision.  </w:t>
      </w:r>
    </w:p>
    <w:p w:rsidR="002D3F95" w:rsidRDefault="002D3F95" w:rsidP="00B12A67">
      <w:pPr>
        <w:spacing w:after="0"/>
        <w:rPr>
          <w:b/>
          <w:sz w:val="24"/>
          <w:szCs w:val="24"/>
        </w:rPr>
      </w:pPr>
    </w:p>
    <w:p w:rsidR="002D3F95" w:rsidRPr="005C774D" w:rsidRDefault="002D3F95" w:rsidP="00CD5D57">
      <w:pPr>
        <w:pStyle w:val="ListParagraph"/>
        <w:numPr>
          <w:ilvl w:val="3"/>
          <w:numId w:val="25"/>
        </w:numPr>
        <w:spacing w:after="0"/>
        <w:rPr>
          <w:b/>
          <w:sz w:val="24"/>
          <w:szCs w:val="24"/>
        </w:rPr>
      </w:pPr>
      <w:r w:rsidRPr="005C774D">
        <w:rPr>
          <w:b/>
          <w:sz w:val="24"/>
          <w:szCs w:val="24"/>
        </w:rPr>
        <w:t xml:space="preserve">The process for imposing restrictions </w:t>
      </w:r>
    </w:p>
    <w:p w:rsidR="00F6315C" w:rsidRDefault="00965E3D" w:rsidP="00CD5D57">
      <w:pPr>
        <w:pStyle w:val="ListParagraph"/>
        <w:numPr>
          <w:ilvl w:val="0"/>
          <w:numId w:val="30"/>
        </w:numPr>
        <w:spacing w:after="0"/>
        <w:ind w:left="426" w:hanging="426"/>
        <w:rPr>
          <w:sz w:val="24"/>
          <w:szCs w:val="24"/>
        </w:rPr>
      </w:pPr>
      <w:r w:rsidRPr="00037F31">
        <w:rPr>
          <w:sz w:val="24"/>
          <w:szCs w:val="24"/>
        </w:rPr>
        <w:t>There are three parts to the process</w:t>
      </w:r>
      <w:r w:rsidR="00607BD3">
        <w:rPr>
          <w:sz w:val="24"/>
          <w:szCs w:val="24"/>
        </w:rPr>
        <w:t xml:space="preserve">, each of which </w:t>
      </w:r>
      <w:r w:rsidR="00DB3D36">
        <w:rPr>
          <w:sz w:val="24"/>
          <w:szCs w:val="24"/>
        </w:rPr>
        <w:t xml:space="preserve">must be completed </w:t>
      </w:r>
      <w:r w:rsidR="00607BD3">
        <w:rPr>
          <w:sz w:val="24"/>
          <w:szCs w:val="24"/>
        </w:rPr>
        <w:t xml:space="preserve">before you move to the next. </w:t>
      </w:r>
    </w:p>
    <w:p w:rsidR="00F6315C" w:rsidRDefault="00F6315C" w:rsidP="00CD5D57">
      <w:pPr>
        <w:pStyle w:val="ListParagraph"/>
        <w:numPr>
          <w:ilvl w:val="0"/>
          <w:numId w:val="23"/>
        </w:numPr>
        <w:spacing w:after="0"/>
        <w:rPr>
          <w:sz w:val="24"/>
          <w:szCs w:val="24"/>
        </w:rPr>
      </w:pPr>
      <w:r>
        <w:rPr>
          <w:sz w:val="24"/>
          <w:szCs w:val="24"/>
        </w:rPr>
        <w:t xml:space="preserve">Notice requesting information. </w:t>
      </w:r>
    </w:p>
    <w:p w:rsidR="00965E3D" w:rsidRDefault="00F6315C" w:rsidP="00B12A67">
      <w:pPr>
        <w:pStyle w:val="ListParagraph"/>
        <w:spacing w:after="0"/>
        <w:rPr>
          <w:sz w:val="24"/>
          <w:szCs w:val="24"/>
        </w:rPr>
      </w:pPr>
      <w:r>
        <w:rPr>
          <w:sz w:val="24"/>
          <w:szCs w:val="24"/>
        </w:rPr>
        <w:t xml:space="preserve">You must </w:t>
      </w:r>
      <w:r w:rsidR="001D4CFE">
        <w:rPr>
          <w:sz w:val="24"/>
          <w:szCs w:val="24"/>
        </w:rPr>
        <w:t xml:space="preserve">have </w:t>
      </w:r>
      <w:r>
        <w:rPr>
          <w:sz w:val="24"/>
          <w:szCs w:val="24"/>
        </w:rPr>
        <w:t>serve</w:t>
      </w:r>
      <w:r w:rsidR="001D4CFE">
        <w:rPr>
          <w:sz w:val="24"/>
          <w:szCs w:val="24"/>
        </w:rPr>
        <w:t>d</w:t>
      </w:r>
      <w:r>
        <w:rPr>
          <w:sz w:val="24"/>
          <w:szCs w:val="24"/>
        </w:rPr>
        <w:t xml:space="preserve"> notice requesting information from the individual or legal entity you believe has significant influence or control over your company, or has knowledge of someone </w:t>
      </w:r>
      <w:r>
        <w:rPr>
          <w:sz w:val="24"/>
          <w:szCs w:val="24"/>
        </w:rPr>
        <w:lastRenderedPageBreak/>
        <w:t xml:space="preserve">who does. </w:t>
      </w:r>
      <w:r w:rsidR="00DB3D36">
        <w:rPr>
          <w:sz w:val="24"/>
          <w:szCs w:val="24"/>
        </w:rPr>
        <w:t>If the a</w:t>
      </w:r>
      <w:r w:rsidR="00965E3D" w:rsidRPr="00F6315C">
        <w:rPr>
          <w:sz w:val="24"/>
          <w:szCs w:val="24"/>
        </w:rPr>
        <w:t>ddressee</w:t>
      </w:r>
      <w:r w:rsidR="00DB3D36">
        <w:rPr>
          <w:sz w:val="24"/>
          <w:szCs w:val="24"/>
        </w:rPr>
        <w:t xml:space="preserve"> fails </w:t>
      </w:r>
      <w:r w:rsidR="00965E3D" w:rsidRPr="00F6315C">
        <w:rPr>
          <w:sz w:val="24"/>
          <w:szCs w:val="24"/>
        </w:rPr>
        <w:t xml:space="preserve">to </w:t>
      </w:r>
      <w:r w:rsidR="00EE29CE">
        <w:rPr>
          <w:sz w:val="24"/>
          <w:szCs w:val="24"/>
        </w:rPr>
        <w:t>reply o</w:t>
      </w:r>
      <w:r w:rsidR="00965E3D" w:rsidRPr="00F6315C">
        <w:rPr>
          <w:sz w:val="24"/>
          <w:szCs w:val="24"/>
        </w:rPr>
        <w:t>r provide a valid reason for no</w:t>
      </w:r>
      <w:r w:rsidR="00EE29CE">
        <w:rPr>
          <w:sz w:val="24"/>
          <w:szCs w:val="24"/>
        </w:rPr>
        <w:t xml:space="preserve">t replying </w:t>
      </w:r>
      <w:r w:rsidR="00965E3D" w:rsidRPr="00F6315C">
        <w:rPr>
          <w:sz w:val="24"/>
          <w:szCs w:val="24"/>
        </w:rPr>
        <w:t xml:space="preserve">within </w:t>
      </w:r>
      <w:r w:rsidR="00DB3D36">
        <w:rPr>
          <w:sz w:val="24"/>
          <w:szCs w:val="24"/>
        </w:rPr>
        <w:t xml:space="preserve">one month you can move to step two. </w:t>
      </w:r>
      <w:r w:rsidR="00274B44">
        <w:rPr>
          <w:sz w:val="24"/>
          <w:szCs w:val="24"/>
        </w:rPr>
        <w:t xml:space="preserve">You must also note on your register that a notice was issued but there was no reply. If there is a late reply then you must note that on the register. </w:t>
      </w:r>
    </w:p>
    <w:p w:rsidR="00AD7CA5" w:rsidRPr="00F6315C" w:rsidRDefault="00AD7CA5" w:rsidP="00B12A67">
      <w:pPr>
        <w:pStyle w:val="ListParagraph"/>
        <w:spacing w:after="0"/>
        <w:rPr>
          <w:sz w:val="24"/>
          <w:szCs w:val="24"/>
        </w:rPr>
      </w:pPr>
    </w:p>
    <w:p w:rsidR="00DB3D36" w:rsidRPr="00F6330C" w:rsidRDefault="00DB3D36" w:rsidP="00CD5D57">
      <w:pPr>
        <w:pStyle w:val="ListParagraph"/>
        <w:numPr>
          <w:ilvl w:val="0"/>
          <w:numId w:val="23"/>
        </w:numPr>
        <w:spacing w:after="0"/>
        <w:rPr>
          <w:sz w:val="24"/>
          <w:szCs w:val="24"/>
        </w:rPr>
      </w:pPr>
      <w:r w:rsidRPr="00F6330C">
        <w:rPr>
          <w:sz w:val="24"/>
          <w:szCs w:val="24"/>
        </w:rPr>
        <w:t>Warning notic</w:t>
      </w:r>
      <w:r w:rsidR="00F6315C" w:rsidRPr="00F6330C">
        <w:rPr>
          <w:sz w:val="24"/>
          <w:szCs w:val="24"/>
        </w:rPr>
        <w:t>e</w:t>
      </w:r>
    </w:p>
    <w:p w:rsidR="008F09B2" w:rsidRDefault="00A80626" w:rsidP="00B12A67">
      <w:pPr>
        <w:pStyle w:val="ListParagraph"/>
        <w:spacing w:after="0"/>
        <w:rPr>
          <w:sz w:val="24"/>
          <w:szCs w:val="24"/>
        </w:rPr>
      </w:pPr>
      <w:r>
        <w:rPr>
          <w:sz w:val="24"/>
          <w:szCs w:val="24"/>
        </w:rPr>
        <w:t>If the individual or legal entity</w:t>
      </w:r>
      <w:r w:rsidR="00965E3D" w:rsidRPr="00F6315C">
        <w:rPr>
          <w:sz w:val="24"/>
          <w:szCs w:val="24"/>
        </w:rPr>
        <w:t xml:space="preserve"> who has failed</w:t>
      </w:r>
      <w:r w:rsidR="00EE29CE">
        <w:rPr>
          <w:sz w:val="24"/>
          <w:szCs w:val="24"/>
        </w:rPr>
        <w:t xml:space="preserve"> to reply has a relevant interest in your company, you can issue a warning notice. This </w:t>
      </w:r>
      <w:r w:rsidR="00BF421D">
        <w:rPr>
          <w:sz w:val="24"/>
          <w:szCs w:val="24"/>
        </w:rPr>
        <w:t>must s</w:t>
      </w:r>
      <w:r w:rsidR="00EE29CE">
        <w:rPr>
          <w:sz w:val="24"/>
          <w:szCs w:val="24"/>
        </w:rPr>
        <w:t xml:space="preserve">et out that you </w:t>
      </w:r>
      <w:r w:rsidR="00456FD8">
        <w:rPr>
          <w:sz w:val="24"/>
          <w:szCs w:val="24"/>
        </w:rPr>
        <w:t xml:space="preserve">plan to issue a restrictions notice if they do not reply to the initial notice requesting information. They then have one further month to reply. </w:t>
      </w:r>
    </w:p>
    <w:p w:rsidR="0089415F" w:rsidRDefault="0089415F" w:rsidP="00B12A67">
      <w:pPr>
        <w:pStyle w:val="ListParagraph"/>
        <w:spacing w:after="0"/>
        <w:rPr>
          <w:sz w:val="24"/>
          <w:szCs w:val="24"/>
        </w:rPr>
      </w:pPr>
    </w:p>
    <w:p w:rsidR="00AD7CA5" w:rsidRDefault="008F09B2" w:rsidP="00B12A67">
      <w:pPr>
        <w:pStyle w:val="ListParagraph"/>
        <w:spacing w:after="0"/>
        <w:rPr>
          <w:sz w:val="24"/>
          <w:szCs w:val="24"/>
        </w:rPr>
      </w:pPr>
      <w:r>
        <w:rPr>
          <w:sz w:val="24"/>
          <w:szCs w:val="24"/>
        </w:rPr>
        <w:t>You should</w:t>
      </w:r>
      <w:r w:rsidR="00456FD8">
        <w:rPr>
          <w:sz w:val="24"/>
          <w:szCs w:val="24"/>
        </w:rPr>
        <w:t xml:space="preserve"> consider carefully </w:t>
      </w:r>
      <w:r>
        <w:rPr>
          <w:sz w:val="24"/>
          <w:szCs w:val="24"/>
        </w:rPr>
        <w:t>what the</w:t>
      </w:r>
      <w:r w:rsidR="00AD7CA5">
        <w:rPr>
          <w:sz w:val="24"/>
          <w:szCs w:val="24"/>
        </w:rPr>
        <w:t xml:space="preserve"> relevant</w:t>
      </w:r>
      <w:r>
        <w:rPr>
          <w:sz w:val="24"/>
          <w:szCs w:val="24"/>
        </w:rPr>
        <w:t xml:space="preserve"> interest is and whether it can therefore be restricted.  A relevant interest is any share or right in your company held or controlled, direc</w:t>
      </w:r>
      <w:r w:rsidR="00A80626">
        <w:rPr>
          <w:sz w:val="24"/>
          <w:szCs w:val="24"/>
        </w:rPr>
        <w:t>tly or indirectly, by the individual or legal entity</w:t>
      </w:r>
      <w:r>
        <w:rPr>
          <w:sz w:val="24"/>
          <w:szCs w:val="24"/>
        </w:rPr>
        <w:t xml:space="preserve"> you’re trying to contact. </w:t>
      </w:r>
      <w:r w:rsidR="00AD7CA5">
        <w:rPr>
          <w:sz w:val="24"/>
          <w:szCs w:val="24"/>
        </w:rPr>
        <w:t>(</w:t>
      </w:r>
      <w:r w:rsidR="00BF421D">
        <w:rPr>
          <w:sz w:val="24"/>
          <w:szCs w:val="24"/>
        </w:rPr>
        <w:t>The interest does not have to meet the test of conditions (</w:t>
      </w:r>
      <w:proofErr w:type="spellStart"/>
      <w:r w:rsidR="00BF421D">
        <w:rPr>
          <w:sz w:val="24"/>
          <w:szCs w:val="24"/>
        </w:rPr>
        <w:t>i</w:t>
      </w:r>
      <w:proofErr w:type="spellEnd"/>
      <w:r w:rsidR="00BF421D">
        <w:rPr>
          <w:sz w:val="24"/>
          <w:szCs w:val="24"/>
        </w:rPr>
        <w:t>) to (v) for being a PSC</w:t>
      </w:r>
      <w:r w:rsidR="00AD7CA5">
        <w:rPr>
          <w:sz w:val="24"/>
          <w:szCs w:val="24"/>
        </w:rPr>
        <w:t xml:space="preserve"> to be restricted</w:t>
      </w:r>
      <w:r w:rsidR="00BF421D">
        <w:rPr>
          <w:sz w:val="24"/>
          <w:szCs w:val="24"/>
        </w:rPr>
        <w:t>. You can restr</w:t>
      </w:r>
      <w:r w:rsidR="00AD7CA5">
        <w:rPr>
          <w:sz w:val="24"/>
          <w:szCs w:val="24"/>
        </w:rPr>
        <w:t>ict the interest of anyone who fails to respond to requests for information about a PSC, even if their interest would not make them a PSC themselves.)</w:t>
      </w:r>
    </w:p>
    <w:p w:rsidR="0089415F" w:rsidRDefault="0089415F" w:rsidP="00B12A67">
      <w:pPr>
        <w:pStyle w:val="ListParagraph"/>
        <w:spacing w:after="0"/>
        <w:rPr>
          <w:sz w:val="24"/>
          <w:szCs w:val="24"/>
        </w:rPr>
      </w:pPr>
    </w:p>
    <w:p w:rsidR="00A80626" w:rsidRPr="005C6E63" w:rsidRDefault="00BA7B44" w:rsidP="0089415F">
      <w:pPr>
        <w:pStyle w:val="ListParagraph"/>
        <w:spacing w:after="0"/>
        <w:rPr>
          <w:sz w:val="24"/>
          <w:szCs w:val="24"/>
        </w:rPr>
      </w:pPr>
      <w:r>
        <w:rPr>
          <w:sz w:val="24"/>
          <w:szCs w:val="24"/>
        </w:rPr>
        <w:t>You</w:t>
      </w:r>
      <w:r w:rsidR="0089415F">
        <w:rPr>
          <w:sz w:val="24"/>
          <w:szCs w:val="24"/>
        </w:rPr>
        <w:t xml:space="preserve"> must </w:t>
      </w:r>
      <w:r>
        <w:rPr>
          <w:sz w:val="24"/>
          <w:szCs w:val="24"/>
        </w:rPr>
        <w:t xml:space="preserve">consider if the restrictions would have an unfair effect on third parties. If they would, then you should not issue </w:t>
      </w:r>
      <w:r w:rsidRPr="005C6E63">
        <w:rPr>
          <w:sz w:val="24"/>
          <w:szCs w:val="24"/>
        </w:rPr>
        <w:t xml:space="preserve">restrictions. </w:t>
      </w:r>
      <w:r w:rsidR="008F09B2" w:rsidRPr="005C6E63">
        <w:rPr>
          <w:sz w:val="24"/>
          <w:szCs w:val="24"/>
        </w:rPr>
        <w:t xml:space="preserve">You must consider joint interests and joint arrangements in the same way as described in </w:t>
      </w:r>
      <w:r w:rsidR="00342DF8" w:rsidRPr="005C6E63">
        <w:rPr>
          <w:sz w:val="24"/>
          <w:szCs w:val="24"/>
        </w:rPr>
        <w:t>c</w:t>
      </w:r>
      <w:r w:rsidR="008F09B2" w:rsidRPr="005C6E63">
        <w:rPr>
          <w:sz w:val="24"/>
          <w:szCs w:val="24"/>
        </w:rPr>
        <w:t xml:space="preserve">hapters </w:t>
      </w:r>
      <w:r w:rsidR="005C6E63" w:rsidRPr="005C6E63">
        <w:rPr>
          <w:sz w:val="24"/>
          <w:szCs w:val="24"/>
        </w:rPr>
        <w:t xml:space="preserve">3 to 7, </w:t>
      </w:r>
      <w:r w:rsidR="008F09B2" w:rsidRPr="005C6E63">
        <w:rPr>
          <w:sz w:val="24"/>
          <w:szCs w:val="24"/>
        </w:rPr>
        <w:t xml:space="preserve">where all parties involved are considered to hold the interest. </w:t>
      </w:r>
    </w:p>
    <w:p w:rsidR="0089415F" w:rsidRPr="005C6E63" w:rsidRDefault="0089415F" w:rsidP="0089415F">
      <w:pPr>
        <w:pStyle w:val="ListParagraph"/>
        <w:spacing w:after="0"/>
        <w:rPr>
          <w:sz w:val="24"/>
          <w:szCs w:val="24"/>
        </w:rPr>
      </w:pPr>
    </w:p>
    <w:p w:rsidR="00AD7CA5" w:rsidRDefault="008F09B2" w:rsidP="00B12A67">
      <w:pPr>
        <w:pStyle w:val="ListParagraph"/>
        <w:spacing w:after="0"/>
        <w:rPr>
          <w:sz w:val="24"/>
          <w:szCs w:val="24"/>
        </w:rPr>
      </w:pPr>
      <w:r w:rsidRPr="005C6E63">
        <w:rPr>
          <w:sz w:val="24"/>
          <w:szCs w:val="24"/>
        </w:rPr>
        <w:t xml:space="preserve">You must consider circumstances involving nominees and rights controlled by </w:t>
      </w:r>
      <w:r w:rsidR="00736FE1" w:rsidRPr="005C6E63">
        <w:rPr>
          <w:sz w:val="24"/>
          <w:szCs w:val="24"/>
        </w:rPr>
        <w:t xml:space="preserve">others </w:t>
      </w:r>
      <w:r w:rsidRPr="005C6E63">
        <w:rPr>
          <w:sz w:val="24"/>
          <w:szCs w:val="24"/>
        </w:rPr>
        <w:t>slightly differently fr</w:t>
      </w:r>
      <w:r w:rsidR="00342DF8" w:rsidRPr="005C6E63">
        <w:rPr>
          <w:sz w:val="24"/>
          <w:szCs w:val="24"/>
        </w:rPr>
        <w:t>om the way described in c</w:t>
      </w:r>
      <w:r w:rsidRPr="005C6E63">
        <w:rPr>
          <w:sz w:val="24"/>
          <w:szCs w:val="24"/>
        </w:rPr>
        <w:t>hapters</w:t>
      </w:r>
      <w:r w:rsidR="005C6E63" w:rsidRPr="005C6E63">
        <w:rPr>
          <w:sz w:val="24"/>
          <w:szCs w:val="24"/>
        </w:rPr>
        <w:t xml:space="preserve"> 3 to 7, </w:t>
      </w:r>
      <w:r w:rsidRPr="005C6E63">
        <w:rPr>
          <w:sz w:val="24"/>
          <w:szCs w:val="24"/>
        </w:rPr>
        <w:t xml:space="preserve">however. When considering restrictions, all parties involved are considered to hold the interest. </w:t>
      </w:r>
      <w:r w:rsidR="00A80626" w:rsidRPr="005C6E63">
        <w:rPr>
          <w:sz w:val="24"/>
          <w:szCs w:val="24"/>
        </w:rPr>
        <w:t>Nominees, people holding</w:t>
      </w:r>
      <w:r w:rsidR="00A80626">
        <w:rPr>
          <w:sz w:val="24"/>
          <w:szCs w:val="24"/>
        </w:rPr>
        <w:t xml:space="preserve"> interests without controlling them and people controlling interests without holding them can </w:t>
      </w:r>
      <w:r w:rsidR="00A80626" w:rsidRPr="00A80626">
        <w:rPr>
          <w:sz w:val="24"/>
          <w:szCs w:val="24"/>
        </w:rPr>
        <w:t>all</w:t>
      </w:r>
      <w:r w:rsidR="00A80626">
        <w:rPr>
          <w:sz w:val="24"/>
          <w:szCs w:val="24"/>
        </w:rPr>
        <w:t xml:space="preserve"> have their interests restricted. </w:t>
      </w:r>
    </w:p>
    <w:p w:rsidR="005C6E63" w:rsidRDefault="005C6E63" w:rsidP="00B12A67">
      <w:pPr>
        <w:pStyle w:val="ListParagraph"/>
        <w:spacing w:after="0"/>
        <w:rPr>
          <w:sz w:val="24"/>
          <w:szCs w:val="24"/>
        </w:rPr>
      </w:pPr>
    </w:p>
    <w:p w:rsidR="00A80626" w:rsidRDefault="00A80626" w:rsidP="00B12A67">
      <w:pPr>
        <w:pStyle w:val="ListParagraph"/>
        <w:spacing w:after="0"/>
        <w:rPr>
          <w:sz w:val="24"/>
          <w:szCs w:val="24"/>
        </w:rPr>
      </w:pPr>
      <w:r>
        <w:rPr>
          <w:sz w:val="24"/>
          <w:szCs w:val="24"/>
        </w:rPr>
        <w:t>If the a</w:t>
      </w:r>
      <w:r w:rsidRPr="00F6315C">
        <w:rPr>
          <w:sz w:val="24"/>
          <w:szCs w:val="24"/>
        </w:rPr>
        <w:t>ddressee</w:t>
      </w:r>
      <w:r>
        <w:rPr>
          <w:sz w:val="24"/>
          <w:szCs w:val="24"/>
        </w:rPr>
        <w:t xml:space="preserve"> fails </w:t>
      </w:r>
      <w:r w:rsidRPr="00F6315C">
        <w:rPr>
          <w:sz w:val="24"/>
          <w:szCs w:val="24"/>
        </w:rPr>
        <w:t xml:space="preserve">to </w:t>
      </w:r>
      <w:r>
        <w:rPr>
          <w:sz w:val="24"/>
          <w:szCs w:val="24"/>
        </w:rPr>
        <w:t>reply o</w:t>
      </w:r>
      <w:r w:rsidRPr="00F6315C">
        <w:rPr>
          <w:sz w:val="24"/>
          <w:szCs w:val="24"/>
        </w:rPr>
        <w:t>r provide a valid reason for no</w:t>
      </w:r>
      <w:r>
        <w:rPr>
          <w:sz w:val="24"/>
          <w:szCs w:val="24"/>
        </w:rPr>
        <w:t xml:space="preserve">t replying </w:t>
      </w:r>
      <w:r w:rsidRPr="00F6315C">
        <w:rPr>
          <w:sz w:val="24"/>
          <w:szCs w:val="24"/>
        </w:rPr>
        <w:t xml:space="preserve">within </w:t>
      </w:r>
      <w:r>
        <w:rPr>
          <w:sz w:val="24"/>
          <w:szCs w:val="24"/>
        </w:rPr>
        <w:t xml:space="preserve">one month you can move to step three. </w:t>
      </w:r>
    </w:p>
    <w:p w:rsidR="007630B5" w:rsidRDefault="007630B5" w:rsidP="00B12A67">
      <w:pPr>
        <w:pStyle w:val="ListParagraph"/>
        <w:spacing w:after="0"/>
        <w:rPr>
          <w:sz w:val="24"/>
          <w:szCs w:val="24"/>
        </w:rPr>
      </w:pPr>
    </w:p>
    <w:p w:rsidR="00F6315C" w:rsidRDefault="00456FD8" w:rsidP="00CD5D57">
      <w:pPr>
        <w:pStyle w:val="ListParagraph"/>
        <w:numPr>
          <w:ilvl w:val="0"/>
          <w:numId w:val="23"/>
        </w:numPr>
        <w:spacing w:after="0"/>
        <w:rPr>
          <w:sz w:val="24"/>
          <w:szCs w:val="24"/>
        </w:rPr>
      </w:pPr>
      <w:r>
        <w:rPr>
          <w:sz w:val="24"/>
          <w:szCs w:val="24"/>
        </w:rPr>
        <w:t>Operating restrictions</w:t>
      </w:r>
    </w:p>
    <w:p w:rsidR="00A80626" w:rsidRDefault="00A80626" w:rsidP="00B12A67">
      <w:pPr>
        <w:pStyle w:val="ListParagraph"/>
        <w:spacing w:after="0"/>
        <w:rPr>
          <w:sz w:val="24"/>
          <w:szCs w:val="24"/>
        </w:rPr>
      </w:pPr>
      <w:r>
        <w:rPr>
          <w:sz w:val="24"/>
          <w:szCs w:val="24"/>
        </w:rPr>
        <w:t xml:space="preserve">If </w:t>
      </w:r>
      <w:r w:rsidR="00736FE1">
        <w:rPr>
          <w:sz w:val="24"/>
          <w:szCs w:val="24"/>
        </w:rPr>
        <w:t xml:space="preserve">the individual or legal entity fails to reply then you can issue restrictions. You do this by sending a notice to the individual or legal entity informing them that restrictions are in place as of the date of the notice. </w:t>
      </w:r>
      <w:r w:rsidR="00274B44">
        <w:rPr>
          <w:sz w:val="24"/>
          <w:szCs w:val="24"/>
        </w:rPr>
        <w:t xml:space="preserve">You must also note on your register that restrictions are now in place. </w:t>
      </w:r>
    </w:p>
    <w:p w:rsidR="00274B44" w:rsidRDefault="00274B44" w:rsidP="00B12A67">
      <w:pPr>
        <w:pStyle w:val="ListParagraph"/>
        <w:spacing w:after="0"/>
        <w:rPr>
          <w:sz w:val="24"/>
          <w:szCs w:val="24"/>
        </w:rPr>
      </w:pPr>
    </w:p>
    <w:p w:rsidR="00736FE1" w:rsidRDefault="00736FE1" w:rsidP="00B12A67">
      <w:pPr>
        <w:pStyle w:val="ListParagraph"/>
        <w:spacing w:after="0"/>
        <w:rPr>
          <w:sz w:val="24"/>
          <w:szCs w:val="24"/>
        </w:rPr>
      </w:pPr>
      <w:r>
        <w:rPr>
          <w:sz w:val="24"/>
          <w:szCs w:val="24"/>
        </w:rPr>
        <w:t xml:space="preserve">You should consider carefully whether there was a valid reason for the lack of response, before you issue the restrictions notice. You should particularly consider whether the individual or legal entity was capable of responding. Logistical issues would not be a valid reason, but a long period of hospitalisation could be. </w:t>
      </w:r>
      <w:r w:rsidR="00A87908">
        <w:rPr>
          <w:sz w:val="24"/>
          <w:szCs w:val="24"/>
        </w:rPr>
        <w:t>Y</w:t>
      </w:r>
      <w:r>
        <w:rPr>
          <w:sz w:val="24"/>
          <w:szCs w:val="24"/>
        </w:rPr>
        <w:t xml:space="preserve">ou can ask for evidence to support any reasons given. </w:t>
      </w:r>
    </w:p>
    <w:p w:rsidR="00B12A67" w:rsidRDefault="00B12A67" w:rsidP="00B12A67">
      <w:pPr>
        <w:spacing w:after="0"/>
        <w:rPr>
          <w:b/>
          <w:sz w:val="24"/>
          <w:szCs w:val="24"/>
        </w:rPr>
      </w:pPr>
    </w:p>
    <w:p w:rsidR="00965E3D" w:rsidRPr="00037F31" w:rsidRDefault="005C774D" w:rsidP="00B12A67">
      <w:pPr>
        <w:spacing w:after="0"/>
        <w:rPr>
          <w:b/>
          <w:sz w:val="24"/>
          <w:szCs w:val="24"/>
        </w:rPr>
      </w:pPr>
      <w:r>
        <w:rPr>
          <w:b/>
          <w:sz w:val="24"/>
          <w:szCs w:val="24"/>
        </w:rPr>
        <w:t xml:space="preserve">11.1.1.3 </w:t>
      </w:r>
      <w:r w:rsidR="00965E3D" w:rsidRPr="00037F31">
        <w:rPr>
          <w:b/>
          <w:sz w:val="24"/>
          <w:szCs w:val="24"/>
        </w:rPr>
        <w:t>Wh</w:t>
      </w:r>
      <w:r w:rsidR="00A87908">
        <w:rPr>
          <w:b/>
          <w:sz w:val="24"/>
          <w:szCs w:val="24"/>
        </w:rPr>
        <w:t xml:space="preserve">en restrictions are in place </w:t>
      </w:r>
    </w:p>
    <w:p w:rsidR="00B839E2" w:rsidRDefault="00B839E2" w:rsidP="00CD5D57">
      <w:pPr>
        <w:pStyle w:val="ListParagraph"/>
        <w:numPr>
          <w:ilvl w:val="0"/>
          <w:numId w:val="30"/>
        </w:numPr>
        <w:spacing w:after="0"/>
        <w:ind w:left="426" w:hanging="426"/>
        <w:rPr>
          <w:sz w:val="24"/>
          <w:szCs w:val="24"/>
        </w:rPr>
      </w:pPr>
      <w:r>
        <w:rPr>
          <w:sz w:val="24"/>
          <w:szCs w:val="24"/>
        </w:rPr>
        <w:lastRenderedPageBreak/>
        <w:t xml:space="preserve">Restrictions can apply to any share or right held directly or indirectly in your </w:t>
      </w:r>
      <w:r w:rsidR="00AD7CA5">
        <w:rPr>
          <w:sz w:val="24"/>
          <w:szCs w:val="24"/>
        </w:rPr>
        <w:t xml:space="preserve">company, with the effect that </w:t>
      </w:r>
    </w:p>
    <w:p w:rsidR="00965E3D" w:rsidRPr="00B839E2" w:rsidRDefault="00AD7CA5" w:rsidP="00CD5D57">
      <w:pPr>
        <w:pStyle w:val="ListParagraph"/>
        <w:numPr>
          <w:ilvl w:val="0"/>
          <w:numId w:val="24"/>
        </w:numPr>
        <w:spacing w:after="0"/>
        <w:rPr>
          <w:sz w:val="24"/>
          <w:szCs w:val="24"/>
        </w:rPr>
      </w:pPr>
      <w:r>
        <w:rPr>
          <w:sz w:val="24"/>
          <w:szCs w:val="24"/>
        </w:rPr>
        <w:t>t</w:t>
      </w:r>
      <w:r w:rsidR="00965E3D" w:rsidRPr="00B839E2">
        <w:rPr>
          <w:sz w:val="24"/>
          <w:szCs w:val="24"/>
        </w:rPr>
        <w:t>he interest cannot be sold</w:t>
      </w:r>
      <w:r w:rsidR="00965E3D" w:rsidRPr="00037F31">
        <w:rPr>
          <w:rStyle w:val="FootnoteReference"/>
          <w:sz w:val="24"/>
          <w:szCs w:val="24"/>
        </w:rPr>
        <w:footnoteReference w:id="41"/>
      </w:r>
      <w:r w:rsidR="00965E3D" w:rsidRPr="00B839E2">
        <w:rPr>
          <w:sz w:val="24"/>
          <w:szCs w:val="24"/>
        </w:rPr>
        <w:t xml:space="preserve"> or transferred and any agreement to sell or transfer the interest is void</w:t>
      </w:r>
      <w:r>
        <w:rPr>
          <w:sz w:val="24"/>
          <w:szCs w:val="24"/>
        </w:rPr>
        <w:t>,</w:t>
      </w:r>
    </w:p>
    <w:p w:rsidR="00965E3D" w:rsidRPr="00037F31" w:rsidRDefault="00AD7CA5" w:rsidP="00CD5D57">
      <w:pPr>
        <w:pStyle w:val="ListParagraph"/>
        <w:numPr>
          <w:ilvl w:val="0"/>
          <w:numId w:val="24"/>
        </w:numPr>
        <w:spacing w:after="0"/>
        <w:rPr>
          <w:sz w:val="24"/>
          <w:szCs w:val="24"/>
        </w:rPr>
      </w:pPr>
      <w:r>
        <w:rPr>
          <w:sz w:val="24"/>
          <w:szCs w:val="24"/>
        </w:rPr>
        <w:t>n</w:t>
      </w:r>
      <w:r w:rsidR="00965E3D" w:rsidRPr="00037F31">
        <w:rPr>
          <w:sz w:val="24"/>
          <w:szCs w:val="24"/>
        </w:rPr>
        <w:t>o rights associated with the interest</w:t>
      </w:r>
      <w:r w:rsidR="00965E3D" w:rsidRPr="00037F31">
        <w:rPr>
          <w:rStyle w:val="FootnoteReference"/>
          <w:sz w:val="24"/>
          <w:szCs w:val="24"/>
        </w:rPr>
        <w:footnoteReference w:id="42"/>
      </w:r>
      <w:r w:rsidR="00965E3D" w:rsidRPr="00037F31">
        <w:rPr>
          <w:sz w:val="24"/>
          <w:szCs w:val="24"/>
        </w:rPr>
        <w:t xml:space="preserve"> can be sold or transferred and any agreement to sell such is void,</w:t>
      </w:r>
    </w:p>
    <w:p w:rsidR="00965E3D" w:rsidRPr="00037F31" w:rsidRDefault="00AD7CA5" w:rsidP="00CD5D57">
      <w:pPr>
        <w:pStyle w:val="ListParagraph"/>
        <w:numPr>
          <w:ilvl w:val="0"/>
          <w:numId w:val="24"/>
        </w:numPr>
        <w:spacing w:after="0"/>
        <w:rPr>
          <w:sz w:val="24"/>
          <w:szCs w:val="24"/>
        </w:rPr>
      </w:pPr>
      <w:r>
        <w:rPr>
          <w:sz w:val="24"/>
          <w:szCs w:val="24"/>
        </w:rPr>
        <w:t>n</w:t>
      </w:r>
      <w:r w:rsidR="00965E3D" w:rsidRPr="00037F31">
        <w:rPr>
          <w:sz w:val="24"/>
          <w:szCs w:val="24"/>
        </w:rPr>
        <w:t>o rights may be exercised in respect of the interest,</w:t>
      </w:r>
    </w:p>
    <w:p w:rsidR="00965E3D" w:rsidRPr="00037F31" w:rsidRDefault="00AD7CA5" w:rsidP="00CD5D57">
      <w:pPr>
        <w:pStyle w:val="ListParagraph"/>
        <w:numPr>
          <w:ilvl w:val="0"/>
          <w:numId w:val="24"/>
        </w:numPr>
        <w:spacing w:after="0"/>
        <w:rPr>
          <w:sz w:val="24"/>
          <w:szCs w:val="24"/>
        </w:rPr>
      </w:pPr>
      <w:r>
        <w:rPr>
          <w:sz w:val="24"/>
          <w:szCs w:val="24"/>
        </w:rPr>
        <w:t>n</w:t>
      </w:r>
      <w:r w:rsidR="00965E3D" w:rsidRPr="00037F31">
        <w:rPr>
          <w:sz w:val="24"/>
          <w:szCs w:val="24"/>
        </w:rPr>
        <w:t>o shares may be issued in right of the interest or in pursuance of an offer made to the interest-holder,</w:t>
      </w:r>
    </w:p>
    <w:p w:rsidR="00965E3D" w:rsidRPr="00037F31" w:rsidRDefault="00AD7CA5" w:rsidP="00CD5D57">
      <w:pPr>
        <w:pStyle w:val="ListParagraph"/>
        <w:numPr>
          <w:ilvl w:val="0"/>
          <w:numId w:val="24"/>
        </w:numPr>
        <w:spacing w:after="0"/>
        <w:rPr>
          <w:sz w:val="24"/>
          <w:szCs w:val="24"/>
        </w:rPr>
      </w:pPr>
      <w:proofErr w:type="gramStart"/>
      <w:r>
        <w:rPr>
          <w:sz w:val="24"/>
          <w:szCs w:val="24"/>
        </w:rPr>
        <w:t>n</w:t>
      </w:r>
      <w:r w:rsidR="00965E3D" w:rsidRPr="00037F31">
        <w:rPr>
          <w:sz w:val="24"/>
          <w:szCs w:val="24"/>
        </w:rPr>
        <w:t>o</w:t>
      </w:r>
      <w:proofErr w:type="gramEnd"/>
      <w:r w:rsidR="00965E3D" w:rsidRPr="00037F31">
        <w:rPr>
          <w:sz w:val="24"/>
          <w:szCs w:val="24"/>
        </w:rPr>
        <w:t xml:space="preserve"> payment may be made in respect of the interest, whether in respect of capital or otherwise – except if the company is liquidated.</w:t>
      </w:r>
    </w:p>
    <w:p w:rsidR="00B12A67" w:rsidRDefault="00B12A67" w:rsidP="00B12A67">
      <w:pPr>
        <w:spacing w:after="0"/>
        <w:rPr>
          <w:sz w:val="24"/>
          <w:szCs w:val="24"/>
        </w:rPr>
      </w:pPr>
    </w:p>
    <w:p w:rsidR="00DD665A" w:rsidRDefault="00965E3D" w:rsidP="00CD5D57">
      <w:pPr>
        <w:pStyle w:val="ListParagraph"/>
        <w:numPr>
          <w:ilvl w:val="0"/>
          <w:numId w:val="30"/>
        </w:numPr>
        <w:spacing w:after="0"/>
        <w:ind w:left="426" w:hanging="426"/>
        <w:rPr>
          <w:sz w:val="24"/>
          <w:szCs w:val="24"/>
        </w:rPr>
      </w:pPr>
      <w:r w:rsidRPr="00037F31">
        <w:rPr>
          <w:sz w:val="24"/>
          <w:szCs w:val="24"/>
        </w:rPr>
        <w:t xml:space="preserve">Once restrictions have been issued, </w:t>
      </w:r>
      <w:r w:rsidR="00B839E2">
        <w:rPr>
          <w:sz w:val="24"/>
          <w:szCs w:val="24"/>
        </w:rPr>
        <w:t>you should try to make sure there is no breach of them. For example, you should prevent any attempts to vote or to transfer any rights associated with the interest</w:t>
      </w:r>
      <w:r w:rsidR="00894B9A">
        <w:rPr>
          <w:sz w:val="24"/>
          <w:szCs w:val="24"/>
        </w:rPr>
        <w:t xml:space="preserve"> and alert law enforcement to any attempts to do so</w:t>
      </w:r>
      <w:r w:rsidR="00B839E2">
        <w:rPr>
          <w:sz w:val="24"/>
          <w:szCs w:val="24"/>
        </w:rPr>
        <w:t xml:space="preserve">. </w:t>
      </w:r>
      <w:r w:rsidR="00DD665A">
        <w:rPr>
          <w:sz w:val="24"/>
          <w:szCs w:val="24"/>
        </w:rPr>
        <w:t>Any person who breaches the restrictions is guilty of an offence</w:t>
      </w:r>
      <w:r w:rsidR="00AD7CA5">
        <w:rPr>
          <w:sz w:val="24"/>
          <w:szCs w:val="24"/>
        </w:rPr>
        <w:t>.</w:t>
      </w:r>
      <w:r w:rsidR="00DD665A">
        <w:rPr>
          <w:sz w:val="24"/>
          <w:szCs w:val="24"/>
        </w:rPr>
        <w:t xml:space="preserve"> (</w:t>
      </w:r>
      <w:r w:rsidR="00AD7CA5">
        <w:rPr>
          <w:sz w:val="24"/>
          <w:szCs w:val="24"/>
        </w:rPr>
        <w:t xml:space="preserve">This </w:t>
      </w:r>
      <w:r w:rsidR="00DD665A">
        <w:rPr>
          <w:sz w:val="24"/>
          <w:szCs w:val="24"/>
        </w:rPr>
        <w:t>can include your company if they, for example, make a payment in respect of the restricted interest</w:t>
      </w:r>
      <w:r w:rsidR="0057326E">
        <w:rPr>
          <w:sz w:val="24"/>
          <w:szCs w:val="24"/>
        </w:rPr>
        <w:t>.</w:t>
      </w:r>
      <w:r w:rsidR="00DD665A">
        <w:rPr>
          <w:sz w:val="24"/>
          <w:szCs w:val="24"/>
        </w:rPr>
        <w:t xml:space="preserve">) </w:t>
      </w:r>
    </w:p>
    <w:p w:rsidR="00B12A67" w:rsidRDefault="00B12A67" w:rsidP="00B12A67">
      <w:pPr>
        <w:spacing w:after="0"/>
        <w:rPr>
          <w:b/>
          <w:sz w:val="24"/>
          <w:szCs w:val="24"/>
        </w:rPr>
      </w:pPr>
    </w:p>
    <w:p w:rsidR="00DD665A" w:rsidRDefault="005C774D" w:rsidP="00B12A67">
      <w:pPr>
        <w:spacing w:after="0"/>
        <w:rPr>
          <w:b/>
          <w:sz w:val="24"/>
          <w:szCs w:val="24"/>
        </w:rPr>
      </w:pPr>
      <w:r>
        <w:rPr>
          <w:b/>
          <w:sz w:val="24"/>
          <w:szCs w:val="24"/>
        </w:rPr>
        <w:t xml:space="preserve">11.1.1.4 </w:t>
      </w:r>
      <w:r w:rsidR="00DD665A">
        <w:rPr>
          <w:b/>
          <w:sz w:val="24"/>
          <w:szCs w:val="24"/>
        </w:rPr>
        <w:t xml:space="preserve">Lifting restrictions </w:t>
      </w:r>
    </w:p>
    <w:p w:rsidR="00DD665A" w:rsidRPr="00DD665A" w:rsidRDefault="00DD665A" w:rsidP="00CD5D57">
      <w:pPr>
        <w:pStyle w:val="ListParagraph"/>
        <w:numPr>
          <w:ilvl w:val="0"/>
          <w:numId w:val="30"/>
        </w:numPr>
        <w:spacing w:after="0"/>
        <w:ind w:left="426" w:hanging="426"/>
        <w:rPr>
          <w:sz w:val="24"/>
          <w:szCs w:val="24"/>
        </w:rPr>
      </w:pPr>
      <w:r>
        <w:rPr>
          <w:sz w:val="24"/>
          <w:szCs w:val="24"/>
        </w:rPr>
        <w:t xml:space="preserve">Your company must lift restrictions if </w:t>
      </w:r>
    </w:p>
    <w:p w:rsidR="00DD665A" w:rsidRDefault="00AD7CA5" w:rsidP="00CD5D57">
      <w:pPr>
        <w:pStyle w:val="ListParagraph"/>
        <w:numPr>
          <w:ilvl w:val="0"/>
          <w:numId w:val="24"/>
        </w:numPr>
        <w:spacing w:after="0"/>
        <w:rPr>
          <w:sz w:val="24"/>
          <w:szCs w:val="24"/>
        </w:rPr>
      </w:pPr>
      <w:r>
        <w:rPr>
          <w:sz w:val="24"/>
          <w:szCs w:val="24"/>
        </w:rPr>
        <w:t>t</w:t>
      </w:r>
      <w:r w:rsidR="00DD665A">
        <w:rPr>
          <w:sz w:val="24"/>
          <w:szCs w:val="24"/>
        </w:rPr>
        <w:t xml:space="preserve">he individual or legal entity provides the PSC information requested </w:t>
      </w:r>
    </w:p>
    <w:p w:rsidR="00DD665A" w:rsidRDefault="00AD7CA5" w:rsidP="00CD5D57">
      <w:pPr>
        <w:pStyle w:val="ListParagraph"/>
        <w:numPr>
          <w:ilvl w:val="0"/>
          <w:numId w:val="24"/>
        </w:numPr>
        <w:spacing w:after="0"/>
        <w:rPr>
          <w:sz w:val="24"/>
          <w:szCs w:val="24"/>
        </w:rPr>
      </w:pPr>
      <w:r>
        <w:rPr>
          <w:sz w:val="24"/>
          <w:szCs w:val="24"/>
        </w:rPr>
        <w:t>t</w:t>
      </w:r>
      <w:r w:rsidR="00DD665A">
        <w:rPr>
          <w:sz w:val="24"/>
          <w:szCs w:val="24"/>
        </w:rPr>
        <w:t xml:space="preserve">he individual or legal entity provides a valid reason for not complying and you are satisfied with it </w:t>
      </w:r>
    </w:p>
    <w:p w:rsidR="00DD665A" w:rsidRDefault="00AD7CA5" w:rsidP="00CD5D57">
      <w:pPr>
        <w:pStyle w:val="ListParagraph"/>
        <w:numPr>
          <w:ilvl w:val="0"/>
          <w:numId w:val="24"/>
        </w:numPr>
        <w:spacing w:after="0"/>
        <w:rPr>
          <w:sz w:val="24"/>
          <w:szCs w:val="24"/>
        </w:rPr>
      </w:pPr>
      <w:r>
        <w:rPr>
          <w:sz w:val="24"/>
          <w:szCs w:val="24"/>
        </w:rPr>
        <w:t>y</w:t>
      </w:r>
      <w:r w:rsidR="00DD665A">
        <w:rPr>
          <w:sz w:val="24"/>
          <w:szCs w:val="24"/>
        </w:rPr>
        <w:t>ou discover that the restriction is in fact affecting the rights of a third party unfairly</w:t>
      </w:r>
    </w:p>
    <w:p w:rsidR="00894B9A" w:rsidRDefault="00894B9A" w:rsidP="00CD5D57">
      <w:pPr>
        <w:pStyle w:val="ListParagraph"/>
        <w:numPr>
          <w:ilvl w:val="0"/>
          <w:numId w:val="24"/>
        </w:numPr>
        <w:spacing w:after="0"/>
        <w:rPr>
          <w:sz w:val="24"/>
          <w:szCs w:val="24"/>
        </w:rPr>
      </w:pPr>
      <w:r>
        <w:rPr>
          <w:sz w:val="24"/>
          <w:szCs w:val="24"/>
        </w:rPr>
        <w:t>you are ordered by</w:t>
      </w:r>
      <w:r w:rsidR="00271F53">
        <w:rPr>
          <w:sz w:val="24"/>
          <w:szCs w:val="24"/>
        </w:rPr>
        <w:t xml:space="preserve"> the</w:t>
      </w:r>
      <w:r>
        <w:rPr>
          <w:sz w:val="24"/>
          <w:szCs w:val="24"/>
        </w:rPr>
        <w:t xml:space="preserve"> court to do so</w:t>
      </w:r>
    </w:p>
    <w:p w:rsidR="003E7A8B" w:rsidRDefault="003E7A8B" w:rsidP="003E7A8B">
      <w:pPr>
        <w:pStyle w:val="ListParagraph"/>
        <w:spacing w:after="0"/>
        <w:rPr>
          <w:sz w:val="24"/>
          <w:szCs w:val="24"/>
        </w:rPr>
      </w:pPr>
    </w:p>
    <w:p w:rsidR="00965E3D" w:rsidRPr="00037F31" w:rsidRDefault="00DD665A" w:rsidP="00CD5D57">
      <w:pPr>
        <w:pStyle w:val="ListParagraph"/>
        <w:numPr>
          <w:ilvl w:val="0"/>
          <w:numId w:val="30"/>
        </w:numPr>
        <w:spacing w:after="0"/>
        <w:ind w:left="426" w:hanging="426"/>
        <w:rPr>
          <w:sz w:val="24"/>
          <w:szCs w:val="24"/>
        </w:rPr>
      </w:pPr>
      <w:r>
        <w:rPr>
          <w:sz w:val="24"/>
          <w:szCs w:val="24"/>
        </w:rPr>
        <w:t xml:space="preserve">To lift restrictions you must issue a notice to inform the individual or legal entity. You must do this within 14 days of becoming aware of </w:t>
      </w:r>
      <w:r w:rsidR="00894B9A">
        <w:rPr>
          <w:sz w:val="24"/>
          <w:szCs w:val="24"/>
        </w:rPr>
        <w:t xml:space="preserve">each of </w:t>
      </w:r>
      <w:r>
        <w:rPr>
          <w:sz w:val="24"/>
          <w:szCs w:val="24"/>
        </w:rPr>
        <w:t>these sets of circumstances. R</w:t>
      </w:r>
      <w:r w:rsidR="00965E3D" w:rsidRPr="00037F31">
        <w:rPr>
          <w:sz w:val="24"/>
          <w:szCs w:val="24"/>
        </w:rPr>
        <w:t>estri</w:t>
      </w:r>
      <w:r>
        <w:rPr>
          <w:sz w:val="24"/>
          <w:szCs w:val="24"/>
        </w:rPr>
        <w:t>ctions are lifted on the day this</w:t>
      </w:r>
      <w:r w:rsidR="00965E3D" w:rsidRPr="00037F31">
        <w:rPr>
          <w:sz w:val="24"/>
          <w:szCs w:val="24"/>
        </w:rPr>
        <w:t xml:space="preserve"> notice is issued. </w:t>
      </w:r>
      <w:r w:rsidR="00274B44">
        <w:rPr>
          <w:sz w:val="24"/>
          <w:szCs w:val="24"/>
        </w:rPr>
        <w:t xml:space="preserve">You must note on the register that restrictions have been lifted. </w:t>
      </w:r>
    </w:p>
    <w:p w:rsidR="003E7A8B" w:rsidRDefault="003E7A8B" w:rsidP="00B12A67">
      <w:pPr>
        <w:spacing w:after="0"/>
        <w:rPr>
          <w:b/>
          <w:sz w:val="24"/>
          <w:szCs w:val="24"/>
        </w:rPr>
      </w:pPr>
    </w:p>
    <w:p w:rsidR="00B91F86" w:rsidRDefault="005C774D" w:rsidP="00B12A67">
      <w:pPr>
        <w:spacing w:after="0"/>
        <w:rPr>
          <w:b/>
          <w:sz w:val="24"/>
          <w:szCs w:val="24"/>
        </w:rPr>
      </w:pPr>
      <w:r>
        <w:rPr>
          <w:b/>
          <w:sz w:val="24"/>
          <w:szCs w:val="24"/>
        </w:rPr>
        <w:t xml:space="preserve">11.1.1.5 </w:t>
      </w:r>
      <w:r w:rsidR="00DD665A">
        <w:rPr>
          <w:b/>
          <w:sz w:val="24"/>
          <w:szCs w:val="24"/>
        </w:rPr>
        <w:t xml:space="preserve">After restrictions are lifted </w:t>
      </w:r>
    </w:p>
    <w:p w:rsidR="00C25900" w:rsidRDefault="00965E3D" w:rsidP="00CD5D57">
      <w:pPr>
        <w:pStyle w:val="ListParagraph"/>
        <w:numPr>
          <w:ilvl w:val="0"/>
          <w:numId w:val="30"/>
        </w:numPr>
        <w:spacing w:after="0"/>
        <w:ind w:left="426" w:hanging="426"/>
        <w:rPr>
          <w:sz w:val="24"/>
          <w:szCs w:val="24"/>
        </w:rPr>
      </w:pPr>
      <w:r w:rsidRPr="00037F31">
        <w:rPr>
          <w:sz w:val="24"/>
          <w:szCs w:val="24"/>
        </w:rPr>
        <w:t xml:space="preserve">Once restrictions are lifted </w:t>
      </w:r>
      <w:r w:rsidR="00C25900">
        <w:rPr>
          <w:sz w:val="24"/>
          <w:szCs w:val="24"/>
        </w:rPr>
        <w:t xml:space="preserve">the shares or rights may be voted, </w:t>
      </w:r>
      <w:r w:rsidRPr="00037F31">
        <w:rPr>
          <w:sz w:val="24"/>
          <w:szCs w:val="24"/>
        </w:rPr>
        <w:t xml:space="preserve">exercised, </w:t>
      </w:r>
      <w:r w:rsidR="00C25900">
        <w:rPr>
          <w:sz w:val="24"/>
          <w:szCs w:val="24"/>
        </w:rPr>
        <w:t xml:space="preserve">sold or transferred. </w:t>
      </w:r>
      <w:r w:rsidR="00894B9A">
        <w:rPr>
          <w:sz w:val="24"/>
          <w:szCs w:val="24"/>
        </w:rPr>
        <w:t>New a</w:t>
      </w:r>
      <w:r w:rsidR="00C25900">
        <w:rPr>
          <w:sz w:val="24"/>
          <w:szCs w:val="24"/>
        </w:rPr>
        <w:t xml:space="preserve">greements to sell or transfer shares or rights can be made. Your company can issue shares or pay any dividends or other sums due from the date the restrictions are lifted. </w:t>
      </w:r>
    </w:p>
    <w:p w:rsidR="00E254DB" w:rsidRDefault="00E254DB" w:rsidP="00E254DB">
      <w:pPr>
        <w:pStyle w:val="ListParagraph"/>
        <w:spacing w:after="0"/>
        <w:ind w:left="426"/>
        <w:rPr>
          <w:sz w:val="24"/>
          <w:szCs w:val="24"/>
        </w:rPr>
      </w:pPr>
    </w:p>
    <w:p w:rsidR="00C25900" w:rsidRDefault="00C25900" w:rsidP="00CD5D57">
      <w:pPr>
        <w:pStyle w:val="ListParagraph"/>
        <w:numPr>
          <w:ilvl w:val="0"/>
          <w:numId w:val="30"/>
        </w:numPr>
        <w:spacing w:after="0"/>
        <w:ind w:left="426" w:hanging="426"/>
        <w:rPr>
          <w:sz w:val="24"/>
          <w:szCs w:val="24"/>
        </w:rPr>
      </w:pPr>
      <w:r>
        <w:rPr>
          <w:sz w:val="24"/>
          <w:szCs w:val="24"/>
        </w:rPr>
        <w:t>No rights or payments can be made retrospectively and no benefits can be accrued over the time when the restrictions were in place</w:t>
      </w:r>
      <w:r w:rsidR="00271F53">
        <w:rPr>
          <w:sz w:val="24"/>
          <w:szCs w:val="24"/>
        </w:rPr>
        <w:t xml:space="preserve">. </w:t>
      </w:r>
    </w:p>
    <w:p w:rsidR="00B12A67" w:rsidRDefault="00B12A67" w:rsidP="00B12A67">
      <w:pPr>
        <w:spacing w:after="0"/>
        <w:rPr>
          <w:b/>
          <w:sz w:val="24"/>
          <w:szCs w:val="24"/>
        </w:rPr>
      </w:pPr>
    </w:p>
    <w:p w:rsidR="00E01CB0" w:rsidRDefault="005C774D" w:rsidP="00B12A67">
      <w:pPr>
        <w:spacing w:after="0"/>
        <w:rPr>
          <w:b/>
          <w:sz w:val="24"/>
          <w:szCs w:val="24"/>
        </w:rPr>
      </w:pPr>
      <w:r>
        <w:rPr>
          <w:b/>
          <w:sz w:val="24"/>
          <w:szCs w:val="24"/>
        </w:rPr>
        <w:t xml:space="preserve">11.1.1.6 </w:t>
      </w:r>
      <w:r w:rsidR="00E01CB0">
        <w:rPr>
          <w:b/>
          <w:sz w:val="24"/>
          <w:szCs w:val="24"/>
        </w:rPr>
        <w:t xml:space="preserve">Selling a restricted interest </w:t>
      </w:r>
    </w:p>
    <w:p w:rsidR="00C25900" w:rsidRDefault="00E01CB0" w:rsidP="00CD5D57">
      <w:pPr>
        <w:pStyle w:val="ListParagraph"/>
        <w:numPr>
          <w:ilvl w:val="0"/>
          <w:numId w:val="30"/>
        </w:numPr>
        <w:spacing w:after="0"/>
        <w:ind w:left="426" w:hanging="426"/>
        <w:rPr>
          <w:sz w:val="24"/>
          <w:szCs w:val="24"/>
        </w:rPr>
      </w:pPr>
      <w:r>
        <w:rPr>
          <w:sz w:val="24"/>
          <w:szCs w:val="24"/>
        </w:rPr>
        <w:t xml:space="preserve">Your company can apply to court to sell a restricted interest. This might be helpful if the restrictions do not seem to be encouraging </w:t>
      </w:r>
      <w:r w:rsidR="000F73F6">
        <w:rPr>
          <w:sz w:val="24"/>
          <w:szCs w:val="24"/>
        </w:rPr>
        <w:t xml:space="preserve">the provision of PSC information and the restrictions are affecting the operation of your company. </w:t>
      </w:r>
      <w:r>
        <w:rPr>
          <w:sz w:val="24"/>
          <w:szCs w:val="24"/>
        </w:rPr>
        <w:t>The proceeds of the sale</w:t>
      </w:r>
      <w:r w:rsidR="000F73F6">
        <w:rPr>
          <w:sz w:val="24"/>
          <w:szCs w:val="24"/>
        </w:rPr>
        <w:t xml:space="preserve"> will be held by the court to be claimed by the person who held the restricted interest. </w:t>
      </w:r>
      <w:r w:rsidR="00274B44">
        <w:rPr>
          <w:sz w:val="24"/>
          <w:szCs w:val="24"/>
        </w:rPr>
        <w:t xml:space="preserve"> </w:t>
      </w:r>
    </w:p>
    <w:p w:rsidR="00E07ACA" w:rsidRPr="000F73F6" w:rsidRDefault="00E07ACA" w:rsidP="00B12A67">
      <w:pPr>
        <w:spacing w:after="0"/>
        <w:rPr>
          <w:sz w:val="24"/>
          <w:szCs w:val="24"/>
        </w:rPr>
      </w:pPr>
    </w:p>
    <w:p w:rsidR="005C774D" w:rsidRDefault="005C774D" w:rsidP="00CD5D57">
      <w:pPr>
        <w:pStyle w:val="ListParagraph"/>
        <w:numPr>
          <w:ilvl w:val="2"/>
          <w:numId w:val="25"/>
        </w:numPr>
        <w:spacing w:after="0"/>
        <w:rPr>
          <w:b/>
          <w:sz w:val="24"/>
          <w:szCs w:val="24"/>
        </w:rPr>
      </w:pPr>
      <w:r w:rsidRPr="005C774D">
        <w:rPr>
          <w:b/>
          <w:sz w:val="24"/>
          <w:szCs w:val="24"/>
        </w:rPr>
        <w:t xml:space="preserve">What to put on the register when you can’t get information </w:t>
      </w:r>
      <w:r w:rsidR="00406081">
        <w:rPr>
          <w:b/>
          <w:sz w:val="24"/>
          <w:szCs w:val="24"/>
        </w:rPr>
        <w:t xml:space="preserve">about your PSCs </w:t>
      </w:r>
    </w:p>
    <w:p w:rsidR="00192E44" w:rsidRPr="00192E44" w:rsidRDefault="005C6E63" w:rsidP="00CD5D57">
      <w:pPr>
        <w:pStyle w:val="ListParagraph"/>
        <w:numPr>
          <w:ilvl w:val="0"/>
          <w:numId w:val="30"/>
        </w:numPr>
        <w:spacing w:after="0"/>
        <w:ind w:left="426" w:hanging="426"/>
        <w:rPr>
          <w:sz w:val="24"/>
          <w:szCs w:val="24"/>
        </w:rPr>
      </w:pPr>
      <w:r>
        <w:rPr>
          <w:sz w:val="24"/>
          <w:szCs w:val="24"/>
        </w:rPr>
        <w:t>Y</w:t>
      </w:r>
      <w:r w:rsidR="001209ED">
        <w:rPr>
          <w:sz w:val="24"/>
          <w:szCs w:val="24"/>
        </w:rPr>
        <w:t xml:space="preserve">ou </w:t>
      </w:r>
      <w:r>
        <w:rPr>
          <w:sz w:val="24"/>
          <w:szCs w:val="24"/>
        </w:rPr>
        <w:t xml:space="preserve">must </w:t>
      </w:r>
      <w:r w:rsidR="001209ED">
        <w:rPr>
          <w:sz w:val="24"/>
          <w:szCs w:val="24"/>
        </w:rPr>
        <w:t>always have information about your company’s PSCs or RRLEs, or an update on your company’s status, on your compa</w:t>
      </w:r>
      <w:r>
        <w:rPr>
          <w:sz w:val="24"/>
          <w:szCs w:val="24"/>
        </w:rPr>
        <w:t>ny’s own PSC register. It must</w:t>
      </w:r>
      <w:r w:rsidR="001209ED">
        <w:rPr>
          <w:sz w:val="24"/>
          <w:szCs w:val="24"/>
        </w:rPr>
        <w:t xml:space="preserve"> never be empty. When you can’t get information about your company’s PSCs your company’s PSC register must make that clear. You should enter the fact below which applies to you. </w:t>
      </w:r>
      <w:r w:rsidR="00192E44">
        <w:rPr>
          <w:sz w:val="24"/>
          <w:szCs w:val="24"/>
        </w:rPr>
        <w:t xml:space="preserve"> </w:t>
      </w:r>
    </w:p>
    <w:p w:rsidR="00B12A67" w:rsidRDefault="00B12A67" w:rsidP="00B12A67">
      <w:pPr>
        <w:spacing w:after="0"/>
        <w:rPr>
          <w:b/>
          <w:sz w:val="24"/>
          <w:szCs w:val="24"/>
        </w:rPr>
      </w:pPr>
    </w:p>
    <w:p w:rsidR="00144FFE" w:rsidRDefault="005C774D" w:rsidP="00B12A67">
      <w:pPr>
        <w:spacing w:after="0"/>
        <w:rPr>
          <w:b/>
          <w:sz w:val="24"/>
          <w:szCs w:val="24"/>
        </w:rPr>
      </w:pPr>
      <w:r>
        <w:rPr>
          <w:b/>
          <w:sz w:val="24"/>
          <w:szCs w:val="24"/>
        </w:rPr>
        <w:t xml:space="preserve">11.1.2.1 </w:t>
      </w:r>
      <w:r w:rsidR="00144FFE">
        <w:rPr>
          <w:b/>
          <w:sz w:val="24"/>
          <w:szCs w:val="24"/>
        </w:rPr>
        <w:t xml:space="preserve">When you know you have a PSC but can’t identify them </w:t>
      </w:r>
    </w:p>
    <w:p w:rsidR="00A55CBB" w:rsidRDefault="00144FFE" w:rsidP="00CD5D57">
      <w:pPr>
        <w:pStyle w:val="ListParagraph"/>
        <w:numPr>
          <w:ilvl w:val="0"/>
          <w:numId w:val="30"/>
        </w:numPr>
        <w:spacing w:after="0"/>
        <w:ind w:left="426" w:hanging="426"/>
        <w:rPr>
          <w:sz w:val="24"/>
          <w:szCs w:val="24"/>
        </w:rPr>
      </w:pPr>
      <w:r>
        <w:rPr>
          <w:sz w:val="24"/>
          <w:szCs w:val="24"/>
        </w:rPr>
        <w:t xml:space="preserve">You might find that your company has </w:t>
      </w:r>
      <w:r w:rsidR="00A55CBB">
        <w:rPr>
          <w:sz w:val="24"/>
          <w:szCs w:val="24"/>
        </w:rPr>
        <w:t>one or more</w:t>
      </w:r>
      <w:r>
        <w:rPr>
          <w:sz w:val="24"/>
          <w:szCs w:val="24"/>
        </w:rPr>
        <w:t xml:space="preserve"> PSC</w:t>
      </w:r>
      <w:r w:rsidR="00A55CBB">
        <w:rPr>
          <w:sz w:val="24"/>
          <w:szCs w:val="24"/>
        </w:rPr>
        <w:t>s</w:t>
      </w:r>
      <w:r>
        <w:rPr>
          <w:sz w:val="24"/>
          <w:szCs w:val="24"/>
        </w:rPr>
        <w:t>, but that y</w:t>
      </w:r>
      <w:r w:rsidR="00A55CBB">
        <w:rPr>
          <w:sz w:val="24"/>
          <w:szCs w:val="24"/>
        </w:rPr>
        <w:t>ou are unable to identify them</w:t>
      </w:r>
      <w:r>
        <w:rPr>
          <w:sz w:val="24"/>
          <w:szCs w:val="24"/>
        </w:rPr>
        <w:t xml:space="preserve"> even when you have taken all reasonable steps. You must note this fact on the register</w:t>
      </w:r>
      <w:r w:rsidR="00A55CBB">
        <w:rPr>
          <w:sz w:val="24"/>
          <w:szCs w:val="24"/>
        </w:rPr>
        <w:t xml:space="preserve"> for each unidentified PSC</w:t>
      </w:r>
      <w:r>
        <w:rPr>
          <w:sz w:val="24"/>
          <w:szCs w:val="24"/>
        </w:rPr>
        <w:t xml:space="preserve">. </w:t>
      </w:r>
      <w:r w:rsidR="00A55CBB">
        <w:rPr>
          <w:sz w:val="24"/>
          <w:szCs w:val="24"/>
        </w:rPr>
        <w:t xml:space="preserve">Your register should say that you </w:t>
      </w:r>
    </w:p>
    <w:p w:rsidR="00A55CBB" w:rsidRDefault="00A55CBB" w:rsidP="00E254DB">
      <w:pPr>
        <w:spacing w:after="0"/>
        <w:ind w:left="426"/>
        <w:rPr>
          <w:sz w:val="24"/>
          <w:szCs w:val="24"/>
        </w:rPr>
      </w:pPr>
      <w:r>
        <w:rPr>
          <w:sz w:val="24"/>
          <w:szCs w:val="24"/>
        </w:rPr>
        <w:t>“</w:t>
      </w:r>
      <w:proofErr w:type="gramStart"/>
      <w:r>
        <w:rPr>
          <w:sz w:val="24"/>
          <w:szCs w:val="24"/>
        </w:rPr>
        <w:t>know</w:t>
      </w:r>
      <w:proofErr w:type="gramEnd"/>
      <w:r>
        <w:rPr>
          <w:sz w:val="24"/>
          <w:szCs w:val="24"/>
        </w:rPr>
        <w:t xml:space="preserve"> or have reasonable cause to believe that there is a </w:t>
      </w:r>
      <w:proofErr w:type="spellStart"/>
      <w:r>
        <w:rPr>
          <w:sz w:val="24"/>
          <w:szCs w:val="24"/>
        </w:rPr>
        <w:t>registrable</w:t>
      </w:r>
      <w:proofErr w:type="spellEnd"/>
      <w:r>
        <w:rPr>
          <w:sz w:val="24"/>
          <w:szCs w:val="24"/>
        </w:rPr>
        <w:t xml:space="preserve"> person in relation to the company but have not identified them.” </w:t>
      </w:r>
    </w:p>
    <w:p w:rsidR="00B12A67" w:rsidRDefault="00B12A67" w:rsidP="00B12A67">
      <w:pPr>
        <w:spacing w:after="0"/>
        <w:rPr>
          <w:b/>
          <w:sz w:val="24"/>
          <w:szCs w:val="24"/>
        </w:rPr>
      </w:pPr>
    </w:p>
    <w:p w:rsidR="00E07ACA" w:rsidRDefault="00E07ACA" w:rsidP="00B12A67">
      <w:pPr>
        <w:spacing w:after="0"/>
        <w:rPr>
          <w:b/>
          <w:sz w:val="24"/>
          <w:szCs w:val="24"/>
        </w:rPr>
      </w:pPr>
      <w:r>
        <w:rPr>
          <w:b/>
          <w:sz w:val="24"/>
          <w:szCs w:val="24"/>
        </w:rPr>
        <w:t xml:space="preserve">11.1.2.2 When you issue notices but don’t get replies </w:t>
      </w:r>
    </w:p>
    <w:p w:rsidR="00E07ACA" w:rsidRDefault="00E07ACA" w:rsidP="00CD5D57">
      <w:pPr>
        <w:pStyle w:val="ListParagraph"/>
        <w:numPr>
          <w:ilvl w:val="0"/>
          <w:numId w:val="30"/>
        </w:numPr>
        <w:spacing w:after="0"/>
        <w:ind w:left="426" w:hanging="426"/>
        <w:rPr>
          <w:sz w:val="24"/>
          <w:szCs w:val="24"/>
        </w:rPr>
      </w:pPr>
      <w:r>
        <w:rPr>
          <w:sz w:val="24"/>
          <w:szCs w:val="24"/>
        </w:rPr>
        <w:t>You might find that you issue notices but don’t get rep</w:t>
      </w:r>
      <w:r w:rsidR="005C7014">
        <w:rPr>
          <w:sz w:val="24"/>
          <w:szCs w:val="24"/>
        </w:rPr>
        <w:t>lies</w:t>
      </w:r>
      <w:r>
        <w:rPr>
          <w:sz w:val="24"/>
          <w:szCs w:val="24"/>
        </w:rPr>
        <w:t xml:space="preserve">. You must note these facts on the register. Your register should say, as appropriate, that you have </w:t>
      </w:r>
    </w:p>
    <w:p w:rsidR="00E07ACA" w:rsidRDefault="00E07ACA" w:rsidP="00E254DB">
      <w:pPr>
        <w:spacing w:after="0"/>
        <w:ind w:left="426"/>
        <w:rPr>
          <w:sz w:val="24"/>
          <w:szCs w:val="24"/>
        </w:rPr>
      </w:pPr>
      <w:r>
        <w:rPr>
          <w:sz w:val="24"/>
          <w:szCs w:val="24"/>
        </w:rPr>
        <w:t xml:space="preserve"> “</w:t>
      </w:r>
      <w:proofErr w:type="gramStart"/>
      <w:r w:rsidRPr="00E07ACA">
        <w:rPr>
          <w:sz w:val="24"/>
          <w:szCs w:val="24"/>
        </w:rPr>
        <w:t>given</w:t>
      </w:r>
      <w:proofErr w:type="gramEnd"/>
      <w:r w:rsidRPr="00E07ACA">
        <w:rPr>
          <w:sz w:val="24"/>
          <w:szCs w:val="24"/>
        </w:rPr>
        <w:t xml:space="preserve"> a notice under section 790D of the Act which has not been complied with,” when you are seeking new PSC information</w:t>
      </w:r>
    </w:p>
    <w:p w:rsidR="00E07ACA" w:rsidRDefault="00E07ACA" w:rsidP="00E254DB">
      <w:pPr>
        <w:spacing w:after="0"/>
        <w:ind w:left="426"/>
        <w:rPr>
          <w:sz w:val="24"/>
          <w:szCs w:val="24"/>
        </w:rPr>
      </w:pPr>
      <w:r>
        <w:rPr>
          <w:sz w:val="24"/>
          <w:szCs w:val="24"/>
        </w:rPr>
        <w:t>“</w:t>
      </w:r>
      <w:proofErr w:type="gramStart"/>
      <w:r>
        <w:rPr>
          <w:sz w:val="24"/>
          <w:szCs w:val="24"/>
        </w:rPr>
        <w:t>given</w:t>
      </w:r>
      <w:proofErr w:type="gramEnd"/>
      <w:r>
        <w:rPr>
          <w:sz w:val="24"/>
          <w:szCs w:val="24"/>
        </w:rPr>
        <w:t xml:space="preserve"> a notice under section 790E of the Act which has not been complied with,” when you are seeking an update to previous PSC information </w:t>
      </w:r>
    </w:p>
    <w:p w:rsidR="00E254DB" w:rsidRDefault="00E254DB" w:rsidP="00E254DB">
      <w:pPr>
        <w:spacing w:after="0"/>
        <w:ind w:left="426"/>
        <w:rPr>
          <w:sz w:val="24"/>
          <w:szCs w:val="24"/>
        </w:rPr>
      </w:pPr>
    </w:p>
    <w:p w:rsidR="00E07ACA" w:rsidRDefault="005C7014" w:rsidP="00CD5D57">
      <w:pPr>
        <w:pStyle w:val="ListParagraph"/>
        <w:numPr>
          <w:ilvl w:val="0"/>
          <w:numId w:val="30"/>
        </w:numPr>
        <w:spacing w:after="0"/>
        <w:ind w:left="426" w:hanging="426"/>
        <w:rPr>
          <w:sz w:val="24"/>
          <w:szCs w:val="24"/>
        </w:rPr>
      </w:pPr>
      <w:r>
        <w:rPr>
          <w:sz w:val="24"/>
          <w:szCs w:val="24"/>
        </w:rPr>
        <w:t xml:space="preserve">You might also find that you get late replies. In this case, you should note on the register that the notice was replied to late, and note the date of the reply. </w:t>
      </w:r>
    </w:p>
    <w:p w:rsidR="00B12A67" w:rsidRDefault="00B12A67" w:rsidP="00B12A67">
      <w:pPr>
        <w:spacing w:after="0"/>
        <w:rPr>
          <w:b/>
          <w:sz w:val="24"/>
          <w:szCs w:val="24"/>
        </w:rPr>
      </w:pPr>
    </w:p>
    <w:p w:rsidR="00A55CBB" w:rsidRDefault="00E07ACA" w:rsidP="00B12A67">
      <w:pPr>
        <w:spacing w:after="0"/>
        <w:rPr>
          <w:b/>
          <w:sz w:val="24"/>
          <w:szCs w:val="24"/>
        </w:rPr>
      </w:pPr>
      <w:r>
        <w:rPr>
          <w:b/>
          <w:sz w:val="24"/>
          <w:szCs w:val="24"/>
        </w:rPr>
        <w:t>11.1.2.3</w:t>
      </w:r>
      <w:r w:rsidR="00A55CBB">
        <w:rPr>
          <w:b/>
          <w:sz w:val="24"/>
          <w:szCs w:val="24"/>
        </w:rPr>
        <w:t xml:space="preserve"> When you have identified a PSC but can’t confirm their details  </w:t>
      </w:r>
    </w:p>
    <w:p w:rsidR="00A55CBB" w:rsidRDefault="00A55CBB" w:rsidP="00CD5D57">
      <w:pPr>
        <w:pStyle w:val="ListParagraph"/>
        <w:numPr>
          <w:ilvl w:val="0"/>
          <w:numId w:val="30"/>
        </w:numPr>
        <w:spacing w:after="0"/>
        <w:ind w:left="426" w:hanging="426"/>
        <w:rPr>
          <w:sz w:val="24"/>
          <w:szCs w:val="24"/>
        </w:rPr>
      </w:pPr>
      <w:r>
        <w:rPr>
          <w:sz w:val="24"/>
          <w:szCs w:val="24"/>
        </w:rPr>
        <w:t xml:space="preserve">You might find that you have identified the PSC but they will not confirm one or more pieces of information you need about them, even when you have taken all reasonable steps. You must note this fact on the register for each PSC lacking confirmed information. Your register should say that you </w:t>
      </w:r>
    </w:p>
    <w:p w:rsidR="00A55CBB" w:rsidRDefault="00A55CBB" w:rsidP="00E254DB">
      <w:pPr>
        <w:spacing w:after="0"/>
        <w:ind w:left="426"/>
        <w:rPr>
          <w:sz w:val="24"/>
          <w:szCs w:val="24"/>
        </w:rPr>
      </w:pPr>
      <w:r>
        <w:rPr>
          <w:sz w:val="24"/>
          <w:szCs w:val="24"/>
        </w:rPr>
        <w:t>“</w:t>
      </w:r>
      <w:proofErr w:type="gramStart"/>
      <w:r>
        <w:rPr>
          <w:sz w:val="24"/>
          <w:szCs w:val="24"/>
        </w:rPr>
        <w:t>have</w:t>
      </w:r>
      <w:proofErr w:type="gramEnd"/>
      <w:r>
        <w:rPr>
          <w:sz w:val="24"/>
          <w:szCs w:val="24"/>
        </w:rPr>
        <w:t xml:space="preserve"> identified a </w:t>
      </w:r>
      <w:proofErr w:type="spellStart"/>
      <w:r>
        <w:rPr>
          <w:sz w:val="24"/>
          <w:szCs w:val="24"/>
        </w:rPr>
        <w:t>registrable</w:t>
      </w:r>
      <w:proofErr w:type="spellEnd"/>
      <w:r>
        <w:rPr>
          <w:sz w:val="24"/>
          <w:szCs w:val="24"/>
        </w:rPr>
        <w:t xml:space="preserve"> person in relation to the company but all the required particulars of that person have not been confirmed.” </w:t>
      </w:r>
    </w:p>
    <w:p w:rsidR="00B12A67" w:rsidRDefault="00B12A67" w:rsidP="00B12A67">
      <w:pPr>
        <w:pStyle w:val="Heading2"/>
        <w:spacing w:before="0"/>
      </w:pPr>
    </w:p>
    <w:p w:rsidR="00965E3D" w:rsidRPr="00037F31" w:rsidRDefault="00406081" w:rsidP="00B12A67">
      <w:pPr>
        <w:pStyle w:val="Heading2"/>
        <w:spacing w:before="0"/>
      </w:pPr>
      <w:bookmarkStart w:id="45" w:name="_Toc431207758"/>
      <w:r>
        <w:t xml:space="preserve">11.2 </w:t>
      </w:r>
      <w:r w:rsidR="00F332F3">
        <w:t>W</w:t>
      </w:r>
      <w:r>
        <w:t>hen you realise information on the register is wrong</w:t>
      </w:r>
      <w:bookmarkEnd w:id="45"/>
      <w:r>
        <w:t xml:space="preserve"> </w:t>
      </w:r>
    </w:p>
    <w:p w:rsidR="00990124" w:rsidRDefault="00990124" w:rsidP="00B12A67">
      <w:pPr>
        <w:spacing w:after="0"/>
        <w:rPr>
          <w:rFonts w:cstheme="minorHAnsi"/>
          <w:b/>
          <w:sz w:val="24"/>
          <w:szCs w:val="24"/>
        </w:rPr>
      </w:pPr>
    </w:p>
    <w:p w:rsidR="008E5BB7" w:rsidRDefault="008E5BB7" w:rsidP="00CD5D57">
      <w:pPr>
        <w:pStyle w:val="ListParagraph"/>
        <w:numPr>
          <w:ilvl w:val="0"/>
          <w:numId w:val="30"/>
        </w:numPr>
        <w:spacing w:after="0"/>
        <w:ind w:left="426" w:hanging="426"/>
        <w:rPr>
          <w:rFonts w:cstheme="minorHAnsi"/>
          <w:sz w:val="24"/>
          <w:szCs w:val="24"/>
        </w:rPr>
      </w:pPr>
      <w:r>
        <w:rPr>
          <w:rFonts w:cstheme="minorHAnsi"/>
          <w:sz w:val="24"/>
          <w:szCs w:val="24"/>
        </w:rPr>
        <w:lastRenderedPageBreak/>
        <w:t xml:space="preserve">If your company has received correct information but entered it incorrectly, you should make the necessary changes to your own PSC register immediately. You should also update the information on the central public register at Companies House, through the check and confirm process. </w:t>
      </w:r>
    </w:p>
    <w:p w:rsidR="008E5BB7" w:rsidRDefault="008E5BB7" w:rsidP="00B12A67">
      <w:pPr>
        <w:spacing w:after="0"/>
        <w:rPr>
          <w:rFonts w:cstheme="minorHAnsi"/>
          <w:sz w:val="24"/>
          <w:szCs w:val="24"/>
        </w:rPr>
      </w:pPr>
    </w:p>
    <w:p w:rsidR="00037F31" w:rsidRDefault="008E5BB7" w:rsidP="00CD5D57">
      <w:pPr>
        <w:pStyle w:val="ListParagraph"/>
        <w:numPr>
          <w:ilvl w:val="0"/>
          <w:numId w:val="30"/>
        </w:numPr>
        <w:spacing w:after="0"/>
        <w:ind w:left="426" w:hanging="426"/>
        <w:rPr>
          <w:rFonts w:cstheme="minorHAnsi"/>
          <w:b/>
          <w:sz w:val="24"/>
          <w:szCs w:val="24"/>
        </w:rPr>
      </w:pPr>
      <w:r>
        <w:rPr>
          <w:rFonts w:cstheme="minorHAnsi"/>
          <w:sz w:val="24"/>
          <w:szCs w:val="24"/>
        </w:rPr>
        <w:t xml:space="preserve">Your company would not be </w:t>
      </w:r>
      <w:r w:rsidRPr="008005FB">
        <w:rPr>
          <w:rFonts w:cstheme="minorHAnsi"/>
          <w:sz w:val="24"/>
          <w:szCs w:val="24"/>
        </w:rPr>
        <w:t>required to</w:t>
      </w:r>
      <w:r>
        <w:rPr>
          <w:rFonts w:cstheme="minorHAnsi"/>
          <w:sz w:val="24"/>
          <w:szCs w:val="24"/>
        </w:rPr>
        <w:t xml:space="preserve"> notify the PSC or RRLE, but you might wish to do so. The incorrect information will still be publicly accessible even after the correction has been made. </w:t>
      </w:r>
    </w:p>
    <w:p w:rsidR="00037F31" w:rsidRDefault="00037F31" w:rsidP="00B12A67">
      <w:pPr>
        <w:spacing w:after="0"/>
        <w:rPr>
          <w:rFonts w:cstheme="minorHAnsi"/>
          <w:b/>
          <w:sz w:val="24"/>
          <w:szCs w:val="24"/>
        </w:rPr>
      </w:pPr>
    </w:p>
    <w:p w:rsidR="008E5BB7" w:rsidRPr="00037F31" w:rsidRDefault="008E5BB7" w:rsidP="00B12A67">
      <w:pPr>
        <w:pStyle w:val="Heading2"/>
        <w:spacing w:before="0"/>
      </w:pPr>
      <w:bookmarkStart w:id="46" w:name="_Toc431207759"/>
      <w:r>
        <w:t>When someone disputes information on the register</w:t>
      </w:r>
      <w:bookmarkEnd w:id="46"/>
      <w:r>
        <w:t xml:space="preserve">  </w:t>
      </w:r>
    </w:p>
    <w:p w:rsidR="00037F31" w:rsidRDefault="00037F31" w:rsidP="00B12A67">
      <w:pPr>
        <w:spacing w:after="0"/>
        <w:rPr>
          <w:rFonts w:cstheme="minorHAnsi"/>
          <w:b/>
          <w:sz w:val="24"/>
          <w:szCs w:val="24"/>
        </w:rPr>
      </w:pPr>
    </w:p>
    <w:p w:rsidR="009C4BEF" w:rsidRPr="008005FB" w:rsidRDefault="009C4BEF" w:rsidP="00B12A67">
      <w:pPr>
        <w:spacing w:after="0"/>
        <w:rPr>
          <w:rFonts w:cstheme="minorHAnsi"/>
          <w:sz w:val="24"/>
          <w:szCs w:val="24"/>
        </w:rPr>
      </w:pPr>
      <w:r w:rsidRPr="008005FB">
        <w:rPr>
          <w:rFonts w:cstheme="minorHAnsi"/>
          <w:sz w:val="24"/>
          <w:szCs w:val="24"/>
        </w:rPr>
        <w:t xml:space="preserve">If a person wishes to dispute the information </w:t>
      </w:r>
      <w:r w:rsidR="003C02C5">
        <w:rPr>
          <w:rFonts w:cstheme="minorHAnsi"/>
          <w:sz w:val="24"/>
          <w:szCs w:val="24"/>
        </w:rPr>
        <w:t>your</w:t>
      </w:r>
      <w:r w:rsidRPr="008005FB">
        <w:rPr>
          <w:rFonts w:cstheme="minorHAnsi"/>
          <w:sz w:val="24"/>
          <w:szCs w:val="24"/>
        </w:rPr>
        <w:t xml:space="preserve"> company has placed on its register they will need to make an application to court. </w:t>
      </w:r>
      <w:r w:rsidR="00E138D6">
        <w:rPr>
          <w:rFonts w:cstheme="minorHAnsi"/>
          <w:sz w:val="24"/>
          <w:szCs w:val="24"/>
        </w:rPr>
        <w:t xml:space="preserve">  </w:t>
      </w:r>
    </w:p>
    <w:p w:rsidR="009C4BEF" w:rsidRDefault="009C4BEF" w:rsidP="00B12A67">
      <w:pPr>
        <w:spacing w:after="0"/>
        <w:rPr>
          <w:rFonts w:cstheme="minorHAnsi"/>
          <w:b/>
          <w:sz w:val="24"/>
          <w:szCs w:val="24"/>
        </w:rPr>
      </w:pPr>
    </w:p>
    <w:p w:rsidR="0091416B" w:rsidRDefault="00F01D7B" w:rsidP="00B12A67">
      <w:pPr>
        <w:pStyle w:val="Heading2"/>
        <w:spacing w:before="0"/>
      </w:pPr>
      <w:bookmarkStart w:id="47" w:name="_Toc431207760"/>
      <w:r>
        <w:t>C</w:t>
      </w:r>
      <w:r w:rsidR="0091416B">
        <w:t>riminal offences</w:t>
      </w:r>
      <w:bookmarkEnd w:id="47"/>
      <w:r w:rsidR="0091416B">
        <w:t xml:space="preserve"> </w:t>
      </w:r>
    </w:p>
    <w:p w:rsidR="009C4BEF" w:rsidRDefault="009C4BEF" w:rsidP="00B12A67">
      <w:pPr>
        <w:spacing w:after="0"/>
        <w:rPr>
          <w:rFonts w:cstheme="minorHAnsi"/>
          <w:b/>
          <w:sz w:val="24"/>
          <w:szCs w:val="24"/>
        </w:rPr>
      </w:pPr>
    </w:p>
    <w:p w:rsidR="00E254DB" w:rsidRDefault="00E254DB" w:rsidP="00B12A67">
      <w:pPr>
        <w:spacing w:after="0"/>
        <w:rPr>
          <w:i/>
          <w:sz w:val="24"/>
          <w:szCs w:val="24"/>
        </w:rPr>
      </w:pPr>
      <w:r>
        <w:rPr>
          <w:i/>
          <w:sz w:val="24"/>
          <w:szCs w:val="24"/>
        </w:rPr>
        <w:t>[</w:t>
      </w:r>
      <w:proofErr w:type="gramStart"/>
      <w:r w:rsidR="00CA374D">
        <w:rPr>
          <w:i/>
          <w:sz w:val="24"/>
          <w:szCs w:val="24"/>
        </w:rPr>
        <w:t>insert</w:t>
      </w:r>
      <w:proofErr w:type="gramEnd"/>
      <w:r w:rsidR="00CA374D">
        <w:rPr>
          <w:i/>
          <w:sz w:val="24"/>
          <w:szCs w:val="24"/>
        </w:rPr>
        <w:t xml:space="preserve"> list or table of </w:t>
      </w:r>
      <w:r w:rsidR="0005125B">
        <w:rPr>
          <w:i/>
          <w:sz w:val="24"/>
          <w:szCs w:val="24"/>
        </w:rPr>
        <w:t xml:space="preserve"> relevant criminal offences</w:t>
      </w:r>
      <w:r>
        <w:rPr>
          <w:i/>
          <w:sz w:val="24"/>
          <w:szCs w:val="24"/>
        </w:rPr>
        <w:t xml:space="preserve">] </w:t>
      </w:r>
    </w:p>
    <w:p w:rsidR="00E254DB" w:rsidRDefault="00E254DB" w:rsidP="00B12A67">
      <w:pPr>
        <w:spacing w:after="0"/>
        <w:rPr>
          <w:i/>
          <w:sz w:val="24"/>
          <w:szCs w:val="24"/>
        </w:rPr>
      </w:pPr>
    </w:p>
    <w:p w:rsidR="00E254DB" w:rsidRDefault="00E254DB" w:rsidP="00CB641F">
      <w:pPr>
        <w:spacing w:after="0"/>
        <w:rPr>
          <w:rFonts w:cstheme="minorHAnsi"/>
          <w:b/>
          <w:sz w:val="24"/>
          <w:szCs w:val="24"/>
        </w:rPr>
      </w:pPr>
      <w:r>
        <w:rPr>
          <w:rFonts w:cstheme="minorHAnsi"/>
          <w:b/>
          <w:sz w:val="24"/>
          <w:szCs w:val="24"/>
        </w:rPr>
        <w:br w:type="page"/>
      </w:r>
    </w:p>
    <w:p w:rsidR="00C26222" w:rsidRDefault="00C26222" w:rsidP="00CB641F">
      <w:pPr>
        <w:spacing w:after="0"/>
        <w:rPr>
          <w:rFonts w:cstheme="minorHAnsi"/>
          <w:b/>
          <w:sz w:val="24"/>
          <w:szCs w:val="24"/>
        </w:rPr>
      </w:pPr>
      <w:r>
        <w:rPr>
          <w:rFonts w:cstheme="minorHAnsi"/>
          <w:b/>
          <w:sz w:val="24"/>
          <w:szCs w:val="24"/>
        </w:rPr>
        <w:lastRenderedPageBreak/>
        <w:t xml:space="preserve">Annexes </w:t>
      </w:r>
    </w:p>
    <w:p w:rsidR="00C26222" w:rsidRDefault="00C26222" w:rsidP="00CB641F">
      <w:pPr>
        <w:spacing w:after="0"/>
        <w:rPr>
          <w:rFonts w:cstheme="minorHAnsi"/>
          <w:b/>
          <w:sz w:val="24"/>
          <w:szCs w:val="24"/>
        </w:rPr>
      </w:pPr>
    </w:p>
    <w:p w:rsidR="007D1693" w:rsidRDefault="005C6E63" w:rsidP="00C32F7A">
      <w:r>
        <w:t xml:space="preserve">Annex 1 </w:t>
      </w:r>
      <w:r w:rsidR="007D1693">
        <w:t xml:space="preserve">Statutory guidance </w:t>
      </w:r>
    </w:p>
    <w:p w:rsidR="005C6E63" w:rsidRDefault="005C6E63" w:rsidP="00C32F7A">
      <w:r>
        <w:t xml:space="preserve">Annex 2 </w:t>
      </w:r>
      <w:r w:rsidR="007D1693">
        <w:t xml:space="preserve">Regime for suppressing PSC information in exceptional circumstances </w:t>
      </w:r>
    </w:p>
    <w:p w:rsidR="00B12A67" w:rsidRDefault="005C6E63" w:rsidP="00C32F7A">
      <w:r>
        <w:t xml:space="preserve">Annex 3 Official wording for entering on </w:t>
      </w:r>
      <w:proofErr w:type="gramStart"/>
      <w:r>
        <w:t>your  PSC</w:t>
      </w:r>
      <w:proofErr w:type="gramEnd"/>
      <w:r>
        <w:t xml:space="preserve"> register </w:t>
      </w:r>
      <w:r w:rsidR="00B12A67" w:rsidRPr="00990124">
        <w:t xml:space="preserve"> </w:t>
      </w:r>
    </w:p>
    <w:p w:rsidR="005C6E63" w:rsidRPr="005C6E63" w:rsidRDefault="005C6E63" w:rsidP="005C6E63"/>
    <w:p w:rsidR="00B12A67" w:rsidRDefault="00B12A67" w:rsidP="00CB641F">
      <w:pPr>
        <w:spacing w:after="0"/>
        <w:rPr>
          <w:rFonts w:cstheme="minorHAnsi"/>
          <w:b/>
          <w:sz w:val="24"/>
          <w:szCs w:val="24"/>
        </w:rPr>
      </w:pPr>
    </w:p>
    <w:p w:rsidR="00B12A67" w:rsidRDefault="006B5495" w:rsidP="00CB641F">
      <w:pPr>
        <w:spacing w:after="0"/>
        <w:rPr>
          <w:rFonts w:cstheme="minorHAnsi"/>
          <w:b/>
          <w:sz w:val="24"/>
          <w:szCs w:val="24"/>
        </w:rPr>
      </w:pPr>
      <w:r>
        <w:rPr>
          <w:rFonts w:cstheme="minorHAnsi"/>
          <w:b/>
          <w:sz w:val="24"/>
          <w:szCs w:val="24"/>
        </w:rPr>
        <w:t xml:space="preserve">To </w:t>
      </w:r>
      <w:r w:rsidR="00CA374D">
        <w:rPr>
          <w:rFonts w:cstheme="minorHAnsi"/>
          <w:b/>
          <w:sz w:val="24"/>
          <w:szCs w:val="24"/>
        </w:rPr>
        <w:t xml:space="preserve">insert </w:t>
      </w:r>
      <w:r>
        <w:rPr>
          <w:rFonts w:cstheme="minorHAnsi"/>
          <w:b/>
          <w:sz w:val="24"/>
          <w:szCs w:val="24"/>
        </w:rPr>
        <w:t>(</w:t>
      </w:r>
      <w:proofErr w:type="spellStart"/>
      <w:proofErr w:type="gramStart"/>
      <w:r>
        <w:rPr>
          <w:rFonts w:cstheme="minorHAnsi"/>
          <w:b/>
          <w:sz w:val="24"/>
          <w:szCs w:val="24"/>
        </w:rPr>
        <w:t>tbd</w:t>
      </w:r>
      <w:proofErr w:type="spellEnd"/>
      <w:proofErr w:type="gramEnd"/>
      <w:r>
        <w:rPr>
          <w:rFonts w:cstheme="minorHAnsi"/>
          <w:b/>
          <w:sz w:val="24"/>
          <w:szCs w:val="24"/>
        </w:rPr>
        <w:t xml:space="preserve">) </w:t>
      </w:r>
    </w:p>
    <w:p w:rsidR="00C26222" w:rsidRDefault="00C26222" w:rsidP="00CB641F">
      <w:pPr>
        <w:spacing w:after="0"/>
        <w:rPr>
          <w:rFonts w:cstheme="minorHAnsi"/>
          <w:b/>
          <w:sz w:val="24"/>
          <w:szCs w:val="24"/>
        </w:rPr>
      </w:pPr>
      <w:r>
        <w:rPr>
          <w:rFonts w:cstheme="minorHAnsi"/>
          <w:b/>
          <w:sz w:val="24"/>
          <w:szCs w:val="24"/>
        </w:rPr>
        <w:t xml:space="preserve">More ownership examples </w:t>
      </w:r>
    </w:p>
    <w:p w:rsidR="00C26222" w:rsidRDefault="00C26222" w:rsidP="00CB641F">
      <w:pPr>
        <w:spacing w:after="0"/>
        <w:rPr>
          <w:rFonts w:cstheme="minorHAnsi"/>
          <w:b/>
          <w:sz w:val="24"/>
          <w:szCs w:val="24"/>
        </w:rPr>
      </w:pPr>
      <w:r>
        <w:rPr>
          <w:rFonts w:cstheme="minorHAnsi"/>
          <w:b/>
          <w:sz w:val="24"/>
          <w:szCs w:val="24"/>
        </w:rPr>
        <w:t xml:space="preserve">Explaining majority stake </w:t>
      </w:r>
    </w:p>
    <w:p w:rsidR="00C26222" w:rsidRDefault="006B5495" w:rsidP="00CB641F">
      <w:pPr>
        <w:spacing w:after="0"/>
        <w:rPr>
          <w:rFonts w:cstheme="minorHAnsi"/>
          <w:b/>
          <w:sz w:val="24"/>
          <w:szCs w:val="24"/>
        </w:rPr>
      </w:pPr>
      <w:r>
        <w:rPr>
          <w:rFonts w:cstheme="minorHAnsi"/>
          <w:b/>
          <w:sz w:val="24"/>
          <w:szCs w:val="24"/>
        </w:rPr>
        <w:t>Glossary</w:t>
      </w:r>
      <w:r w:rsidR="00C6074A">
        <w:rPr>
          <w:rFonts w:cstheme="minorHAnsi"/>
          <w:b/>
          <w:sz w:val="24"/>
          <w:szCs w:val="24"/>
        </w:rPr>
        <w:t xml:space="preserve"> including different types of legal entity in and out of scope</w:t>
      </w:r>
    </w:p>
    <w:p w:rsidR="00C26222" w:rsidRDefault="00C26222" w:rsidP="00CB641F">
      <w:pPr>
        <w:spacing w:after="0"/>
        <w:rPr>
          <w:rFonts w:cstheme="minorHAnsi"/>
          <w:b/>
          <w:sz w:val="24"/>
          <w:szCs w:val="24"/>
        </w:rPr>
      </w:pPr>
      <w:r>
        <w:rPr>
          <w:rFonts w:cstheme="minorHAnsi"/>
          <w:b/>
          <w:sz w:val="24"/>
          <w:szCs w:val="24"/>
        </w:rPr>
        <w:t xml:space="preserve">Sample notices </w:t>
      </w:r>
    </w:p>
    <w:p w:rsidR="00C26222" w:rsidRDefault="00C26222" w:rsidP="00CB641F">
      <w:pPr>
        <w:spacing w:after="0"/>
        <w:rPr>
          <w:rFonts w:cstheme="minorHAnsi"/>
          <w:b/>
          <w:sz w:val="24"/>
          <w:szCs w:val="24"/>
        </w:rPr>
      </w:pPr>
    </w:p>
    <w:p w:rsidR="00C26222" w:rsidRDefault="00C26222" w:rsidP="00B12A67">
      <w:pPr>
        <w:spacing w:after="0"/>
        <w:rPr>
          <w:rFonts w:cstheme="minorHAnsi"/>
          <w:b/>
          <w:sz w:val="24"/>
          <w:szCs w:val="24"/>
        </w:rPr>
      </w:pPr>
    </w:p>
    <w:p w:rsidR="00C26222" w:rsidRDefault="00C26222" w:rsidP="00B12A67">
      <w:pPr>
        <w:spacing w:after="0"/>
        <w:rPr>
          <w:rFonts w:cstheme="minorHAnsi"/>
          <w:b/>
          <w:sz w:val="24"/>
          <w:szCs w:val="24"/>
        </w:rPr>
      </w:pPr>
    </w:p>
    <w:p w:rsidR="00E554B3" w:rsidRDefault="00E554B3" w:rsidP="00B12A67">
      <w:pPr>
        <w:spacing w:after="0"/>
        <w:rPr>
          <w:rFonts w:cstheme="minorHAnsi"/>
          <w:b/>
          <w:sz w:val="24"/>
          <w:szCs w:val="24"/>
        </w:rPr>
      </w:pPr>
      <w:r>
        <w:rPr>
          <w:rFonts w:cstheme="minorHAnsi"/>
          <w:b/>
          <w:sz w:val="24"/>
          <w:szCs w:val="24"/>
        </w:rPr>
        <w:br w:type="page"/>
      </w:r>
    </w:p>
    <w:p w:rsidR="00B12A67" w:rsidRDefault="00CD5247" w:rsidP="00B12A67">
      <w:pPr>
        <w:pStyle w:val="Heading1"/>
      </w:pPr>
      <w:bookmarkStart w:id="48" w:name="_Toc431207761"/>
      <w:r>
        <w:lastRenderedPageBreak/>
        <w:t>Annex 1</w:t>
      </w:r>
      <w:r w:rsidR="00B12A67">
        <w:t xml:space="preserve"> Statutory guidance explaining significant influence and control</w:t>
      </w:r>
      <w:bookmarkEnd w:id="48"/>
      <w:r w:rsidR="00B12A67">
        <w:t xml:space="preserve"> </w:t>
      </w:r>
    </w:p>
    <w:p w:rsidR="00B12A67" w:rsidRPr="00B12A67" w:rsidRDefault="00B12A67" w:rsidP="00B12A67"/>
    <w:p w:rsidR="00484CA4" w:rsidRPr="00B12A67" w:rsidRDefault="00DA5596" w:rsidP="00B12A67">
      <w:pPr>
        <w:pStyle w:val="Heading2"/>
      </w:pPr>
      <w:bookmarkStart w:id="49" w:name="_Toc431207762"/>
      <w:r>
        <w:t>A</w:t>
      </w:r>
      <w:r w:rsidR="00484CA4" w:rsidRPr="00B12A67">
        <w:t>ctually exercising significant influence or control</w:t>
      </w:r>
      <w:bookmarkEnd w:id="49"/>
      <w:r w:rsidR="00484CA4" w:rsidRPr="00B12A67">
        <w:t xml:space="preserve"> </w:t>
      </w:r>
    </w:p>
    <w:p w:rsidR="00484CA4" w:rsidRDefault="00484CA4" w:rsidP="00B12A67">
      <w:pPr>
        <w:spacing w:after="0"/>
        <w:rPr>
          <w:rFonts w:cstheme="minorHAnsi"/>
          <w:sz w:val="24"/>
          <w:szCs w:val="24"/>
        </w:rPr>
      </w:pPr>
    </w:p>
    <w:p w:rsidR="00CA374D" w:rsidRPr="00CA374D" w:rsidRDefault="00CA374D" w:rsidP="00CA374D">
      <w:pPr>
        <w:pStyle w:val="ListParagraph"/>
        <w:spacing w:after="0"/>
        <w:rPr>
          <w:rFonts w:cstheme="minorHAnsi"/>
          <w:i/>
          <w:sz w:val="24"/>
          <w:szCs w:val="24"/>
        </w:rPr>
      </w:pPr>
      <w:r w:rsidRPr="00CA374D">
        <w:rPr>
          <w:i/>
        </w:rPr>
        <w:t>DN: This is copied and pasted from the latest statutory guidance, which is being developed separately and will continue to evolve.</w:t>
      </w:r>
    </w:p>
    <w:p w:rsidR="00CA374D" w:rsidRDefault="00CA374D" w:rsidP="00CA374D">
      <w:pPr>
        <w:pStyle w:val="ListParagraph"/>
        <w:spacing w:after="0"/>
        <w:rPr>
          <w:rFonts w:cstheme="minorHAnsi"/>
          <w:sz w:val="24"/>
          <w:szCs w:val="24"/>
        </w:rPr>
      </w:pPr>
    </w:p>
    <w:p w:rsidR="002A439A" w:rsidRPr="002A439A" w:rsidRDefault="002A439A" w:rsidP="002A439A">
      <w:pPr>
        <w:jc w:val="center"/>
        <w:rPr>
          <w:b/>
          <w:sz w:val="24"/>
          <w:szCs w:val="24"/>
        </w:rPr>
      </w:pPr>
      <w:r w:rsidRPr="002A439A">
        <w:rPr>
          <w:b/>
          <w:sz w:val="24"/>
          <w:szCs w:val="24"/>
        </w:rPr>
        <w:t xml:space="preserve">Statutory Guidance </w:t>
      </w:r>
    </w:p>
    <w:p w:rsidR="002A439A" w:rsidRPr="002A439A" w:rsidRDefault="002A439A" w:rsidP="002A439A">
      <w:pPr>
        <w:numPr>
          <w:ilvl w:val="0"/>
          <w:numId w:val="42"/>
        </w:numPr>
        <w:contextualSpacing/>
        <w:rPr>
          <w:b/>
          <w:sz w:val="24"/>
          <w:szCs w:val="24"/>
        </w:rPr>
      </w:pPr>
      <w:r w:rsidRPr="002A439A">
        <w:rPr>
          <w:b/>
          <w:sz w:val="24"/>
          <w:szCs w:val="24"/>
        </w:rPr>
        <w:t>Introduction</w:t>
      </w:r>
    </w:p>
    <w:p w:rsidR="002A439A" w:rsidRPr="002A439A" w:rsidRDefault="002A439A" w:rsidP="002A439A">
      <w:pPr>
        <w:numPr>
          <w:ilvl w:val="1"/>
          <w:numId w:val="42"/>
        </w:numPr>
        <w:contextualSpacing/>
        <w:rPr>
          <w:sz w:val="24"/>
          <w:szCs w:val="24"/>
        </w:rPr>
      </w:pPr>
      <w:r w:rsidRPr="002A439A">
        <w:rPr>
          <w:sz w:val="24"/>
          <w:szCs w:val="24"/>
        </w:rPr>
        <w:t xml:space="preserve">This guidance aims to explain the term ‘significant influence or control’, for the purposes of the register of people with significant control.  This term is used in the fourth and fifth specified conditions that determine whether a person or entity must be included in the register of people with significant control (PSC register) (paragraphs 5 and 6 of Schedule 1A to the Companies Act 2006, as inserted by the Small Business, Enterprise and Employment Act 2015). </w:t>
      </w:r>
    </w:p>
    <w:p w:rsidR="002A439A" w:rsidRPr="002A439A" w:rsidRDefault="002A439A" w:rsidP="002A439A">
      <w:pPr>
        <w:ind w:left="720"/>
        <w:contextualSpacing/>
        <w:rPr>
          <w:sz w:val="24"/>
          <w:szCs w:val="24"/>
        </w:rPr>
      </w:pPr>
    </w:p>
    <w:p w:rsidR="002A439A" w:rsidRPr="002A439A" w:rsidRDefault="002A439A" w:rsidP="002A439A">
      <w:pPr>
        <w:numPr>
          <w:ilvl w:val="1"/>
          <w:numId w:val="42"/>
        </w:numPr>
        <w:contextualSpacing/>
        <w:rPr>
          <w:sz w:val="24"/>
          <w:szCs w:val="24"/>
        </w:rPr>
      </w:pPr>
      <w:r w:rsidRPr="002A439A">
        <w:rPr>
          <w:i/>
          <w:noProof/>
          <w:sz w:val="24"/>
          <w:szCs w:val="24"/>
          <w:lang w:eastAsia="en-GB"/>
        </w:rPr>
        <mc:AlternateContent>
          <mc:Choice Requires="wps">
            <w:drawing>
              <wp:anchor distT="0" distB="0" distL="114300" distR="114300" simplePos="0" relativeHeight="251659264" behindDoc="0" locked="0" layoutInCell="1" allowOverlap="1" wp14:anchorId="07F3279C" wp14:editId="164342F9">
                <wp:simplePos x="0" y="0"/>
                <wp:positionH relativeFrom="column">
                  <wp:posOffset>609600</wp:posOffset>
                </wp:positionH>
                <wp:positionV relativeFrom="paragraph">
                  <wp:posOffset>201596</wp:posOffset>
                </wp:positionV>
                <wp:extent cx="5438274" cy="1981200"/>
                <wp:effectExtent l="0" t="0" r="10160" b="19050"/>
                <wp:wrapNone/>
                <wp:docPr id="7" name="Rectangle 7"/>
                <wp:cNvGraphicFramePr/>
                <a:graphic xmlns:a="http://schemas.openxmlformats.org/drawingml/2006/main">
                  <a:graphicData uri="http://schemas.microsoft.com/office/word/2010/wordprocessingShape">
                    <wps:wsp>
                      <wps:cNvSpPr/>
                      <wps:spPr>
                        <a:xfrm>
                          <a:off x="0" y="0"/>
                          <a:ext cx="5438274" cy="1981200"/>
                        </a:xfrm>
                        <a:prstGeom prst="rect">
                          <a:avLst/>
                        </a:prstGeom>
                        <a:solidFill>
                          <a:sysClr val="window" lastClr="FFFFFF"/>
                        </a:solidFill>
                        <a:ln w="25400" cap="flat" cmpd="sng" algn="ctr">
                          <a:solidFill>
                            <a:srgbClr val="F79646"/>
                          </a:solidFill>
                          <a:prstDash val="solid"/>
                        </a:ln>
                        <a:effectLst/>
                      </wps:spPr>
                      <wps:txbx>
                        <w:txbxContent>
                          <w:p w:rsidR="002A439A" w:rsidRPr="00847603" w:rsidRDefault="002A439A" w:rsidP="002A439A">
                            <w:pPr>
                              <w:pStyle w:val="ListParagraph"/>
                              <w:numPr>
                                <w:ilvl w:val="2"/>
                                <w:numId w:val="43"/>
                              </w:numPr>
                              <w:ind w:left="851"/>
                              <w:rPr>
                                <w:sz w:val="24"/>
                                <w:szCs w:val="24"/>
                              </w:rPr>
                            </w:pPr>
                            <w:r w:rsidRPr="00847603">
                              <w:rPr>
                                <w:i/>
                                <w:sz w:val="24"/>
                                <w:szCs w:val="24"/>
                              </w:rPr>
                              <w:t xml:space="preserve">The fourth condition is that X has the right to exercise, or actually exercises, </w:t>
                            </w:r>
                            <w:r w:rsidRPr="00847603">
                              <w:rPr>
                                <w:b/>
                                <w:i/>
                                <w:sz w:val="24"/>
                                <w:szCs w:val="24"/>
                              </w:rPr>
                              <w:t>significant influence or control</w:t>
                            </w:r>
                            <w:r w:rsidRPr="00847603">
                              <w:rPr>
                                <w:i/>
                                <w:sz w:val="24"/>
                                <w:szCs w:val="24"/>
                              </w:rPr>
                              <w:t xml:space="preserve"> over company Y.</w:t>
                            </w:r>
                          </w:p>
                          <w:p w:rsidR="002A439A" w:rsidRPr="00847603" w:rsidRDefault="002A439A" w:rsidP="002A439A">
                            <w:pPr>
                              <w:pStyle w:val="ListParagraph"/>
                              <w:numPr>
                                <w:ilvl w:val="2"/>
                                <w:numId w:val="43"/>
                              </w:numPr>
                              <w:ind w:left="851"/>
                              <w:rPr>
                                <w:sz w:val="24"/>
                                <w:szCs w:val="24"/>
                              </w:rPr>
                            </w:pPr>
                            <w:r w:rsidRPr="00847603">
                              <w:rPr>
                                <w:i/>
                                <w:sz w:val="24"/>
                                <w:szCs w:val="24"/>
                              </w:rPr>
                              <w:t>The fifth condition is that-</w:t>
                            </w:r>
                          </w:p>
                          <w:p w:rsidR="002A439A" w:rsidRPr="00847603" w:rsidRDefault="002A439A" w:rsidP="002A439A">
                            <w:pPr>
                              <w:pStyle w:val="ListParagraph"/>
                              <w:numPr>
                                <w:ilvl w:val="3"/>
                                <w:numId w:val="43"/>
                              </w:numPr>
                              <w:ind w:left="1418"/>
                              <w:rPr>
                                <w:sz w:val="24"/>
                                <w:szCs w:val="24"/>
                              </w:rPr>
                            </w:pPr>
                            <w:r w:rsidRPr="00847603">
                              <w:rPr>
                                <w:i/>
                                <w:sz w:val="24"/>
                                <w:szCs w:val="24"/>
                              </w:rPr>
                              <w:t xml:space="preserve">The trustees of a trust or the member of a firm that, under the law by which it is governed, is not a legal person meet any of the other specified conditions (in their capacity as such) in relation to company Y, or would do so if they were individuals, and </w:t>
                            </w:r>
                          </w:p>
                          <w:p w:rsidR="002A439A" w:rsidRPr="00847603" w:rsidRDefault="002A439A" w:rsidP="002A439A">
                            <w:pPr>
                              <w:pStyle w:val="ListParagraph"/>
                              <w:numPr>
                                <w:ilvl w:val="3"/>
                                <w:numId w:val="43"/>
                              </w:numPr>
                              <w:ind w:left="1418"/>
                              <w:rPr>
                                <w:sz w:val="24"/>
                                <w:szCs w:val="24"/>
                              </w:rPr>
                            </w:pPr>
                            <w:r w:rsidRPr="00847603">
                              <w:rPr>
                                <w:i/>
                                <w:sz w:val="24"/>
                                <w:szCs w:val="24"/>
                              </w:rPr>
                              <w:t>X has the right to exercise, or actually exercises,</w:t>
                            </w:r>
                            <w:r w:rsidRPr="00847603">
                              <w:rPr>
                                <w:b/>
                                <w:i/>
                                <w:sz w:val="24"/>
                                <w:szCs w:val="24"/>
                              </w:rPr>
                              <w:t xml:space="preserve"> significant influence or control </w:t>
                            </w:r>
                            <w:r w:rsidRPr="00847603">
                              <w:rPr>
                                <w:i/>
                                <w:sz w:val="24"/>
                                <w:szCs w:val="24"/>
                              </w:rPr>
                              <w:t>over the activities of that trust or firm.</w:t>
                            </w:r>
                          </w:p>
                          <w:p w:rsidR="002A439A" w:rsidRDefault="002A439A" w:rsidP="002A439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tangle 7" o:spid="_x0000_s1027" style="position:absolute;left:0;text-align:left;margin-left:48pt;margin-top:15.85pt;width:428.2pt;height:156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" fillcolor="window" strokecolor="#f79646" strokeweight="2pt">
                <v:textbox>
                  <w:txbxContent>
                    <w:p w:rsidR="002A439A" w:rsidRPr="00847603" w:rsidRDefault="002A439A" w:rsidP="002A439A">
                      <w:pPr>
                        <w:pStyle w:val="ListParagraph"/>
                        <w:numPr>
                          <w:ilvl w:val="2"/>
                          <w:numId w:val="43"/>
                        </w:numPr>
                        <w:ind w:left="851"/>
                        <w:rPr>
                          <w:sz w:val="24"/>
                          <w:szCs w:val="24"/>
                        </w:rPr>
                      </w:pPr>
                      <w:r w:rsidRPr="00847603">
                        <w:rPr>
                          <w:i/>
                          <w:sz w:val="24"/>
                          <w:szCs w:val="24"/>
                        </w:rPr>
                        <w:t xml:space="preserve">The fourth condition is that X has the right to exercise, or actually exercises, </w:t>
                      </w:r>
                      <w:r w:rsidRPr="00847603">
                        <w:rPr>
                          <w:b/>
                          <w:i/>
                          <w:sz w:val="24"/>
                          <w:szCs w:val="24"/>
                        </w:rPr>
                        <w:t>significant influence or control</w:t>
                      </w:r>
                      <w:r w:rsidRPr="00847603">
                        <w:rPr>
                          <w:i/>
                          <w:sz w:val="24"/>
                          <w:szCs w:val="24"/>
                        </w:rPr>
                        <w:t xml:space="preserve"> over company Y.</w:t>
                      </w:r>
                    </w:p>
                    <w:p w:rsidR="002A439A" w:rsidRPr="00847603" w:rsidRDefault="002A439A" w:rsidP="002A439A">
                      <w:pPr>
                        <w:pStyle w:val="ListParagraph"/>
                        <w:numPr>
                          <w:ilvl w:val="2"/>
                          <w:numId w:val="43"/>
                        </w:numPr>
                        <w:ind w:left="851"/>
                        <w:rPr>
                          <w:sz w:val="24"/>
                          <w:szCs w:val="24"/>
                        </w:rPr>
                      </w:pPr>
                      <w:r w:rsidRPr="00847603">
                        <w:rPr>
                          <w:i/>
                          <w:sz w:val="24"/>
                          <w:szCs w:val="24"/>
                        </w:rPr>
                        <w:t>The fifth condition is that-</w:t>
                      </w:r>
                    </w:p>
                    <w:p w:rsidR="002A439A" w:rsidRPr="00847603" w:rsidRDefault="002A439A" w:rsidP="002A439A">
                      <w:pPr>
                        <w:pStyle w:val="ListParagraph"/>
                        <w:numPr>
                          <w:ilvl w:val="3"/>
                          <w:numId w:val="43"/>
                        </w:numPr>
                        <w:ind w:left="1418"/>
                        <w:rPr>
                          <w:sz w:val="24"/>
                          <w:szCs w:val="24"/>
                        </w:rPr>
                      </w:pPr>
                      <w:r w:rsidRPr="00847603">
                        <w:rPr>
                          <w:i/>
                          <w:sz w:val="24"/>
                          <w:szCs w:val="24"/>
                        </w:rPr>
                        <w:t xml:space="preserve">The trustees of a trust or the member of a firm that, under the law by which it is governed, is not a legal person meet any of the other specified conditions (in their capacity as such) in relation to company Y, or would do so if they were individuals, and </w:t>
                      </w:r>
                    </w:p>
                    <w:p w:rsidR="002A439A" w:rsidRPr="00847603" w:rsidRDefault="002A439A" w:rsidP="002A439A">
                      <w:pPr>
                        <w:pStyle w:val="ListParagraph"/>
                        <w:numPr>
                          <w:ilvl w:val="3"/>
                          <w:numId w:val="43"/>
                        </w:numPr>
                        <w:ind w:left="1418"/>
                        <w:rPr>
                          <w:sz w:val="24"/>
                          <w:szCs w:val="24"/>
                        </w:rPr>
                      </w:pPr>
                      <w:r w:rsidRPr="00847603">
                        <w:rPr>
                          <w:i/>
                          <w:sz w:val="24"/>
                          <w:szCs w:val="24"/>
                        </w:rPr>
                        <w:t>X has the right to exercise, or actually exercises,</w:t>
                      </w:r>
                      <w:r w:rsidRPr="00847603">
                        <w:rPr>
                          <w:b/>
                          <w:i/>
                          <w:sz w:val="24"/>
                          <w:szCs w:val="24"/>
                        </w:rPr>
                        <w:t xml:space="preserve"> significant influence or control </w:t>
                      </w:r>
                      <w:r w:rsidRPr="00847603">
                        <w:rPr>
                          <w:i/>
                          <w:sz w:val="24"/>
                          <w:szCs w:val="24"/>
                        </w:rPr>
                        <w:t>over the activities of that trust or firm.</w:t>
                      </w:r>
                    </w:p>
                    <w:p w:rsidR="002A439A" w:rsidRDefault="002A439A" w:rsidP="002A439A">
                      <w:pPr>
                        <w:jc w:val="center"/>
                      </w:pPr>
                    </w:p>
                  </w:txbxContent>
                </v:textbox>
              </v:rect>
            </w:pict>
          </mc:Fallback>
        </mc:AlternateContent>
      </w:r>
      <w:r w:rsidRPr="002A439A">
        <w:rPr>
          <w:sz w:val="24"/>
          <w:szCs w:val="24"/>
        </w:rPr>
        <w:t>The specified conditions are:</w:t>
      </w:r>
    </w:p>
    <w:p w:rsidR="002A439A" w:rsidRPr="002A439A" w:rsidRDefault="002A439A" w:rsidP="002A439A">
      <w:pPr>
        <w:ind w:left="720"/>
        <w:contextualSpacing/>
        <w:rPr>
          <w:sz w:val="24"/>
          <w:szCs w:val="24"/>
        </w:rPr>
      </w:pPr>
    </w:p>
    <w:p w:rsidR="002A439A" w:rsidRPr="002A439A" w:rsidRDefault="002A439A" w:rsidP="002A439A">
      <w:pPr>
        <w:ind w:left="720"/>
        <w:contextualSpacing/>
        <w:rPr>
          <w:sz w:val="24"/>
          <w:szCs w:val="24"/>
        </w:rPr>
      </w:pPr>
    </w:p>
    <w:p w:rsidR="002A439A" w:rsidRPr="002A439A" w:rsidRDefault="002A439A" w:rsidP="002A439A">
      <w:pPr>
        <w:ind w:left="720"/>
        <w:contextualSpacing/>
        <w:rPr>
          <w:sz w:val="24"/>
          <w:szCs w:val="24"/>
        </w:rPr>
      </w:pPr>
    </w:p>
    <w:p w:rsidR="002A439A" w:rsidRPr="002A439A" w:rsidRDefault="002A439A" w:rsidP="002A439A">
      <w:pPr>
        <w:ind w:left="720"/>
        <w:contextualSpacing/>
        <w:rPr>
          <w:sz w:val="24"/>
          <w:szCs w:val="24"/>
        </w:rPr>
      </w:pPr>
    </w:p>
    <w:p w:rsidR="002A439A" w:rsidRPr="002A439A" w:rsidRDefault="002A439A" w:rsidP="002A439A">
      <w:pPr>
        <w:ind w:left="720"/>
        <w:contextualSpacing/>
        <w:rPr>
          <w:sz w:val="24"/>
          <w:szCs w:val="24"/>
        </w:rPr>
      </w:pPr>
    </w:p>
    <w:p w:rsidR="002A439A" w:rsidRPr="002A439A" w:rsidRDefault="002A439A" w:rsidP="002A439A">
      <w:pPr>
        <w:ind w:left="720"/>
        <w:contextualSpacing/>
        <w:rPr>
          <w:sz w:val="24"/>
          <w:szCs w:val="24"/>
        </w:rPr>
      </w:pPr>
    </w:p>
    <w:p w:rsidR="002A439A" w:rsidRPr="002A439A" w:rsidRDefault="002A439A" w:rsidP="002A439A">
      <w:pPr>
        <w:ind w:left="720"/>
        <w:contextualSpacing/>
        <w:rPr>
          <w:sz w:val="24"/>
          <w:szCs w:val="24"/>
        </w:rPr>
      </w:pPr>
    </w:p>
    <w:p w:rsidR="002A439A" w:rsidRPr="002A439A" w:rsidRDefault="002A439A" w:rsidP="002A439A">
      <w:pPr>
        <w:ind w:left="720"/>
        <w:contextualSpacing/>
        <w:rPr>
          <w:sz w:val="24"/>
          <w:szCs w:val="24"/>
        </w:rPr>
      </w:pPr>
    </w:p>
    <w:p w:rsidR="002A439A" w:rsidRPr="002A439A" w:rsidRDefault="002A439A" w:rsidP="002A439A">
      <w:pPr>
        <w:ind w:left="720"/>
        <w:contextualSpacing/>
        <w:rPr>
          <w:sz w:val="24"/>
          <w:szCs w:val="24"/>
        </w:rPr>
      </w:pPr>
    </w:p>
    <w:p w:rsidR="002A439A" w:rsidRPr="002A439A" w:rsidRDefault="002A439A" w:rsidP="002A439A">
      <w:pPr>
        <w:ind w:left="720"/>
        <w:contextualSpacing/>
        <w:rPr>
          <w:sz w:val="24"/>
          <w:szCs w:val="24"/>
        </w:rPr>
      </w:pPr>
    </w:p>
    <w:p w:rsidR="002A439A" w:rsidRPr="002A439A" w:rsidRDefault="002A439A" w:rsidP="002A439A">
      <w:pPr>
        <w:numPr>
          <w:ilvl w:val="1"/>
          <w:numId w:val="42"/>
        </w:numPr>
        <w:contextualSpacing/>
        <w:rPr>
          <w:sz w:val="24"/>
          <w:szCs w:val="24"/>
        </w:rPr>
      </w:pPr>
      <w:r w:rsidRPr="002A439A">
        <w:rPr>
          <w:sz w:val="24"/>
          <w:szCs w:val="24"/>
        </w:rPr>
        <w:t xml:space="preserve">This is statutory guidance, as required by paragraph 24 of Schedule 1A to the Companies Act 2006, and therefore can be used by companies and individuals as an authoritative guide to the meaning of significant influence and control for the purposes of the register of people with significant control.  </w:t>
      </w:r>
    </w:p>
    <w:p w:rsidR="002A439A" w:rsidRPr="002A439A" w:rsidRDefault="002A439A" w:rsidP="002A439A">
      <w:pPr>
        <w:ind w:left="720"/>
        <w:contextualSpacing/>
        <w:rPr>
          <w:sz w:val="24"/>
          <w:szCs w:val="24"/>
        </w:rPr>
      </w:pPr>
    </w:p>
    <w:p w:rsidR="002A439A" w:rsidRPr="002A439A" w:rsidRDefault="002A439A" w:rsidP="002A439A">
      <w:pPr>
        <w:numPr>
          <w:ilvl w:val="1"/>
          <w:numId w:val="42"/>
        </w:numPr>
        <w:contextualSpacing/>
        <w:rPr>
          <w:sz w:val="24"/>
          <w:szCs w:val="24"/>
        </w:rPr>
      </w:pPr>
      <w:r w:rsidRPr="002A439A">
        <w:rPr>
          <w:sz w:val="24"/>
          <w:szCs w:val="24"/>
        </w:rPr>
        <w:t>This guidance does not provide an exhaustive statement of what will amount to “significant influence or control”. It does provide a number of examples where an individual would fall within the definition, as well as providing some ‘safe harbours’ for areas where we are clear that something on its own does not constitute significant influence or control.</w:t>
      </w:r>
    </w:p>
    <w:p w:rsidR="002A439A" w:rsidRPr="002A439A" w:rsidRDefault="002A439A" w:rsidP="002A439A">
      <w:pPr>
        <w:ind w:left="720"/>
        <w:contextualSpacing/>
        <w:rPr>
          <w:sz w:val="24"/>
          <w:szCs w:val="24"/>
        </w:rPr>
      </w:pPr>
    </w:p>
    <w:p w:rsidR="002A439A" w:rsidRPr="002A439A" w:rsidRDefault="002A439A" w:rsidP="002A439A">
      <w:pPr>
        <w:numPr>
          <w:ilvl w:val="1"/>
          <w:numId w:val="42"/>
        </w:numPr>
        <w:contextualSpacing/>
        <w:rPr>
          <w:sz w:val="24"/>
          <w:szCs w:val="24"/>
        </w:rPr>
      </w:pPr>
      <w:r w:rsidRPr="002A439A">
        <w:rPr>
          <w:sz w:val="24"/>
          <w:szCs w:val="24"/>
        </w:rPr>
        <w:t xml:space="preserve">The legislation on the register of people with significant control also applies to </w:t>
      </w:r>
      <w:proofErr w:type="spellStart"/>
      <w:r w:rsidRPr="002A439A">
        <w:rPr>
          <w:sz w:val="24"/>
          <w:szCs w:val="24"/>
        </w:rPr>
        <w:t>Societas</w:t>
      </w:r>
      <w:proofErr w:type="spellEnd"/>
      <w:r w:rsidRPr="002A439A">
        <w:rPr>
          <w:sz w:val="24"/>
          <w:szCs w:val="24"/>
        </w:rPr>
        <w:t xml:space="preserve"> </w:t>
      </w:r>
      <w:proofErr w:type="spellStart"/>
      <w:r w:rsidRPr="002A439A">
        <w:rPr>
          <w:sz w:val="24"/>
          <w:szCs w:val="24"/>
        </w:rPr>
        <w:t>Europaea</w:t>
      </w:r>
      <w:proofErr w:type="spellEnd"/>
      <w:r w:rsidRPr="002A439A">
        <w:rPr>
          <w:sz w:val="24"/>
          <w:szCs w:val="24"/>
        </w:rPr>
        <w:t xml:space="preserve"> (SEs) and Limited Liability Partnerships (LLPs); this statutory guidance also applies in respect of those SEs and PSCs themselves. Separate Statutory guidance will be issued for LLPs.</w:t>
      </w:r>
    </w:p>
    <w:p w:rsidR="002A439A" w:rsidRPr="002A439A" w:rsidRDefault="002A439A" w:rsidP="002A439A">
      <w:pPr>
        <w:ind w:left="720"/>
        <w:contextualSpacing/>
        <w:rPr>
          <w:sz w:val="24"/>
          <w:szCs w:val="24"/>
        </w:rPr>
      </w:pPr>
    </w:p>
    <w:p w:rsidR="002A439A" w:rsidRPr="002A439A" w:rsidRDefault="002A439A" w:rsidP="002A439A">
      <w:pPr>
        <w:keepNext/>
        <w:keepLines/>
        <w:numPr>
          <w:ilvl w:val="0"/>
          <w:numId w:val="42"/>
        </w:numPr>
        <w:contextualSpacing/>
        <w:rPr>
          <w:b/>
          <w:sz w:val="24"/>
          <w:szCs w:val="24"/>
        </w:rPr>
      </w:pPr>
      <w:r w:rsidRPr="002A439A">
        <w:rPr>
          <w:b/>
          <w:sz w:val="24"/>
          <w:szCs w:val="24"/>
        </w:rPr>
        <w:lastRenderedPageBreak/>
        <w:t>Objective of this guidance</w:t>
      </w:r>
    </w:p>
    <w:p w:rsidR="002A439A" w:rsidRPr="002A439A" w:rsidRDefault="002A439A" w:rsidP="002A439A">
      <w:pPr>
        <w:keepNext/>
        <w:keepLines/>
        <w:numPr>
          <w:ilvl w:val="1"/>
          <w:numId w:val="44"/>
        </w:numPr>
        <w:contextualSpacing/>
        <w:rPr>
          <w:b/>
          <w:sz w:val="24"/>
          <w:szCs w:val="24"/>
        </w:rPr>
      </w:pPr>
      <w:r w:rsidRPr="002A439A">
        <w:rPr>
          <w:sz w:val="24"/>
          <w:szCs w:val="24"/>
        </w:rPr>
        <w:t>The general objective of this statutory guidance is to explain what is meant by the term significant influence or control. This guidance sets out a number of principles of significant influence and control and examples where an individual would be considered to be exercising or have the right to exercise significant influence and control, and would therefore meet the fourth condition for inclusion in the PSC register.</w:t>
      </w:r>
    </w:p>
    <w:p w:rsidR="002A439A" w:rsidRPr="002A439A" w:rsidRDefault="002A439A" w:rsidP="002A439A">
      <w:pPr>
        <w:keepNext/>
        <w:keepLines/>
        <w:ind w:left="792"/>
        <w:contextualSpacing/>
        <w:rPr>
          <w:b/>
          <w:sz w:val="24"/>
          <w:szCs w:val="24"/>
        </w:rPr>
      </w:pPr>
    </w:p>
    <w:p w:rsidR="002A439A" w:rsidRPr="002A439A" w:rsidRDefault="002A439A" w:rsidP="002A439A">
      <w:pPr>
        <w:keepNext/>
        <w:keepLines/>
        <w:numPr>
          <w:ilvl w:val="1"/>
          <w:numId w:val="44"/>
        </w:numPr>
        <w:contextualSpacing/>
        <w:rPr>
          <w:b/>
          <w:sz w:val="24"/>
          <w:szCs w:val="24"/>
        </w:rPr>
      </w:pPr>
      <w:r w:rsidRPr="002A439A">
        <w:rPr>
          <w:sz w:val="24"/>
          <w:szCs w:val="24"/>
        </w:rPr>
        <w:t xml:space="preserve">This guidance should be used to identify individuals who actually exert significant influence or control over the company or have the right to do so. </w:t>
      </w:r>
    </w:p>
    <w:p w:rsidR="002A439A" w:rsidRPr="002A439A" w:rsidRDefault="002A439A" w:rsidP="002A439A">
      <w:pPr>
        <w:ind w:left="720"/>
        <w:contextualSpacing/>
        <w:rPr>
          <w:sz w:val="24"/>
          <w:szCs w:val="24"/>
        </w:rPr>
      </w:pPr>
    </w:p>
    <w:p w:rsidR="002A439A" w:rsidRPr="002A439A" w:rsidRDefault="002A439A" w:rsidP="002A439A">
      <w:pPr>
        <w:keepNext/>
        <w:keepLines/>
        <w:numPr>
          <w:ilvl w:val="1"/>
          <w:numId w:val="44"/>
        </w:numPr>
        <w:contextualSpacing/>
        <w:rPr>
          <w:sz w:val="24"/>
          <w:szCs w:val="24"/>
        </w:rPr>
      </w:pPr>
      <w:r w:rsidRPr="002A439A">
        <w:rPr>
          <w:sz w:val="24"/>
          <w:szCs w:val="24"/>
        </w:rPr>
        <w:t xml:space="preserve">A substantial or majority ownership by another investor does not preclude an investor from having significant influence. </w:t>
      </w:r>
    </w:p>
    <w:p w:rsidR="002A439A" w:rsidRPr="002A439A" w:rsidRDefault="002A439A" w:rsidP="002A439A">
      <w:pPr>
        <w:ind w:left="720"/>
        <w:contextualSpacing/>
        <w:rPr>
          <w:sz w:val="24"/>
          <w:szCs w:val="24"/>
        </w:rPr>
      </w:pPr>
    </w:p>
    <w:p w:rsidR="002A439A" w:rsidRPr="002A439A" w:rsidRDefault="002A439A" w:rsidP="002A439A">
      <w:pPr>
        <w:keepNext/>
        <w:keepLines/>
        <w:numPr>
          <w:ilvl w:val="1"/>
          <w:numId w:val="44"/>
        </w:numPr>
        <w:contextualSpacing/>
        <w:rPr>
          <w:sz w:val="24"/>
          <w:szCs w:val="24"/>
        </w:rPr>
      </w:pPr>
      <w:r w:rsidRPr="002A439A">
        <w:rPr>
          <w:sz w:val="24"/>
          <w:szCs w:val="24"/>
        </w:rPr>
        <w:t>However consideration is needed of other shareholders and voting blocs within the company. If there is a passive investor in the company, that does not take part in shareholder voting, then you may be a PSC if you control a significant proportion of the remaining votes.</w:t>
      </w:r>
    </w:p>
    <w:p w:rsidR="002A439A" w:rsidRPr="002A439A" w:rsidRDefault="002A439A" w:rsidP="002A439A">
      <w:pPr>
        <w:ind w:left="720"/>
        <w:contextualSpacing/>
        <w:rPr>
          <w:sz w:val="24"/>
          <w:szCs w:val="24"/>
        </w:rPr>
      </w:pPr>
    </w:p>
    <w:p w:rsidR="002A439A" w:rsidRPr="002A439A" w:rsidRDefault="002A439A" w:rsidP="002A439A">
      <w:pPr>
        <w:keepNext/>
        <w:keepLines/>
        <w:numPr>
          <w:ilvl w:val="0"/>
          <w:numId w:val="42"/>
        </w:numPr>
        <w:contextualSpacing/>
        <w:rPr>
          <w:b/>
          <w:sz w:val="24"/>
          <w:szCs w:val="24"/>
        </w:rPr>
      </w:pPr>
      <w:r w:rsidRPr="002A439A">
        <w:rPr>
          <w:b/>
          <w:sz w:val="24"/>
          <w:szCs w:val="24"/>
        </w:rPr>
        <w:t xml:space="preserve">Actually exercises significant influence or control </w:t>
      </w:r>
    </w:p>
    <w:p w:rsidR="002A439A" w:rsidRPr="002A439A" w:rsidRDefault="002A439A" w:rsidP="002A439A">
      <w:pPr>
        <w:keepNext/>
        <w:keepLines/>
        <w:rPr>
          <w:sz w:val="24"/>
          <w:szCs w:val="24"/>
        </w:rPr>
      </w:pPr>
      <w:r w:rsidRPr="002A439A">
        <w:rPr>
          <w:sz w:val="24"/>
          <w:szCs w:val="24"/>
        </w:rPr>
        <w:t xml:space="preserve">The following is a list of situations when it is likely that someone would be considered to </w:t>
      </w:r>
      <w:r w:rsidRPr="002A439A">
        <w:rPr>
          <w:sz w:val="24"/>
          <w:szCs w:val="24"/>
          <w:u w:val="single"/>
        </w:rPr>
        <w:t>be exercising</w:t>
      </w:r>
      <w:r w:rsidRPr="002A439A">
        <w:rPr>
          <w:sz w:val="24"/>
          <w:szCs w:val="24"/>
        </w:rPr>
        <w:t xml:space="preserve"> significant influence or control and therefore should be listed on the PSC register.</w:t>
      </w:r>
    </w:p>
    <w:p w:rsidR="002A439A" w:rsidRPr="002A439A" w:rsidRDefault="002A439A" w:rsidP="002A439A">
      <w:pPr>
        <w:keepNext/>
        <w:keepLines/>
        <w:numPr>
          <w:ilvl w:val="1"/>
          <w:numId w:val="48"/>
        </w:numPr>
        <w:ind w:hanging="792"/>
        <w:contextualSpacing/>
        <w:rPr>
          <w:sz w:val="24"/>
          <w:szCs w:val="24"/>
        </w:rPr>
      </w:pPr>
      <w:r w:rsidRPr="002A439A">
        <w:rPr>
          <w:sz w:val="24"/>
          <w:szCs w:val="24"/>
        </w:rPr>
        <w:t>Where a person is a shadow director of the company, i.e. ‘</w:t>
      </w:r>
      <w:r w:rsidRPr="002A439A">
        <w:rPr>
          <w:i/>
          <w:sz w:val="24"/>
          <w:szCs w:val="24"/>
        </w:rPr>
        <w:t>A person in accordance with whose directions or instructions the directors of the company are accustomed to act.’</w:t>
      </w:r>
      <w:r w:rsidRPr="002A439A">
        <w:rPr>
          <w:sz w:val="24"/>
          <w:szCs w:val="24"/>
        </w:rPr>
        <w:t xml:space="preserve"> For the avoidance of doubt, inclusion in the PSC register under the fourth condition does not constitute acceptance that you are a ‘shadow director’; only that you exercise significant influence or control over a company.</w:t>
      </w:r>
    </w:p>
    <w:p w:rsidR="002A439A" w:rsidRPr="002A439A" w:rsidRDefault="002A439A" w:rsidP="002A439A">
      <w:pPr>
        <w:keepNext/>
        <w:keepLines/>
        <w:ind w:left="792"/>
        <w:contextualSpacing/>
        <w:rPr>
          <w:sz w:val="24"/>
          <w:szCs w:val="24"/>
        </w:rPr>
      </w:pPr>
    </w:p>
    <w:p w:rsidR="002A439A" w:rsidRPr="002A439A" w:rsidRDefault="002A439A" w:rsidP="002A439A">
      <w:pPr>
        <w:keepNext/>
        <w:keepLines/>
        <w:numPr>
          <w:ilvl w:val="1"/>
          <w:numId w:val="48"/>
        </w:numPr>
        <w:ind w:hanging="792"/>
        <w:contextualSpacing/>
        <w:rPr>
          <w:sz w:val="24"/>
          <w:szCs w:val="24"/>
        </w:rPr>
      </w:pPr>
      <w:r w:rsidRPr="002A439A">
        <w:rPr>
          <w:sz w:val="24"/>
          <w:szCs w:val="24"/>
        </w:rPr>
        <w:t>Where an individual regularly or consistently directs or influences a significant section of the board, in a manner similar to a shadow director – unless there is a larger voting block on the board.</w:t>
      </w:r>
    </w:p>
    <w:p w:rsidR="002A439A" w:rsidRPr="002A439A" w:rsidRDefault="002A439A" w:rsidP="002A439A">
      <w:pPr>
        <w:ind w:left="720"/>
        <w:contextualSpacing/>
        <w:rPr>
          <w:sz w:val="24"/>
          <w:szCs w:val="24"/>
        </w:rPr>
      </w:pPr>
    </w:p>
    <w:p w:rsidR="002A439A" w:rsidRPr="002A439A" w:rsidRDefault="002A439A" w:rsidP="002A439A">
      <w:pPr>
        <w:keepNext/>
        <w:keepLines/>
        <w:numPr>
          <w:ilvl w:val="1"/>
          <w:numId w:val="48"/>
        </w:numPr>
        <w:ind w:hanging="792"/>
        <w:contextualSpacing/>
        <w:rPr>
          <w:sz w:val="24"/>
          <w:szCs w:val="24"/>
        </w:rPr>
      </w:pPr>
      <w:r w:rsidRPr="002A439A">
        <w:rPr>
          <w:sz w:val="24"/>
          <w:szCs w:val="24"/>
        </w:rPr>
        <w:t xml:space="preserve">A person whose recommendations are always or almost always followed by </w:t>
      </w:r>
      <w:r w:rsidRPr="002A439A">
        <w:rPr>
          <w:b/>
          <w:sz w:val="24"/>
          <w:szCs w:val="24"/>
        </w:rPr>
        <w:t>shareholders</w:t>
      </w:r>
      <w:r w:rsidRPr="002A439A">
        <w:rPr>
          <w:sz w:val="24"/>
          <w:szCs w:val="24"/>
        </w:rPr>
        <w:t xml:space="preserve"> with all or most of the shares in a company when they are deciding how to vote their shares. </w:t>
      </w:r>
    </w:p>
    <w:p w:rsidR="002A439A" w:rsidRPr="002A439A" w:rsidRDefault="002A439A" w:rsidP="002A439A">
      <w:pPr>
        <w:numPr>
          <w:ilvl w:val="2"/>
          <w:numId w:val="45"/>
        </w:numPr>
        <w:contextualSpacing/>
        <w:rPr>
          <w:sz w:val="24"/>
          <w:szCs w:val="24"/>
        </w:rPr>
      </w:pPr>
      <w:r w:rsidRPr="002A439A">
        <w:rPr>
          <w:sz w:val="24"/>
          <w:szCs w:val="24"/>
        </w:rPr>
        <w:t>For example. The head of a family that owns a company but no longer has a significant shareholding, who advises the other shareholders how to vote and whose advice is generally followed.</w:t>
      </w:r>
    </w:p>
    <w:p w:rsidR="002A439A" w:rsidRPr="002A439A" w:rsidRDefault="002A439A" w:rsidP="002A439A">
      <w:pPr>
        <w:ind w:left="792"/>
        <w:contextualSpacing/>
        <w:rPr>
          <w:sz w:val="24"/>
          <w:szCs w:val="24"/>
        </w:rPr>
      </w:pPr>
    </w:p>
    <w:p w:rsidR="002A439A" w:rsidRPr="002A439A" w:rsidRDefault="002A439A" w:rsidP="002A439A">
      <w:pPr>
        <w:numPr>
          <w:ilvl w:val="1"/>
          <w:numId w:val="48"/>
        </w:numPr>
        <w:ind w:hanging="792"/>
        <w:contextualSpacing/>
        <w:rPr>
          <w:sz w:val="24"/>
          <w:szCs w:val="24"/>
        </w:rPr>
      </w:pPr>
      <w:r w:rsidRPr="002A439A">
        <w:rPr>
          <w:sz w:val="24"/>
          <w:szCs w:val="24"/>
        </w:rPr>
        <w:t>When considering this condition all relationships of the individual with the company concerned should be taken into account.  Additionally when considering this condition all relationships of the individual with others who have responsibility for running the company, or another person who meets one or more of the other conditions, should be taken into account. For example:</w:t>
      </w:r>
    </w:p>
    <w:p w:rsidR="002A439A" w:rsidRPr="002A439A" w:rsidRDefault="002A439A" w:rsidP="002A439A">
      <w:pPr>
        <w:numPr>
          <w:ilvl w:val="2"/>
          <w:numId w:val="47"/>
        </w:numPr>
        <w:contextualSpacing/>
        <w:rPr>
          <w:sz w:val="24"/>
          <w:szCs w:val="24"/>
        </w:rPr>
      </w:pPr>
      <w:r w:rsidRPr="002A439A">
        <w:rPr>
          <w:sz w:val="24"/>
          <w:szCs w:val="24"/>
        </w:rPr>
        <w:lastRenderedPageBreak/>
        <w:t>A company founder who has transferred most of their shares but remains on the board and owns important assets (e.g. intellectual property rights) on which the company's business is dependent, and uses this to exercise significant control.</w:t>
      </w:r>
    </w:p>
    <w:p w:rsidR="002A439A" w:rsidRPr="002A439A" w:rsidRDefault="002A439A" w:rsidP="002A439A">
      <w:pPr>
        <w:ind w:left="792"/>
        <w:contextualSpacing/>
        <w:rPr>
          <w:sz w:val="24"/>
          <w:szCs w:val="24"/>
        </w:rPr>
      </w:pPr>
    </w:p>
    <w:p w:rsidR="002A439A" w:rsidRPr="002A439A" w:rsidRDefault="002A439A" w:rsidP="002A439A">
      <w:pPr>
        <w:keepNext/>
        <w:keepLines/>
        <w:numPr>
          <w:ilvl w:val="1"/>
          <w:numId w:val="48"/>
        </w:numPr>
        <w:ind w:hanging="792"/>
        <w:contextualSpacing/>
        <w:rPr>
          <w:sz w:val="24"/>
          <w:szCs w:val="24"/>
        </w:rPr>
      </w:pPr>
      <w:r w:rsidRPr="002A439A">
        <w:rPr>
          <w:sz w:val="24"/>
          <w:szCs w:val="24"/>
        </w:rPr>
        <w:t xml:space="preserve">Individual who is regularly consulted on </w:t>
      </w:r>
      <w:r w:rsidRPr="002A439A">
        <w:rPr>
          <w:b/>
          <w:sz w:val="24"/>
          <w:szCs w:val="24"/>
        </w:rPr>
        <w:t>board</w:t>
      </w:r>
      <w:r w:rsidRPr="002A439A">
        <w:rPr>
          <w:sz w:val="24"/>
          <w:szCs w:val="24"/>
        </w:rPr>
        <w:t xml:space="preserve"> decisions, but is not a member of the board – subject to weight and frequency of decisions, and whose views are influential on the decision made by the </w:t>
      </w:r>
      <w:r w:rsidRPr="002A439A">
        <w:rPr>
          <w:b/>
          <w:sz w:val="24"/>
          <w:szCs w:val="24"/>
        </w:rPr>
        <w:t>board</w:t>
      </w:r>
      <w:r w:rsidRPr="002A439A">
        <w:rPr>
          <w:sz w:val="24"/>
          <w:szCs w:val="24"/>
        </w:rPr>
        <w:t>.</w:t>
      </w:r>
    </w:p>
    <w:p w:rsidR="002A439A" w:rsidRPr="002A439A" w:rsidRDefault="002A439A" w:rsidP="002A439A">
      <w:pPr>
        <w:ind w:left="792"/>
        <w:contextualSpacing/>
        <w:rPr>
          <w:sz w:val="24"/>
          <w:szCs w:val="24"/>
        </w:rPr>
      </w:pPr>
    </w:p>
    <w:p w:rsidR="002A439A" w:rsidRPr="002A439A" w:rsidRDefault="002A439A" w:rsidP="002A439A">
      <w:pPr>
        <w:keepNext/>
        <w:keepLines/>
        <w:numPr>
          <w:ilvl w:val="0"/>
          <w:numId w:val="42"/>
        </w:numPr>
        <w:contextualSpacing/>
        <w:rPr>
          <w:b/>
          <w:sz w:val="24"/>
          <w:szCs w:val="24"/>
        </w:rPr>
      </w:pPr>
      <w:r w:rsidRPr="002A439A">
        <w:rPr>
          <w:b/>
          <w:sz w:val="24"/>
          <w:szCs w:val="24"/>
        </w:rPr>
        <w:t>Right to exercise control</w:t>
      </w:r>
    </w:p>
    <w:p w:rsidR="002A439A" w:rsidRPr="002A439A" w:rsidRDefault="002A439A" w:rsidP="002A439A">
      <w:pPr>
        <w:keepNext/>
        <w:keepLines/>
        <w:rPr>
          <w:b/>
          <w:sz w:val="24"/>
          <w:szCs w:val="24"/>
        </w:rPr>
      </w:pPr>
      <w:r w:rsidRPr="002A439A">
        <w:rPr>
          <w:sz w:val="24"/>
          <w:szCs w:val="24"/>
        </w:rPr>
        <w:t xml:space="preserve">The following describes situations where it is likely that someone would be considered to have </w:t>
      </w:r>
      <w:r w:rsidRPr="002A439A">
        <w:rPr>
          <w:sz w:val="24"/>
          <w:szCs w:val="24"/>
          <w:u w:val="single"/>
        </w:rPr>
        <w:t>the right</w:t>
      </w:r>
      <w:r w:rsidRPr="002A439A">
        <w:rPr>
          <w:sz w:val="24"/>
          <w:szCs w:val="24"/>
        </w:rPr>
        <w:t xml:space="preserve"> to exercise significant influence or control and therefore should be listed on the register of people with significant control. </w:t>
      </w:r>
    </w:p>
    <w:p w:rsidR="002A439A" w:rsidRPr="002A439A" w:rsidRDefault="002A439A" w:rsidP="002A439A">
      <w:pPr>
        <w:keepNext/>
        <w:keepLines/>
        <w:numPr>
          <w:ilvl w:val="1"/>
          <w:numId w:val="42"/>
        </w:numPr>
        <w:ind w:hanging="792"/>
        <w:contextualSpacing/>
        <w:rPr>
          <w:b/>
          <w:sz w:val="24"/>
          <w:szCs w:val="24"/>
        </w:rPr>
      </w:pPr>
      <w:r w:rsidRPr="002A439A">
        <w:rPr>
          <w:sz w:val="24"/>
          <w:szCs w:val="24"/>
        </w:rPr>
        <w:t>If an individual holds absolute veto rights or absolute decision rights, directly or indirectly, over key board decisions related to the running of the business they are likely to be considered to exercise significant influence or control over the company. For example:</w:t>
      </w:r>
    </w:p>
    <w:p w:rsidR="002A439A" w:rsidRPr="002A439A" w:rsidRDefault="002A439A" w:rsidP="002A439A">
      <w:pPr>
        <w:numPr>
          <w:ilvl w:val="2"/>
          <w:numId w:val="49"/>
        </w:numPr>
        <w:contextualSpacing/>
        <w:rPr>
          <w:b/>
          <w:sz w:val="24"/>
          <w:szCs w:val="24"/>
        </w:rPr>
      </w:pPr>
      <w:r w:rsidRPr="002A439A">
        <w:rPr>
          <w:sz w:val="24"/>
          <w:szCs w:val="24"/>
        </w:rPr>
        <w:t xml:space="preserve">Adopting or amending the company’s business plan; </w:t>
      </w:r>
    </w:p>
    <w:p w:rsidR="002A439A" w:rsidRPr="002A439A" w:rsidRDefault="002A439A" w:rsidP="002A439A">
      <w:pPr>
        <w:numPr>
          <w:ilvl w:val="2"/>
          <w:numId w:val="49"/>
        </w:numPr>
        <w:contextualSpacing/>
        <w:rPr>
          <w:b/>
          <w:sz w:val="24"/>
          <w:szCs w:val="24"/>
        </w:rPr>
      </w:pPr>
      <w:r w:rsidRPr="002A439A">
        <w:rPr>
          <w:sz w:val="24"/>
          <w:szCs w:val="24"/>
        </w:rPr>
        <w:t xml:space="preserve">Changing the nature of the company’s business; </w:t>
      </w:r>
    </w:p>
    <w:p w:rsidR="002A439A" w:rsidRPr="002A439A" w:rsidRDefault="002A439A" w:rsidP="002A439A">
      <w:pPr>
        <w:numPr>
          <w:ilvl w:val="2"/>
          <w:numId w:val="49"/>
        </w:numPr>
        <w:contextualSpacing/>
        <w:rPr>
          <w:b/>
          <w:sz w:val="24"/>
          <w:szCs w:val="24"/>
        </w:rPr>
      </w:pPr>
      <w:r w:rsidRPr="002A439A">
        <w:rPr>
          <w:sz w:val="24"/>
          <w:szCs w:val="24"/>
        </w:rPr>
        <w:t>Making any material borrowing from its bankers; or</w:t>
      </w:r>
    </w:p>
    <w:p w:rsidR="002A439A" w:rsidRPr="002A439A" w:rsidRDefault="002A439A" w:rsidP="002A439A">
      <w:pPr>
        <w:numPr>
          <w:ilvl w:val="2"/>
          <w:numId w:val="49"/>
        </w:numPr>
        <w:contextualSpacing/>
        <w:rPr>
          <w:b/>
          <w:sz w:val="24"/>
          <w:szCs w:val="24"/>
        </w:rPr>
      </w:pPr>
      <w:r w:rsidRPr="002A439A">
        <w:rPr>
          <w:sz w:val="24"/>
          <w:szCs w:val="24"/>
        </w:rPr>
        <w:t>Establishing or amending any profit-sharing, share option, bonus or other incentive scheme of any nature for directors or employees.</w:t>
      </w:r>
    </w:p>
    <w:p w:rsidR="002A439A" w:rsidRPr="002A439A" w:rsidRDefault="002A439A" w:rsidP="002A439A">
      <w:pPr>
        <w:ind w:left="1224"/>
        <w:contextualSpacing/>
        <w:rPr>
          <w:b/>
          <w:sz w:val="24"/>
          <w:szCs w:val="24"/>
        </w:rPr>
      </w:pPr>
    </w:p>
    <w:p w:rsidR="002A439A" w:rsidRPr="002A439A" w:rsidRDefault="002A439A" w:rsidP="002A439A">
      <w:pPr>
        <w:keepNext/>
        <w:keepLines/>
        <w:numPr>
          <w:ilvl w:val="1"/>
          <w:numId w:val="42"/>
        </w:numPr>
        <w:ind w:hanging="792"/>
        <w:contextualSpacing/>
        <w:rPr>
          <w:b/>
          <w:sz w:val="24"/>
          <w:szCs w:val="24"/>
        </w:rPr>
      </w:pPr>
      <w:r w:rsidRPr="002A439A">
        <w:rPr>
          <w:sz w:val="24"/>
          <w:szCs w:val="24"/>
        </w:rPr>
        <w:t>If an individual holds absolute veto rights over the appointment of the majority of directors, either directly or indirectly, they are likely to be considered to exercise significant influence or control over the company.</w:t>
      </w:r>
    </w:p>
    <w:p w:rsidR="002A439A" w:rsidRPr="002A439A" w:rsidRDefault="002A439A" w:rsidP="002A439A">
      <w:pPr>
        <w:ind w:left="792"/>
        <w:contextualSpacing/>
        <w:rPr>
          <w:b/>
          <w:sz w:val="24"/>
          <w:szCs w:val="24"/>
        </w:rPr>
      </w:pPr>
    </w:p>
    <w:p w:rsidR="002A439A" w:rsidRPr="002A439A" w:rsidRDefault="002A439A" w:rsidP="002A439A">
      <w:pPr>
        <w:keepNext/>
        <w:keepLines/>
        <w:numPr>
          <w:ilvl w:val="1"/>
          <w:numId w:val="42"/>
        </w:numPr>
        <w:ind w:hanging="792"/>
        <w:contextualSpacing/>
        <w:rPr>
          <w:b/>
          <w:sz w:val="24"/>
          <w:szCs w:val="24"/>
        </w:rPr>
      </w:pPr>
      <w:r w:rsidRPr="002A439A">
        <w:rPr>
          <w:sz w:val="24"/>
          <w:szCs w:val="24"/>
        </w:rPr>
        <w:t>However if an individual holds absolute veto rights or absolute decision rights to protect minority interests alone in the company then this is unlikely, on its own, to constitute significant influence or control over the company. For example, veto rights related to:</w:t>
      </w:r>
    </w:p>
    <w:p w:rsidR="002A439A" w:rsidRPr="002A439A" w:rsidRDefault="002A439A" w:rsidP="002A439A">
      <w:pPr>
        <w:numPr>
          <w:ilvl w:val="2"/>
          <w:numId w:val="49"/>
        </w:numPr>
        <w:contextualSpacing/>
        <w:rPr>
          <w:sz w:val="24"/>
          <w:szCs w:val="24"/>
        </w:rPr>
      </w:pPr>
      <w:r w:rsidRPr="002A439A">
        <w:rPr>
          <w:sz w:val="24"/>
          <w:szCs w:val="24"/>
        </w:rPr>
        <w:t>Changing company’s constitution;</w:t>
      </w:r>
    </w:p>
    <w:p w:rsidR="002A439A" w:rsidRPr="002A439A" w:rsidRDefault="002A439A" w:rsidP="002A439A">
      <w:pPr>
        <w:numPr>
          <w:ilvl w:val="2"/>
          <w:numId w:val="49"/>
        </w:numPr>
        <w:contextualSpacing/>
        <w:rPr>
          <w:b/>
          <w:sz w:val="24"/>
          <w:szCs w:val="24"/>
        </w:rPr>
      </w:pPr>
      <w:r w:rsidRPr="002A439A">
        <w:rPr>
          <w:sz w:val="24"/>
          <w:szCs w:val="24"/>
        </w:rPr>
        <w:t>Issuing shares; or</w:t>
      </w:r>
    </w:p>
    <w:p w:rsidR="002A439A" w:rsidRPr="002A439A" w:rsidRDefault="002A439A" w:rsidP="002A439A">
      <w:pPr>
        <w:numPr>
          <w:ilvl w:val="2"/>
          <w:numId w:val="49"/>
        </w:numPr>
        <w:contextualSpacing/>
        <w:rPr>
          <w:b/>
          <w:sz w:val="24"/>
          <w:szCs w:val="24"/>
        </w:rPr>
      </w:pPr>
      <w:r w:rsidRPr="002A439A">
        <w:rPr>
          <w:sz w:val="24"/>
          <w:szCs w:val="24"/>
        </w:rPr>
        <w:t>Winding up the company.</w:t>
      </w:r>
    </w:p>
    <w:p w:rsidR="002A439A" w:rsidRPr="002A439A" w:rsidRDefault="002A439A" w:rsidP="002A439A">
      <w:pPr>
        <w:ind w:left="1224"/>
        <w:contextualSpacing/>
        <w:rPr>
          <w:b/>
          <w:sz w:val="24"/>
          <w:szCs w:val="24"/>
        </w:rPr>
      </w:pPr>
    </w:p>
    <w:p w:rsidR="002A439A" w:rsidRPr="002A439A" w:rsidRDefault="002A439A" w:rsidP="002A439A">
      <w:pPr>
        <w:keepNext/>
        <w:keepLines/>
        <w:numPr>
          <w:ilvl w:val="1"/>
          <w:numId w:val="42"/>
        </w:numPr>
        <w:ind w:hanging="792"/>
        <w:contextualSpacing/>
        <w:rPr>
          <w:sz w:val="24"/>
          <w:szCs w:val="24"/>
        </w:rPr>
      </w:pPr>
      <w:r w:rsidRPr="002A439A">
        <w:rPr>
          <w:sz w:val="24"/>
          <w:szCs w:val="24"/>
        </w:rPr>
        <w:lastRenderedPageBreak/>
        <w:t xml:space="preserve">An individual or entity would not be considered to have significant influence or control where the absolute veto or absolute decision right derived solely from being a prospective purchaser in mergers and acquisitions transaction agreement, as long as this situation is temporary in nature.  For example competition consideration by the Competition and Markets Authority. </w:t>
      </w:r>
    </w:p>
    <w:p w:rsidR="002A439A" w:rsidRPr="002A439A" w:rsidRDefault="002A439A" w:rsidP="002A439A">
      <w:pPr>
        <w:keepNext/>
        <w:keepLines/>
        <w:ind w:left="360"/>
        <w:contextualSpacing/>
        <w:rPr>
          <w:b/>
          <w:sz w:val="24"/>
          <w:szCs w:val="24"/>
        </w:rPr>
      </w:pPr>
    </w:p>
    <w:p w:rsidR="002A439A" w:rsidRPr="002A439A" w:rsidRDefault="002A439A" w:rsidP="002A439A">
      <w:pPr>
        <w:keepNext/>
        <w:keepLines/>
        <w:numPr>
          <w:ilvl w:val="0"/>
          <w:numId w:val="42"/>
        </w:numPr>
        <w:contextualSpacing/>
        <w:rPr>
          <w:b/>
          <w:sz w:val="24"/>
          <w:szCs w:val="24"/>
        </w:rPr>
      </w:pPr>
      <w:r w:rsidRPr="002A439A">
        <w:rPr>
          <w:b/>
          <w:sz w:val="24"/>
          <w:szCs w:val="24"/>
        </w:rPr>
        <w:t>Safe harbours</w:t>
      </w:r>
    </w:p>
    <w:p w:rsidR="002A439A" w:rsidRPr="002A439A" w:rsidRDefault="002A439A" w:rsidP="002A439A">
      <w:pPr>
        <w:keepNext/>
        <w:keepLines/>
        <w:rPr>
          <w:b/>
          <w:sz w:val="24"/>
          <w:szCs w:val="24"/>
        </w:rPr>
      </w:pPr>
      <w:r w:rsidRPr="002A439A">
        <w:rPr>
          <w:sz w:val="24"/>
          <w:szCs w:val="24"/>
        </w:rPr>
        <w:t xml:space="preserve">The following is a list of </w:t>
      </w:r>
      <w:r w:rsidRPr="002A439A">
        <w:rPr>
          <w:i/>
          <w:sz w:val="24"/>
          <w:szCs w:val="24"/>
        </w:rPr>
        <w:t>‘safe harbours’</w:t>
      </w:r>
      <w:r w:rsidRPr="002A439A">
        <w:rPr>
          <w:sz w:val="24"/>
          <w:szCs w:val="24"/>
        </w:rPr>
        <w:t xml:space="preserve"> where an individual would not meet the fourth condition for being a PSC if they were acting </w:t>
      </w:r>
      <w:r w:rsidRPr="002A439A">
        <w:rPr>
          <w:i/>
          <w:sz w:val="24"/>
          <w:szCs w:val="24"/>
        </w:rPr>
        <w:t>solely</w:t>
      </w:r>
      <w:r w:rsidRPr="002A439A">
        <w:rPr>
          <w:sz w:val="24"/>
          <w:szCs w:val="24"/>
        </w:rPr>
        <w:t xml:space="preserve"> in this role and not exerting additional influence or control in some other capacity.</w:t>
      </w:r>
    </w:p>
    <w:p w:rsidR="002A439A" w:rsidRPr="002A439A" w:rsidRDefault="002A439A" w:rsidP="002A439A">
      <w:pPr>
        <w:keepNext/>
        <w:keepLines/>
        <w:numPr>
          <w:ilvl w:val="1"/>
          <w:numId w:val="42"/>
        </w:numPr>
        <w:ind w:hanging="792"/>
        <w:contextualSpacing/>
        <w:rPr>
          <w:sz w:val="24"/>
          <w:szCs w:val="24"/>
        </w:rPr>
      </w:pPr>
      <w:r w:rsidRPr="002A439A">
        <w:rPr>
          <w:sz w:val="24"/>
          <w:szCs w:val="24"/>
        </w:rPr>
        <w:t>Commercial relationships on which the company is dependent. For example:</w:t>
      </w:r>
    </w:p>
    <w:p w:rsidR="002A439A" w:rsidRPr="002A439A" w:rsidRDefault="002A439A" w:rsidP="002A439A">
      <w:pPr>
        <w:numPr>
          <w:ilvl w:val="2"/>
          <w:numId w:val="46"/>
        </w:numPr>
        <w:spacing w:after="360" w:line="240" w:lineRule="auto"/>
        <w:contextualSpacing/>
        <w:rPr>
          <w:sz w:val="24"/>
          <w:szCs w:val="24"/>
        </w:rPr>
      </w:pPr>
      <w:r w:rsidRPr="002A439A">
        <w:rPr>
          <w:sz w:val="24"/>
          <w:szCs w:val="24"/>
        </w:rPr>
        <w:t>Lenders;</w:t>
      </w:r>
    </w:p>
    <w:p w:rsidR="002A439A" w:rsidRPr="002A439A" w:rsidRDefault="002A439A" w:rsidP="002A439A">
      <w:pPr>
        <w:numPr>
          <w:ilvl w:val="2"/>
          <w:numId w:val="46"/>
        </w:numPr>
        <w:spacing w:after="360" w:line="240" w:lineRule="auto"/>
        <w:contextualSpacing/>
        <w:rPr>
          <w:sz w:val="24"/>
          <w:szCs w:val="24"/>
        </w:rPr>
      </w:pPr>
      <w:r w:rsidRPr="002A439A">
        <w:rPr>
          <w:sz w:val="24"/>
          <w:szCs w:val="24"/>
        </w:rPr>
        <w:t>Supplier/ customer relationship;</w:t>
      </w:r>
    </w:p>
    <w:p w:rsidR="002A439A" w:rsidRPr="002A439A" w:rsidRDefault="002A439A" w:rsidP="002A439A">
      <w:pPr>
        <w:spacing w:after="360" w:line="240" w:lineRule="auto"/>
        <w:ind w:left="792"/>
        <w:contextualSpacing/>
        <w:rPr>
          <w:sz w:val="24"/>
          <w:szCs w:val="24"/>
        </w:rPr>
      </w:pPr>
    </w:p>
    <w:p w:rsidR="002A439A" w:rsidRPr="002A439A" w:rsidRDefault="002A439A" w:rsidP="002A439A">
      <w:pPr>
        <w:keepNext/>
        <w:keepLines/>
        <w:numPr>
          <w:ilvl w:val="1"/>
          <w:numId w:val="42"/>
        </w:numPr>
        <w:ind w:hanging="792"/>
        <w:contextualSpacing/>
        <w:rPr>
          <w:sz w:val="24"/>
          <w:szCs w:val="24"/>
        </w:rPr>
      </w:pPr>
      <w:r w:rsidRPr="002A439A">
        <w:rPr>
          <w:sz w:val="24"/>
          <w:szCs w:val="24"/>
        </w:rPr>
        <w:t>Individuals whose influence is a consequence only of the position they hold within the company for example directors or employees of the company acting as such;</w:t>
      </w:r>
    </w:p>
    <w:p w:rsidR="002A439A" w:rsidRPr="002A439A" w:rsidRDefault="002A439A" w:rsidP="002A439A">
      <w:pPr>
        <w:keepNext/>
        <w:keepLines/>
        <w:numPr>
          <w:ilvl w:val="2"/>
          <w:numId w:val="46"/>
        </w:numPr>
        <w:spacing w:after="360" w:line="240" w:lineRule="auto"/>
        <w:contextualSpacing/>
        <w:rPr>
          <w:sz w:val="24"/>
          <w:szCs w:val="24"/>
        </w:rPr>
      </w:pPr>
      <w:r w:rsidRPr="002A439A">
        <w:rPr>
          <w:sz w:val="24"/>
          <w:szCs w:val="24"/>
        </w:rPr>
        <w:t>For example the managing director of a company with general powers of management would not be a person with significant control unless that person has some other influence over the company (e.g. they have weighted voting rights on specific management decisions).</w:t>
      </w:r>
    </w:p>
    <w:p w:rsidR="002A439A" w:rsidRPr="002A439A" w:rsidRDefault="002A439A" w:rsidP="002A439A">
      <w:pPr>
        <w:keepNext/>
        <w:keepLines/>
        <w:numPr>
          <w:ilvl w:val="2"/>
          <w:numId w:val="46"/>
        </w:numPr>
        <w:spacing w:after="360" w:line="240" w:lineRule="auto"/>
        <w:contextualSpacing/>
        <w:rPr>
          <w:sz w:val="24"/>
          <w:szCs w:val="24"/>
        </w:rPr>
      </w:pPr>
      <w:r w:rsidRPr="002A439A">
        <w:rPr>
          <w:sz w:val="24"/>
          <w:szCs w:val="24"/>
        </w:rPr>
        <w:t xml:space="preserve">Sole director; or </w:t>
      </w:r>
    </w:p>
    <w:p w:rsidR="002A439A" w:rsidRPr="002A439A" w:rsidRDefault="002A439A" w:rsidP="002A439A">
      <w:pPr>
        <w:keepNext/>
        <w:keepLines/>
        <w:numPr>
          <w:ilvl w:val="2"/>
          <w:numId w:val="46"/>
        </w:numPr>
        <w:spacing w:after="360" w:line="240" w:lineRule="auto"/>
        <w:contextualSpacing/>
        <w:rPr>
          <w:sz w:val="24"/>
          <w:szCs w:val="24"/>
        </w:rPr>
      </w:pPr>
      <w:r w:rsidRPr="002A439A">
        <w:rPr>
          <w:sz w:val="24"/>
          <w:szCs w:val="24"/>
        </w:rPr>
        <w:t>chairman with a casting vote</w:t>
      </w:r>
    </w:p>
    <w:p w:rsidR="002A439A" w:rsidRPr="002A439A" w:rsidRDefault="002A439A" w:rsidP="002A439A">
      <w:pPr>
        <w:spacing w:after="360" w:line="240" w:lineRule="auto"/>
        <w:ind w:left="792"/>
        <w:contextualSpacing/>
        <w:rPr>
          <w:sz w:val="24"/>
          <w:szCs w:val="24"/>
        </w:rPr>
      </w:pPr>
    </w:p>
    <w:p w:rsidR="002A439A" w:rsidRPr="002A439A" w:rsidRDefault="002A439A" w:rsidP="002A439A">
      <w:pPr>
        <w:keepNext/>
        <w:keepLines/>
        <w:numPr>
          <w:ilvl w:val="1"/>
          <w:numId w:val="42"/>
        </w:numPr>
        <w:ind w:hanging="792"/>
        <w:contextualSpacing/>
        <w:rPr>
          <w:sz w:val="24"/>
          <w:szCs w:val="24"/>
        </w:rPr>
      </w:pPr>
      <w:r w:rsidRPr="002A439A">
        <w:rPr>
          <w:sz w:val="24"/>
          <w:szCs w:val="24"/>
        </w:rPr>
        <w:t xml:space="preserve">Employees or directors of a company who make decisions about the exercise of the company’s rights in relation to another company, over which the first company has significant control. </w:t>
      </w:r>
    </w:p>
    <w:p w:rsidR="002A439A" w:rsidRPr="002A439A" w:rsidRDefault="002A439A" w:rsidP="002A439A">
      <w:pPr>
        <w:spacing w:after="360" w:line="240" w:lineRule="auto"/>
        <w:ind w:left="792"/>
        <w:contextualSpacing/>
        <w:rPr>
          <w:sz w:val="24"/>
          <w:szCs w:val="24"/>
        </w:rPr>
      </w:pPr>
    </w:p>
    <w:p w:rsidR="002A439A" w:rsidRPr="002A439A" w:rsidRDefault="002A439A" w:rsidP="002A439A">
      <w:pPr>
        <w:keepNext/>
        <w:keepLines/>
        <w:numPr>
          <w:ilvl w:val="1"/>
          <w:numId w:val="42"/>
        </w:numPr>
        <w:ind w:hanging="792"/>
        <w:contextualSpacing/>
        <w:rPr>
          <w:sz w:val="24"/>
          <w:szCs w:val="24"/>
        </w:rPr>
      </w:pPr>
      <w:r w:rsidRPr="002A439A">
        <w:rPr>
          <w:sz w:val="24"/>
          <w:szCs w:val="24"/>
        </w:rPr>
        <w:t xml:space="preserve">Liquidators and Receivers. </w:t>
      </w:r>
    </w:p>
    <w:p w:rsidR="002A439A" w:rsidRPr="002A439A" w:rsidRDefault="002A439A" w:rsidP="002A439A">
      <w:pPr>
        <w:spacing w:after="360" w:line="240" w:lineRule="auto"/>
        <w:ind w:left="788"/>
        <w:contextualSpacing/>
        <w:rPr>
          <w:sz w:val="24"/>
          <w:szCs w:val="24"/>
        </w:rPr>
      </w:pPr>
    </w:p>
    <w:p w:rsidR="002A439A" w:rsidRPr="002A439A" w:rsidRDefault="002A439A" w:rsidP="002A439A">
      <w:pPr>
        <w:keepNext/>
        <w:keepLines/>
        <w:numPr>
          <w:ilvl w:val="1"/>
          <w:numId w:val="42"/>
        </w:numPr>
        <w:ind w:hanging="792"/>
        <w:contextualSpacing/>
        <w:rPr>
          <w:sz w:val="24"/>
          <w:szCs w:val="24"/>
        </w:rPr>
      </w:pPr>
      <w:r w:rsidRPr="002A439A">
        <w:rPr>
          <w:sz w:val="24"/>
          <w:szCs w:val="24"/>
        </w:rPr>
        <w:t>Individuals or entities providing advice in a professional or advisory capacity. For example:</w:t>
      </w:r>
    </w:p>
    <w:p w:rsidR="002A439A" w:rsidRPr="002A439A" w:rsidRDefault="002A439A" w:rsidP="002A439A">
      <w:pPr>
        <w:numPr>
          <w:ilvl w:val="2"/>
          <w:numId w:val="46"/>
        </w:numPr>
        <w:spacing w:after="360" w:line="240" w:lineRule="auto"/>
        <w:contextualSpacing/>
        <w:rPr>
          <w:sz w:val="24"/>
          <w:szCs w:val="24"/>
        </w:rPr>
      </w:pPr>
      <w:r w:rsidRPr="002A439A">
        <w:rPr>
          <w:sz w:val="24"/>
          <w:szCs w:val="24"/>
        </w:rPr>
        <w:t>Lawyers;</w:t>
      </w:r>
    </w:p>
    <w:p w:rsidR="002A439A" w:rsidRPr="002A439A" w:rsidRDefault="002A439A" w:rsidP="002A439A">
      <w:pPr>
        <w:numPr>
          <w:ilvl w:val="2"/>
          <w:numId w:val="46"/>
        </w:numPr>
        <w:spacing w:after="360" w:line="240" w:lineRule="auto"/>
        <w:contextualSpacing/>
        <w:rPr>
          <w:sz w:val="24"/>
          <w:szCs w:val="24"/>
        </w:rPr>
      </w:pPr>
      <w:r w:rsidRPr="002A439A">
        <w:rPr>
          <w:sz w:val="24"/>
          <w:szCs w:val="24"/>
        </w:rPr>
        <w:t>Accountants;</w:t>
      </w:r>
    </w:p>
    <w:p w:rsidR="002A439A" w:rsidRPr="002A439A" w:rsidRDefault="002A439A" w:rsidP="002A439A">
      <w:pPr>
        <w:numPr>
          <w:ilvl w:val="2"/>
          <w:numId w:val="46"/>
        </w:numPr>
        <w:spacing w:after="360" w:line="240" w:lineRule="auto"/>
        <w:contextualSpacing/>
        <w:rPr>
          <w:sz w:val="24"/>
          <w:szCs w:val="24"/>
        </w:rPr>
      </w:pPr>
      <w:r w:rsidRPr="002A439A">
        <w:rPr>
          <w:sz w:val="24"/>
          <w:szCs w:val="24"/>
        </w:rPr>
        <w:t xml:space="preserve">Management consultants; </w:t>
      </w:r>
    </w:p>
    <w:p w:rsidR="002A439A" w:rsidRPr="002A439A" w:rsidRDefault="002A439A" w:rsidP="002A439A">
      <w:pPr>
        <w:numPr>
          <w:ilvl w:val="2"/>
          <w:numId w:val="46"/>
        </w:numPr>
        <w:spacing w:after="360" w:line="240" w:lineRule="auto"/>
        <w:contextualSpacing/>
        <w:rPr>
          <w:sz w:val="24"/>
          <w:szCs w:val="24"/>
        </w:rPr>
      </w:pPr>
      <w:r w:rsidRPr="002A439A">
        <w:rPr>
          <w:sz w:val="24"/>
          <w:szCs w:val="24"/>
        </w:rPr>
        <w:t>Financial advisors;</w:t>
      </w:r>
    </w:p>
    <w:p w:rsidR="002A439A" w:rsidRPr="002A439A" w:rsidRDefault="002A439A" w:rsidP="002A439A">
      <w:pPr>
        <w:numPr>
          <w:ilvl w:val="2"/>
          <w:numId w:val="46"/>
        </w:numPr>
        <w:spacing w:after="360" w:line="240" w:lineRule="auto"/>
        <w:contextualSpacing/>
        <w:rPr>
          <w:sz w:val="24"/>
          <w:szCs w:val="24"/>
        </w:rPr>
      </w:pPr>
      <w:r w:rsidRPr="002A439A">
        <w:rPr>
          <w:sz w:val="24"/>
          <w:szCs w:val="24"/>
        </w:rPr>
        <w:t>Company mentors</w:t>
      </w:r>
    </w:p>
    <w:p w:rsidR="002A439A" w:rsidRPr="002A439A" w:rsidRDefault="002A439A" w:rsidP="002A439A">
      <w:pPr>
        <w:spacing w:after="360" w:line="240" w:lineRule="auto"/>
        <w:ind w:left="1224"/>
        <w:contextualSpacing/>
        <w:rPr>
          <w:sz w:val="24"/>
          <w:szCs w:val="24"/>
        </w:rPr>
      </w:pPr>
    </w:p>
    <w:p w:rsidR="002A439A" w:rsidRPr="002A439A" w:rsidRDefault="002A439A" w:rsidP="002A439A">
      <w:pPr>
        <w:keepNext/>
        <w:keepLines/>
        <w:numPr>
          <w:ilvl w:val="1"/>
          <w:numId w:val="42"/>
        </w:numPr>
        <w:ind w:hanging="792"/>
        <w:contextualSpacing/>
        <w:rPr>
          <w:sz w:val="24"/>
          <w:szCs w:val="24"/>
        </w:rPr>
      </w:pPr>
      <w:r w:rsidRPr="002A439A">
        <w:rPr>
          <w:sz w:val="24"/>
          <w:szCs w:val="24"/>
        </w:rPr>
        <w:t xml:space="preserve">Individuals to whom all/ majority of shareholders defer on a single issue. For example the issue of a dividend. </w:t>
      </w:r>
    </w:p>
    <w:p w:rsidR="002A439A" w:rsidRPr="002A439A" w:rsidRDefault="002A439A" w:rsidP="002A439A">
      <w:pPr>
        <w:spacing w:after="120" w:line="240" w:lineRule="auto"/>
        <w:ind w:left="788" w:hanging="650"/>
        <w:contextualSpacing/>
        <w:rPr>
          <w:sz w:val="24"/>
          <w:szCs w:val="24"/>
        </w:rPr>
      </w:pPr>
    </w:p>
    <w:p w:rsidR="002A439A" w:rsidRPr="002A439A" w:rsidRDefault="002A439A" w:rsidP="002A439A">
      <w:pPr>
        <w:keepNext/>
        <w:keepLines/>
        <w:numPr>
          <w:ilvl w:val="1"/>
          <w:numId w:val="42"/>
        </w:numPr>
        <w:ind w:hanging="792"/>
        <w:contextualSpacing/>
        <w:rPr>
          <w:sz w:val="24"/>
          <w:szCs w:val="24"/>
        </w:rPr>
      </w:pPr>
      <w:r w:rsidRPr="002A439A">
        <w:rPr>
          <w:sz w:val="24"/>
          <w:szCs w:val="24"/>
        </w:rPr>
        <w:t>Regulators acting in a regulatory capacity.</w:t>
      </w:r>
    </w:p>
    <w:p w:rsidR="002A439A" w:rsidRPr="002A439A" w:rsidRDefault="002A439A" w:rsidP="002A439A">
      <w:pPr>
        <w:ind w:left="720"/>
        <w:contextualSpacing/>
        <w:rPr>
          <w:sz w:val="24"/>
          <w:szCs w:val="24"/>
        </w:rPr>
      </w:pPr>
    </w:p>
    <w:p w:rsidR="002A439A" w:rsidRPr="002A439A" w:rsidRDefault="002A439A" w:rsidP="002A439A">
      <w:pPr>
        <w:spacing w:after="0" w:line="240" w:lineRule="auto"/>
        <w:ind w:left="788"/>
        <w:contextualSpacing/>
        <w:rPr>
          <w:sz w:val="24"/>
          <w:szCs w:val="24"/>
        </w:rPr>
      </w:pPr>
    </w:p>
    <w:p w:rsidR="002A439A" w:rsidRPr="002A439A" w:rsidRDefault="002A439A" w:rsidP="002A439A">
      <w:pPr>
        <w:keepNext/>
        <w:keepLines/>
        <w:numPr>
          <w:ilvl w:val="0"/>
          <w:numId w:val="42"/>
        </w:numPr>
        <w:contextualSpacing/>
        <w:rPr>
          <w:b/>
          <w:sz w:val="24"/>
          <w:szCs w:val="24"/>
        </w:rPr>
      </w:pPr>
      <w:r w:rsidRPr="002A439A">
        <w:rPr>
          <w:b/>
          <w:sz w:val="24"/>
          <w:szCs w:val="24"/>
        </w:rPr>
        <w:lastRenderedPageBreak/>
        <w:t>Trusts and firms</w:t>
      </w:r>
    </w:p>
    <w:p w:rsidR="002A439A" w:rsidRPr="002A439A" w:rsidRDefault="002A439A" w:rsidP="002A439A">
      <w:pPr>
        <w:keepNext/>
        <w:keepLines/>
        <w:numPr>
          <w:ilvl w:val="1"/>
          <w:numId w:val="42"/>
        </w:numPr>
        <w:ind w:hanging="792"/>
        <w:contextualSpacing/>
        <w:rPr>
          <w:sz w:val="24"/>
          <w:szCs w:val="24"/>
        </w:rPr>
      </w:pPr>
      <w:r w:rsidRPr="002A439A">
        <w:rPr>
          <w:sz w:val="24"/>
          <w:szCs w:val="24"/>
        </w:rPr>
        <w:t>The fifth condition to be a person with significant control sets out the conditions when a company is controlled by a trust or firm.</w:t>
      </w:r>
    </w:p>
    <w:p w:rsidR="002A439A" w:rsidRPr="002A439A" w:rsidRDefault="002A439A" w:rsidP="002A439A">
      <w:pPr>
        <w:keepNext/>
        <w:keepLines/>
        <w:numPr>
          <w:ilvl w:val="2"/>
          <w:numId w:val="14"/>
        </w:numPr>
        <w:contextualSpacing/>
        <w:rPr>
          <w:sz w:val="24"/>
          <w:szCs w:val="24"/>
        </w:rPr>
      </w:pPr>
      <w:r w:rsidRPr="002A439A">
        <w:rPr>
          <w:i/>
          <w:sz w:val="24"/>
          <w:szCs w:val="24"/>
        </w:rPr>
        <w:t>The fifth condition is that-</w:t>
      </w:r>
    </w:p>
    <w:p w:rsidR="002A439A" w:rsidRPr="002A439A" w:rsidRDefault="002A439A" w:rsidP="002A439A">
      <w:pPr>
        <w:keepNext/>
        <w:keepLines/>
        <w:numPr>
          <w:ilvl w:val="3"/>
          <w:numId w:val="14"/>
        </w:numPr>
        <w:contextualSpacing/>
        <w:rPr>
          <w:sz w:val="24"/>
          <w:szCs w:val="24"/>
        </w:rPr>
      </w:pPr>
      <w:r w:rsidRPr="002A439A">
        <w:rPr>
          <w:i/>
          <w:sz w:val="24"/>
          <w:szCs w:val="24"/>
        </w:rPr>
        <w:t xml:space="preserve">The trustees of a trust or the member of a firm that, under the law by which it is governed, is not a legal person meet any of the other specified conditions (in their capacity as such) in relation to company Y, or would do so if they were individuals, and </w:t>
      </w:r>
    </w:p>
    <w:p w:rsidR="002A439A" w:rsidRPr="002A439A" w:rsidRDefault="002A439A" w:rsidP="002A439A">
      <w:pPr>
        <w:numPr>
          <w:ilvl w:val="3"/>
          <w:numId w:val="14"/>
        </w:numPr>
        <w:contextualSpacing/>
        <w:rPr>
          <w:sz w:val="24"/>
          <w:szCs w:val="24"/>
        </w:rPr>
      </w:pPr>
      <w:r w:rsidRPr="002A439A">
        <w:rPr>
          <w:i/>
          <w:sz w:val="24"/>
          <w:szCs w:val="24"/>
        </w:rPr>
        <w:t>X has the right to exercise, or actually exercises,</w:t>
      </w:r>
      <w:r w:rsidRPr="002A439A">
        <w:rPr>
          <w:b/>
          <w:i/>
          <w:sz w:val="24"/>
          <w:szCs w:val="24"/>
        </w:rPr>
        <w:t xml:space="preserve"> significant influence or control </w:t>
      </w:r>
      <w:r w:rsidRPr="002A439A">
        <w:rPr>
          <w:i/>
          <w:sz w:val="24"/>
          <w:szCs w:val="24"/>
        </w:rPr>
        <w:t>over the activities of that trust or firm.</w:t>
      </w:r>
    </w:p>
    <w:p w:rsidR="002A439A" w:rsidRPr="002A439A" w:rsidRDefault="002A439A" w:rsidP="002A439A">
      <w:pPr>
        <w:ind w:left="792"/>
        <w:contextualSpacing/>
        <w:rPr>
          <w:sz w:val="24"/>
          <w:szCs w:val="24"/>
        </w:rPr>
      </w:pPr>
    </w:p>
    <w:p w:rsidR="002A439A" w:rsidRPr="002A439A" w:rsidRDefault="002A439A" w:rsidP="002A439A">
      <w:pPr>
        <w:keepNext/>
        <w:keepLines/>
        <w:numPr>
          <w:ilvl w:val="1"/>
          <w:numId w:val="42"/>
        </w:numPr>
        <w:ind w:hanging="792"/>
        <w:contextualSpacing/>
        <w:rPr>
          <w:sz w:val="24"/>
          <w:szCs w:val="24"/>
        </w:rPr>
      </w:pPr>
      <w:r w:rsidRPr="002A439A">
        <w:rPr>
          <w:sz w:val="24"/>
          <w:szCs w:val="24"/>
        </w:rPr>
        <w:t>An individual would be considered to be exercising significant influence or control over the activities of the trust if they have the right to, or actually exercise powers over the activities of the trust.  The following is a non-exclusive list of examples, where we would consider that an individual is exercising significant influence or control over the trust;</w:t>
      </w:r>
    </w:p>
    <w:p w:rsidR="002A439A" w:rsidRPr="002A439A" w:rsidRDefault="002A439A" w:rsidP="002A439A">
      <w:pPr>
        <w:numPr>
          <w:ilvl w:val="2"/>
          <w:numId w:val="14"/>
        </w:numPr>
        <w:contextualSpacing/>
        <w:rPr>
          <w:sz w:val="24"/>
          <w:szCs w:val="24"/>
        </w:rPr>
      </w:pPr>
      <w:r w:rsidRPr="002A439A">
        <w:rPr>
          <w:sz w:val="24"/>
          <w:szCs w:val="24"/>
        </w:rPr>
        <w:t>a power to unilaterally appoint or remove trustees, except through application to the courts;</w:t>
      </w:r>
    </w:p>
    <w:p w:rsidR="002A439A" w:rsidRPr="002A439A" w:rsidRDefault="002A439A" w:rsidP="002A439A">
      <w:pPr>
        <w:numPr>
          <w:ilvl w:val="2"/>
          <w:numId w:val="14"/>
        </w:numPr>
        <w:contextualSpacing/>
        <w:rPr>
          <w:sz w:val="24"/>
          <w:szCs w:val="24"/>
        </w:rPr>
      </w:pPr>
      <w:r w:rsidRPr="002A439A">
        <w:rPr>
          <w:sz w:val="24"/>
          <w:szCs w:val="24"/>
        </w:rPr>
        <w:t>an ability to direct the distribution of funds or assets;</w:t>
      </w:r>
    </w:p>
    <w:p w:rsidR="002A439A" w:rsidRPr="002A439A" w:rsidRDefault="002A439A" w:rsidP="002A439A">
      <w:pPr>
        <w:numPr>
          <w:ilvl w:val="2"/>
          <w:numId w:val="14"/>
        </w:numPr>
        <w:contextualSpacing/>
        <w:rPr>
          <w:sz w:val="24"/>
          <w:szCs w:val="24"/>
        </w:rPr>
      </w:pPr>
      <w:r w:rsidRPr="002A439A">
        <w:rPr>
          <w:sz w:val="24"/>
          <w:szCs w:val="24"/>
        </w:rPr>
        <w:t>an ability to direct investment decisions of the trust;</w:t>
      </w:r>
    </w:p>
    <w:p w:rsidR="002A439A" w:rsidRPr="002A439A" w:rsidRDefault="002A439A" w:rsidP="002A439A">
      <w:pPr>
        <w:numPr>
          <w:ilvl w:val="2"/>
          <w:numId w:val="14"/>
        </w:numPr>
        <w:contextualSpacing/>
        <w:rPr>
          <w:sz w:val="24"/>
          <w:szCs w:val="24"/>
        </w:rPr>
      </w:pPr>
      <w:r w:rsidRPr="002A439A">
        <w:rPr>
          <w:sz w:val="24"/>
          <w:szCs w:val="24"/>
        </w:rPr>
        <w:t>a power to amend the trust deed;</w:t>
      </w:r>
    </w:p>
    <w:p w:rsidR="002A439A" w:rsidRPr="002A439A" w:rsidRDefault="002A439A" w:rsidP="002A439A">
      <w:pPr>
        <w:numPr>
          <w:ilvl w:val="2"/>
          <w:numId w:val="14"/>
        </w:numPr>
        <w:contextualSpacing/>
        <w:rPr>
          <w:sz w:val="24"/>
          <w:szCs w:val="24"/>
        </w:rPr>
      </w:pPr>
      <w:r w:rsidRPr="002A439A">
        <w:rPr>
          <w:sz w:val="24"/>
          <w:szCs w:val="24"/>
        </w:rPr>
        <w:t xml:space="preserve">a power to revoke the trust;                                        </w:t>
      </w:r>
    </w:p>
    <w:p w:rsidR="002A439A" w:rsidRPr="002A439A" w:rsidRDefault="002A439A" w:rsidP="002A439A">
      <w:pPr>
        <w:numPr>
          <w:ilvl w:val="2"/>
          <w:numId w:val="14"/>
        </w:numPr>
        <w:contextualSpacing/>
        <w:rPr>
          <w:sz w:val="24"/>
          <w:szCs w:val="24"/>
        </w:rPr>
      </w:pPr>
      <w:proofErr w:type="gramStart"/>
      <w:r w:rsidRPr="002A439A">
        <w:rPr>
          <w:sz w:val="24"/>
          <w:szCs w:val="24"/>
        </w:rPr>
        <w:t>the</w:t>
      </w:r>
      <w:proofErr w:type="gramEnd"/>
      <w:r w:rsidRPr="002A439A">
        <w:rPr>
          <w:sz w:val="24"/>
          <w:szCs w:val="24"/>
        </w:rPr>
        <w:t xml:space="preserve"> individual has issued instructions as to the activities of the trust (whether binding or not) to the trustee(s) or to any other person who is exercising significant influence or control over the trust.</w:t>
      </w:r>
    </w:p>
    <w:p w:rsidR="002A439A" w:rsidRPr="002A439A" w:rsidRDefault="002A439A" w:rsidP="002A439A">
      <w:pPr>
        <w:ind w:left="792"/>
        <w:contextualSpacing/>
        <w:rPr>
          <w:sz w:val="24"/>
          <w:szCs w:val="24"/>
        </w:rPr>
      </w:pPr>
    </w:p>
    <w:p w:rsidR="002A439A" w:rsidRPr="002A439A" w:rsidRDefault="002A439A" w:rsidP="002A439A">
      <w:pPr>
        <w:keepNext/>
        <w:keepLines/>
        <w:numPr>
          <w:ilvl w:val="1"/>
          <w:numId w:val="42"/>
        </w:numPr>
        <w:ind w:hanging="792"/>
        <w:contextualSpacing/>
        <w:rPr>
          <w:sz w:val="24"/>
          <w:szCs w:val="24"/>
        </w:rPr>
      </w:pPr>
      <w:r w:rsidRPr="002A439A">
        <w:rPr>
          <w:sz w:val="24"/>
          <w:szCs w:val="24"/>
        </w:rPr>
        <w:t xml:space="preserve">Any Settlor or Beneficiary who is actively involved in directing the activities of the trust. </w:t>
      </w:r>
    </w:p>
    <w:p w:rsidR="002A439A" w:rsidRPr="002A439A" w:rsidRDefault="002A439A" w:rsidP="002A439A">
      <w:pPr>
        <w:ind w:left="1224"/>
        <w:contextualSpacing/>
        <w:rPr>
          <w:sz w:val="24"/>
          <w:szCs w:val="24"/>
        </w:rPr>
      </w:pPr>
    </w:p>
    <w:p w:rsidR="002A439A" w:rsidRPr="002A439A" w:rsidRDefault="002A439A" w:rsidP="002A439A">
      <w:pPr>
        <w:keepNext/>
        <w:keepLines/>
        <w:numPr>
          <w:ilvl w:val="1"/>
          <w:numId w:val="42"/>
        </w:numPr>
        <w:ind w:hanging="792"/>
        <w:contextualSpacing/>
        <w:rPr>
          <w:sz w:val="24"/>
          <w:szCs w:val="24"/>
        </w:rPr>
      </w:pPr>
      <w:r w:rsidRPr="002A439A">
        <w:rPr>
          <w:sz w:val="24"/>
          <w:szCs w:val="24"/>
        </w:rPr>
        <w:t>In most English Limited Partnerships the General Partners or anyone else who exercises significant influence or control over the management or activities of the partnership or firm would be considered a person with significant control.</w:t>
      </w:r>
    </w:p>
    <w:p w:rsidR="00275E0C" w:rsidRDefault="00275E0C" w:rsidP="00B12A67">
      <w:pPr>
        <w:spacing w:after="0"/>
        <w:rPr>
          <w:rFonts w:cstheme="minorHAnsi"/>
          <w:sz w:val="24"/>
          <w:szCs w:val="24"/>
          <w:highlight w:val="lightGray"/>
        </w:rPr>
      </w:pPr>
      <w:bookmarkStart w:id="50" w:name="_GoBack"/>
      <w:bookmarkEnd w:id="50"/>
    </w:p>
    <w:p w:rsidR="00275E0C" w:rsidRPr="008005FB" w:rsidRDefault="00275E0C" w:rsidP="00B12A67">
      <w:pPr>
        <w:spacing w:after="0"/>
        <w:rPr>
          <w:rFonts w:cstheme="minorHAnsi"/>
          <w:sz w:val="24"/>
          <w:szCs w:val="24"/>
        </w:rPr>
      </w:pPr>
    </w:p>
    <w:p w:rsidR="00510CF3" w:rsidRDefault="00510CF3" w:rsidP="00B12A67">
      <w:pPr>
        <w:spacing w:after="0"/>
        <w:rPr>
          <w:rFonts w:cstheme="minorHAnsi"/>
          <w:b/>
          <w:sz w:val="24"/>
          <w:szCs w:val="24"/>
        </w:rPr>
      </w:pPr>
      <w:r>
        <w:rPr>
          <w:rFonts w:cstheme="minorHAnsi"/>
          <w:b/>
          <w:sz w:val="24"/>
          <w:szCs w:val="24"/>
        </w:rPr>
        <w:br w:type="page"/>
      </w:r>
    </w:p>
    <w:p w:rsidR="00990124" w:rsidRDefault="00CD5247" w:rsidP="00B12A67">
      <w:pPr>
        <w:pStyle w:val="Heading1"/>
        <w:spacing w:before="0"/>
      </w:pPr>
      <w:bookmarkStart w:id="51" w:name="_Toc431207765"/>
      <w:r>
        <w:lastRenderedPageBreak/>
        <w:t>Annex 2</w:t>
      </w:r>
      <w:r w:rsidR="00510CF3">
        <w:t xml:space="preserve"> Suppressing PSC information in exceptional circumstances</w:t>
      </w:r>
      <w:bookmarkEnd w:id="51"/>
      <w:r w:rsidR="005C6E63">
        <w:t xml:space="preserve"> </w:t>
      </w:r>
    </w:p>
    <w:p w:rsidR="00746E11" w:rsidRDefault="00746E11" w:rsidP="00B12A67">
      <w:pPr>
        <w:spacing w:after="0"/>
      </w:pPr>
    </w:p>
    <w:p w:rsidR="00714843" w:rsidRPr="008D7835" w:rsidRDefault="00714843" w:rsidP="00CD5D57">
      <w:pPr>
        <w:pStyle w:val="ListParagraph"/>
        <w:numPr>
          <w:ilvl w:val="0"/>
          <w:numId w:val="31"/>
        </w:numPr>
        <w:spacing w:after="0"/>
        <w:ind w:left="426" w:hanging="426"/>
        <w:rPr>
          <w:rFonts w:cstheme="minorHAnsi"/>
          <w:sz w:val="24"/>
          <w:szCs w:val="24"/>
        </w:rPr>
      </w:pPr>
      <w:r w:rsidRPr="008D7835">
        <w:rPr>
          <w:rFonts w:cstheme="minorHAnsi"/>
          <w:sz w:val="24"/>
          <w:szCs w:val="24"/>
        </w:rPr>
        <w:t xml:space="preserve">Company information in the UK is usually public, apart from residential addresses and the day of the date of birth of individuals involved in a company. People with Significant Control (PSC) information will also be public, in the interests of transparency. </w:t>
      </w:r>
    </w:p>
    <w:p w:rsidR="00814219" w:rsidRPr="007C4F07" w:rsidRDefault="00814219" w:rsidP="00B12A67">
      <w:pPr>
        <w:spacing w:after="0"/>
        <w:rPr>
          <w:rFonts w:cstheme="minorHAnsi"/>
          <w:sz w:val="24"/>
          <w:szCs w:val="24"/>
        </w:rPr>
      </w:pPr>
    </w:p>
    <w:p w:rsidR="00714843" w:rsidRDefault="00714843" w:rsidP="00CD5D57">
      <w:pPr>
        <w:pStyle w:val="ListParagraph"/>
        <w:numPr>
          <w:ilvl w:val="0"/>
          <w:numId w:val="31"/>
        </w:numPr>
        <w:spacing w:after="0"/>
        <w:ind w:left="426" w:hanging="426"/>
        <w:rPr>
          <w:rFonts w:cstheme="minorHAnsi"/>
          <w:sz w:val="24"/>
          <w:szCs w:val="24"/>
        </w:rPr>
      </w:pPr>
      <w:r w:rsidRPr="007C4F07">
        <w:rPr>
          <w:rFonts w:cstheme="minorHAnsi"/>
          <w:sz w:val="24"/>
          <w:szCs w:val="24"/>
        </w:rPr>
        <w:t xml:space="preserve">If you consider exceptional circumstances apply to your company or your company’s PSCs resulting in a serious risk of violence or intimidation, then you can apply for PSC information to be protected, and not made public. You will still have to comply with all the remaining PSC requirements and PSC information will still be available to law enforcement. </w:t>
      </w:r>
    </w:p>
    <w:p w:rsidR="00814219" w:rsidRPr="007C4F07" w:rsidRDefault="00814219" w:rsidP="00B12A67">
      <w:pPr>
        <w:spacing w:after="0"/>
        <w:rPr>
          <w:rFonts w:cstheme="minorHAnsi"/>
          <w:sz w:val="24"/>
          <w:szCs w:val="24"/>
        </w:rPr>
      </w:pPr>
    </w:p>
    <w:p w:rsidR="00714843" w:rsidRPr="007C4F07" w:rsidRDefault="00714843" w:rsidP="00CD5D57">
      <w:pPr>
        <w:pStyle w:val="ListParagraph"/>
        <w:numPr>
          <w:ilvl w:val="0"/>
          <w:numId w:val="31"/>
        </w:numPr>
        <w:spacing w:after="0"/>
        <w:ind w:left="426" w:hanging="426"/>
        <w:rPr>
          <w:rFonts w:cstheme="minorHAnsi"/>
          <w:sz w:val="24"/>
          <w:szCs w:val="24"/>
        </w:rPr>
      </w:pPr>
      <w:r w:rsidRPr="007C4F07">
        <w:rPr>
          <w:rFonts w:cstheme="minorHAnsi"/>
          <w:sz w:val="24"/>
          <w:szCs w:val="24"/>
        </w:rPr>
        <w:t>This guidance will help your company or your company’s PSCs determine whether you need to apply for</w:t>
      </w:r>
      <w:r w:rsidR="007915A5">
        <w:rPr>
          <w:rFonts w:cstheme="minorHAnsi"/>
          <w:sz w:val="24"/>
          <w:szCs w:val="24"/>
        </w:rPr>
        <w:t xml:space="preserve"> protection. </w:t>
      </w:r>
      <w:r w:rsidRPr="007C4F07">
        <w:rPr>
          <w:rFonts w:cstheme="minorHAnsi"/>
          <w:sz w:val="24"/>
          <w:szCs w:val="24"/>
        </w:rPr>
        <w:t xml:space="preserve"> You should refer to chapter</w:t>
      </w:r>
      <w:r w:rsidR="00317F80">
        <w:rPr>
          <w:rFonts w:cstheme="minorHAnsi"/>
          <w:sz w:val="24"/>
          <w:szCs w:val="24"/>
        </w:rPr>
        <w:t xml:space="preserve"> </w:t>
      </w:r>
      <w:proofErr w:type="gramStart"/>
      <w:r w:rsidR="00317F80">
        <w:rPr>
          <w:rFonts w:cstheme="minorHAnsi"/>
          <w:sz w:val="24"/>
          <w:szCs w:val="24"/>
        </w:rPr>
        <w:t>11</w:t>
      </w:r>
      <w:r w:rsidRPr="007C4F07">
        <w:rPr>
          <w:rFonts w:cstheme="minorHAnsi"/>
          <w:sz w:val="24"/>
          <w:szCs w:val="24"/>
        </w:rPr>
        <w:t xml:space="preserve">  (</w:t>
      </w:r>
      <w:proofErr w:type="gramEnd"/>
      <w:r w:rsidRPr="007C4F07">
        <w:rPr>
          <w:rFonts w:cstheme="minorHAnsi"/>
          <w:sz w:val="24"/>
          <w:szCs w:val="24"/>
        </w:rPr>
        <w:t xml:space="preserve">about public information) and </w:t>
      </w:r>
      <w:r w:rsidR="00317F80">
        <w:rPr>
          <w:rFonts w:cstheme="minorHAnsi"/>
          <w:sz w:val="24"/>
          <w:szCs w:val="24"/>
        </w:rPr>
        <w:t xml:space="preserve">chapter 13 </w:t>
      </w:r>
      <w:r w:rsidRPr="007C4F07">
        <w:rPr>
          <w:rFonts w:cstheme="minorHAnsi"/>
          <w:sz w:val="24"/>
          <w:szCs w:val="24"/>
        </w:rPr>
        <w:t>(for companies who choose to keep their company’s own register at Companies House) to understand more about where PSC information is made available under normal circumstances. If you think you do need to apply for</w:t>
      </w:r>
      <w:r w:rsidR="007915A5">
        <w:rPr>
          <w:rFonts w:cstheme="minorHAnsi"/>
          <w:sz w:val="24"/>
          <w:szCs w:val="24"/>
        </w:rPr>
        <w:t xml:space="preserve"> protection, </w:t>
      </w:r>
      <w:r w:rsidRPr="007C4F07">
        <w:rPr>
          <w:rFonts w:cstheme="minorHAnsi"/>
          <w:sz w:val="24"/>
          <w:szCs w:val="24"/>
        </w:rPr>
        <w:t xml:space="preserve"> more information on how to do so is available here (link)  </w:t>
      </w:r>
    </w:p>
    <w:p w:rsidR="00714843" w:rsidRDefault="00714843" w:rsidP="00B12A67">
      <w:pPr>
        <w:spacing w:after="0"/>
        <w:rPr>
          <w:rFonts w:cstheme="minorHAnsi"/>
          <w:b/>
          <w:sz w:val="24"/>
          <w:szCs w:val="24"/>
        </w:rPr>
      </w:pPr>
    </w:p>
    <w:p w:rsidR="00714843" w:rsidRPr="00436CB2" w:rsidRDefault="00714843" w:rsidP="00B12A67">
      <w:pPr>
        <w:pStyle w:val="Heading2"/>
        <w:spacing w:before="0"/>
      </w:pPr>
      <w:bookmarkStart w:id="52" w:name="_Toc431207766"/>
      <w:r w:rsidRPr="00436CB2">
        <w:t>Categories of protection</w:t>
      </w:r>
      <w:bookmarkEnd w:id="52"/>
    </w:p>
    <w:p w:rsidR="00714843" w:rsidRPr="00436CB2" w:rsidRDefault="00714843" w:rsidP="00B12A67">
      <w:pPr>
        <w:spacing w:after="0"/>
        <w:rPr>
          <w:rFonts w:cstheme="minorHAnsi"/>
          <w:b/>
          <w:sz w:val="24"/>
          <w:szCs w:val="24"/>
        </w:rPr>
      </w:pPr>
      <w:r w:rsidRPr="00436CB2">
        <w:rPr>
          <w:rFonts w:cstheme="minorHAnsi"/>
          <w:b/>
          <w:sz w:val="24"/>
          <w:szCs w:val="24"/>
        </w:rPr>
        <w:t xml:space="preserve"> </w:t>
      </w:r>
    </w:p>
    <w:p w:rsidR="003E7486" w:rsidRDefault="00714843" w:rsidP="003E7486">
      <w:pPr>
        <w:pStyle w:val="ListParagraph"/>
        <w:numPr>
          <w:ilvl w:val="0"/>
          <w:numId w:val="31"/>
        </w:numPr>
        <w:spacing w:after="0"/>
        <w:ind w:left="426" w:hanging="426"/>
        <w:rPr>
          <w:rFonts w:cstheme="minorHAnsi"/>
          <w:sz w:val="24"/>
          <w:szCs w:val="24"/>
        </w:rPr>
      </w:pPr>
      <w:r w:rsidRPr="003E7486">
        <w:rPr>
          <w:rFonts w:cstheme="minorHAnsi"/>
          <w:sz w:val="24"/>
          <w:szCs w:val="24"/>
        </w:rPr>
        <w:t xml:space="preserve">There are two categories of protection for PSC information. </w:t>
      </w:r>
    </w:p>
    <w:p w:rsidR="00714843" w:rsidRPr="003E7486" w:rsidRDefault="00714843" w:rsidP="003E7486">
      <w:pPr>
        <w:pStyle w:val="ListParagraph"/>
        <w:numPr>
          <w:ilvl w:val="0"/>
          <w:numId w:val="27"/>
        </w:numPr>
        <w:spacing w:after="0"/>
        <w:rPr>
          <w:rFonts w:cstheme="minorHAnsi"/>
          <w:sz w:val="24"/>
          <w:szCs w:val="24"/>
        </w:rPr>
      </w:pPr>
      <w:r w:rsidRPr="003E7486">
        <w:rPr>
          <w:rFonts w:cstheme="minorHAnsi"/>
          <w:sz w:val="24"/>
          <w:szCs w:val="24"/>
        </w:rPr>
        <w:t>Preventing the PSC’s usual residential address being shared with credit reference agencies</w:t>
      </w:r>
    </w:p>
    <w:p w:rsidR="00714843" w:rsidRPr="00436CB2" w:rsidRDefault="00714843" w:rsidP="00CD5D57">
      <w:pPr>
        <w:pStyle w:val="ListParagraph"/>
        <w:numPr>
          <w:ilvl w:val="1"/>
          <w:numId w:val="27"/>
        </w:numPr>
        <w:spacing w:after="0"/>
        <w:rPr>
          <w:rFonts w:cstheme="minorHAnsi"/>
          <w:sz w:val="24"/>
          <w:szCs w:val="24"/>
        </w:rPr>
      </w:pPr>
      <w:r w:rsidRPr="00436CB2">
        <w:rPr>
          <w:rFonts w:cstheme="minorHAnsi"/>
          <w:sz w:val="24"/>
          <w:szCs w:val="24"/>
        </w:rPr>
        <w:t>(Residential addresses are never made public on a company’s own register or on the central public register at Companies House, but Companies House does normally share them with credit reference agencies)</w:t>
      </w:r>
    </w:p>
    <w:p w:rsidR="00714843" w:rsidRPr="003E7486" w:rsidRDefault="00714843" w:rsidP="003E7486">
      <w:pPr>
        <w:pStyle w:val="ListParagraph"/>
        <w:numPr>
          <w:ilvl w:val="0"/>
          <w:numId w:val="27"/>
        </w:numPr>
        <w:spacing w:after="0"/>
        <w:rPr>
          <w:rFonts w:cstheme="minorHAnsi"/>
          <w:sz w:val="24"/>
          <w:szCs w:val="24"/>
        </w:rPr>
      </w:pPr>
      <w:r w:rsidRPr="00436CB2">
        <w:rPr>
          <w:rFonts w:cstheme="minorHAnsi"/>
          <w:sz w:val="24"/>
          <w:szCs w:val="24"/>
        </w:rPr>
        <w:t>Preventing any information about the PSC being seen on the public record</w:t>
      </w:r>
      <w:r>
        <w:rPr>
          <w:rFonts w:cstheme="minorHAnsi"/>
          <w:sz w:val="24"/>
          <w:szCs w:val="24"/>
        </w:rPr>
        <w:t xml:space="preserve"> – removing and replacing relevant PSC information </w:t>
      </w:r>
      <w:r w:rsidRPr="00436CB2">
        <w:rPr>
          <w:rFonts w:cstheme="minorHAnsi"/>
          <w:sz w:val="24"/>
          <w:szCs w:val="24"/>
        </w:rPr>
        <w:t>with a note that protection is in place</w:t>
      </w:r>
      <w:r w:rsidR="003E7486">
        <w:rPr>
          <w:rFonts w:cstheme="minorHAnsi"/>
          <w:sz w:val="24"/>
          <w:szCs w:val="24"/>
        </w:rPr>
        <w:t>; and p</w:t>
      </w:r>
      <w:r w:rsidR="003E7486" w:rsidRPr="003E7486">
        <w:rPr>
          <w:rFonts w:cstheme="minorHAnsi"/>
          <w:sz w:val="24"/>
          <w:szCs w:val="24"/>
        </w:rPr>
        <w:t>reventing the PSC’s usual residential address being shared with credit reference agencies</w:t>
      </w:r>
    </w:p>
    <w:p w:rsidR="00714843" w:rsidRPr="00C61517" w:rsidRDefault="00714843" w:rsidP="00CD5D57">
      <w:pPr>
        <w:pStyle w:val="ListParagraph"/>
        <w:numPr>
          <w:ilvl w:val="1"/>
          <w:numId w:val="27"/>
        </w:numPr>
        <w:spacing w:after="0"/>
        <w:rPr>
          <w:rFonts w:cstheme="minorHAnsi"/>
          <w:sz w:val="24"/>
          <w:szCs w:val="24"/>
        </w:rPr>
      </w:pPr>
      <w:r w:rsidRPr="00C61517">
        <w:rPr>
          <w:rFonts w:cstheme="minorHAnsi"/>
          <w:sz w:val="24"/>
          <w:szCs w:val="24"/>
        </w:rPr>
        <w:t>(PSC information is usually available on a company’s own register and on the central public register at Companies House, minus the residential address and the day of the date of birth</w:t>
      </w:r>
      <w:r>
        <w:rPr>
          <w:rStyle w:val="FootnoteReference"/>
          <w:rFonts w:cstheme="minorHAnsi"/>
          <w:sz w:val="24"/>
          <w:szCs w:val="24"/>
        </w:rPr>
        <w:footnoteReference w:id="43"/>
      </w:r>
      <w:r w:rsidRPr="00C61517">
        <w:rPr>
          <w:rFonts w:cstheme="minorHAnsi"/>
          <w:sz w:val="24"/>
          <w:szCs w:val="24"/>
        </w:rPr>
        <w:t xml:space="preserve">).    </w:t>
      </w:r>
    </w:p>
    <w:p w:rsidR="00131B13" w:rsidRDefault="00131B13" w:rsidP="00B12A67">
      <w:pPr>
        <w:spacing w:after="0"/>
        <w:rPr>
          <w:rFonts w:cstheme="minorHAnsi"/>
          <w:sz w:val="24"/>
          <w:szCs w:val="24"/>
        </w:rPr>
      </w:pPr>
    </w:p>
    <w:p w:rsidR="00714843" w:rsidRPr="00436CB2" w:rsidRDefault="00714843" w:rsidP="00B12A67">
      <w:pPr>
        <w:pStyle w:val="Heading2"/>
        <w:spacing w:before="0"/>
      </w:pPr>
      <w:bookmarkStart w:id="53" w:name="_Toc431207767"/>
      <w:r w:rsidRPr="00436CB2">
        <w:t>The case for a protection application</w:t>
      </w:r>
      <w:bookmarkEnd w:id="53"/>
      <w:r w:rsidRPr="00436CB2">
        <w:t xml:space="preserve"> </w:t>
      </w:r>
    </w:p>
    <w:p w:rsidR="00714843" w:rsidRPr="00436CB2" w:rsidRDefault="00714843" w:rsidP="00B12A67">
      <w:pPr>
        <w:spacing w:after="0"/>
        <w:rPr>
          <w:rFonts w:cstheme="minorHAnsi"/>
          <w:b/>
          <w:sz w:val="24"/>
          <w:szCs w:val="24"/>
        </w:rPr>
      </w:pPr>
    </w:p>
    <w:p w:rsidR="00714843" w:rsidRDefault="00714843" w:rsidP="00CD5D57">
      <w:pPr>
        <w:pStyle w:val="ListParagraph"/>
        <w:numPr>
          <w:ilvl w:val="0"/>
          <w:numId w:val="31"/>
        </w:numPr>
        <w:spacing w:after="0"/>
        <w:ind w:left="426" w:hanging="426"/>
        <w:rPr>
          <w:rFonts w:cstheme="minorHAnsi"/>
          <w:sz w:val="24"/>
          <w:szCs w:val="24"/>
        </w:rPr>
      </w:pPr>
      <w:r w:rsidRPr="00436CB2">
        <w:rPr>
          <w:rFonts w:cstheme="minorHAnsi"/>
          <w:sz w:val="24"/>
          <w:szCs w:val="24"/>
        </w:rPr>
        <w:t xml:space="preserve">Protection will only be granted </w:t>
      </w:r>
      <w:r>
        <w:rPr>
          <w:rFonts w:cstheme="minorHAnsi"/>
          <w:sz w:val="24"/>
          <w:szCs w:val="24"/>
        </w:rPr>
        <w:t xml:space="preserve">if your application contains evidence proving </w:t>
      </w:r>
      <w:r w:rsidRPr="00436CB2">
        <w:rPr>
          <w:rFonts w:cstheme="minorHAnsi"/>
          <w:sz w:val="24"/>
          <w:szCs w:val="24"/>
        </w:rPr>
        <w:t>a serious ri</w:t>
      </w:r>
      <w:r>
        <w:rPr>
          <w:rFonts w:cstheme="minorHAnsi"/>
          <w:sz w:val="24"/>
          <w:szCs w:val="24"/>
        </w:rPr>
        <w:t xml:space="preserve">sk of violence or intimidation to the PSC or someone who lives with the PSC. This means there is a threat of physical harm. </w:t>
      </w:r>
    </w:p>
    <w:p w:rsidR="00714843" w:rsidRDefault="00714843" w:rsidP="00B12A67">
      <w:pPr>
        <w:spacing w:after="0"/>
        <w:rPr>
          <w:rFonts w:cstheme="minorHAnsi"/>
          <w:sz w:val="24"/>
          <w:szCs w:val="24"/>
        </w:rPr>
      </w:pPr>
    </w:p>
    <w:p w:rsidR="00714843" w:rsidRPr="009453BD" w:rsidRDefault="00714843" w:rsidP="00CD5D57">
      <w:pPr>
        <w:pStyle w:val="ListParagraph"/>
        <w:numPr>
          <w:ilvl w:val="0"/>
          <w:numId w:val="31"/>
        </w:numPr>
        <w:spacing w:after="0"/>
        <w:ind w:left="426" w:hanging="426"/>
        <w:rPr>
          <w:rFonts w:cstheme="minorHAnsi"/>
          <w:sz w:val="24"/>
          <w:szCs w:val="24"/>
        </w:rPr>
      </w:pPr>
      <w:r w:rsidRPr="00436CB2">
        <w:rPr>
          <w:rFonts w:cstheme="minorHAnsi"/>
          <w:sz w:val="24"/>
          <w:szCs w:val="24"/>
        </w:rPr>
        <w:t xml:space="preserve">If the application is to </w:t>
      </w:r>
      <w:r>
        <w:rPr>
          <w:rFonts w:cstheme="minorHAnsi"/>
          <w:sz w:val="24"/>
          <w:szCs w:val="24"/>
        </w:rPr>
        <w:t xml:space="preserve">prevent a PSC’s usual residential address from being provided to credit reference agencies by Companies House, the risk must come from the activities of the company. </w:t>
      </w:r>
      <w:r>
        <w:rPr>
          <w:rFonts w:cstheme="minorHAnsi"/>
          <w:sz w:val="24"/>
          <w:szCs w:val="24"/>
        </w:rPr>
        <w:lastRenderedPageBreak/>
        <w:t>This means the company might be engaged in activity which is sensitive or contentious and known to result in protests or campaigns which involve violence. Or, the company</w:t>
      </w:r>
      <w:r w:rsidR="007A20E8">
        <w:rPr>
          <w:rFonts w:cstheme="minorHAnsi"/>
          <w:sz w:val="24"/>
          <w:szCs w:val="24"/>
        </w:rPr>
        <w:t>’s activities might include engaging in</w:t>
      </w:r>
      <w:r>
        <w:rPr>
          <w:rFonts w:cstheme="minorHAnsi"/>
          <w:sz w:val="24"/>
          <w:szCs w:val="24"/>
        </w:rPr>
        <w:t xml:space="preserve"> business with another company in these circumstances. </w:t>
      </w:r>
    </w:p>
    <w:p w:rsidR="00714843" w:rsidRDefault="00714843" w:rsidP="00B12A67">
      <w:pPr>
        <w:spacing w:after="0"/>
        <w:rPr>
          <w:rFonts w:cstheme="minorHAnsi"/>
          <w:sz w:val="24"/>
          <w:szCs w:val="24"/>
        </w:rPr>
      </w:pPr>
    </w:p>
    <w:p w:rsidR="00714843" w:rsidRPr="00D107AF" w:rsidRDefault="00714843" w:rsidP="00CD5D57">
      <w:pPr>
        <w:pStyle w:val="ListParagraph"/>
        <w:numPr>
          <w:ilvl w:val="0"/>
          <w:numId w:val="31"/>
        </w:numPr>
        <w:spacing w:after="0"/>
        <w:ind w:left="426" w:hanging="426"/>
        <w:rPr>
          <w:rFonts w:cstheme="minorHAnsi"/>
          <w:sz w:val="24"/>
          <w:szCs w:val="24"/>
        </w:rPr>
      </w:pPr>
      <w:r>
        <w:rPr>
          <w:rFonts w:cstheme="minorHAnsi"/>
          <w:sz w:val="24"/>
          <w:szCs w:val="24"/>
        </w:rPr>
        <w:t xml:space="preserve"> If the application is to prevent the whole of a PSC’s information from being made public then the risk must come from the activities of the company, or must come from a particular combination of the activities of the company and the circumstances of that PSC. So, in addition t</w:t>
      </w:r>
      <w:r w:rsidR="00317F80">
        <w:rPr>
          <w:rFonts w:cstheme="minorHAnsi"/>
          <w:sz w:val="24"/>
          <w:szCs w:val="24"/>
        </w:rPr>
        <w:t>o the considerations in paragraph 6,</w:t>
      </w:r>
      <w:r>
        <w:rPr>
          <w:rFonts w:cstheme="minorHAnsi"/>
          <w:sz w:val="24"/>
          <w:szCs w:val="24"/>
        </w:rPr>
        <w:t xml:space="preserve"> there might be particular risk arising from public knowledge of the PSC, </w:t>
      </w:r>
      <w:r w:rsidR="007A20E8">
        <w:rPr>
          <w:rFonts w:cstheme="minorHAnsi"/>
          <w:sz w:val="24"/>
          <w:szCs w:val="24"/>
        </w:rPr>
        <w:t>given certain personal characteristics</w:t>
      </w:r>
      <w:proofErr w:type="gramStart"/>
      <w:r w:rsidR="007A20E8">
        <w:rPr>
          <w:rFonts w:cstheme="minorHAnsi"/>
          <w:sz w:val="24"/>
          <w:szCs w:val="24"/>
        </w:rPr>
        <w:t xml:space="preserve">, </w:t>
      </w:r>
      <w:r>
        <w:rPr>
          <w:rFonts w:cstheme="minorHAnsi"/>
          <w:sz w:val="24"/>
          <w:szCs w:val="24"/>
        </w:rPr>
        <w:t xml:space="preserve"> being</w:t>
      </w:r>
      <w:proofErr w:type="gramEnd"/>
      <w:r>
        <w:rPr>
          <w:rFonts w:cstheme="minorHAnsi"/>
          <w:sz w:val="24"/>
          <w:szCs w:val="24"/>
        </w:rPr>
        <w:t xml:space="preserve"> linked to your particular company. The activities of that particular company need not be controversial in and of themselves, but the interaction with the PSC might result in risks to them. </w:t>
      </w:r>
    </w:p>
    <w:p w:rsidR="00714843" w:rsidRDefault="00714843" w:rsidP="00B12A67">
      <w:pPr>
        <w:spacing w:after="0"/>
        <w:rPr>
          <w:rFonts w:cstheme="minorHAnsi"/>
          <w:sz w:val="24"/>
          <w:szCs w:val="24"/>
        </w:rPr>
      </w:pPr>
    </w:p>
    <w:p w:rsidR="00714843" w:rsidRDefault="00714843" w:rsidP="00CD5D57">
      <w:pPr>
        <w:pStyle w:val="ListParagraph"/>
        <w:numPr>
          <w:ilvl w:val="0"/>
          <w:numId w:val="31"/>
        </w:numPr>
        <w:spacing w:after="0"/>
        <w:ind w:left="426" w:hanging="426"/>
        <w:rPr>
          <w:rFonts w:cstheme="minorHAnsi"/>
          <w:sz w:val="24"/>
          <w:szCs w:val="24"/>
        </w:rPr>
      </w:pPr>
      <w:r>
        <w:rPr>
          <w:rFonts w:cstheme="minorHAnsi"/>
          <w:sz w:val="24"/>
          <w:szCs w:val="24"/>
        </w:rPr>
        <w:t xml:space="preserve">Applications and evidence are assessed on a case by case basis, so there is no set list of circumstances where protection will apply. </w:t>
      </w:r>
      <w:r w:rsidR="00814219">
        <w:rPr>
          <w:rFonts w:cstheme="minorHAnsi"/>
          <w:sz w:val="24"/>
          <w:szCs w:val="24"/>
        </w:rPr>
        <w:t>A</w:t>
      </w:r>
      <w:r>
        <w:rPr>
          <w:rFonts w:cstheme="minorHAnsi"/>
          <w:sz w:val="24"/>
          <w:szCs w:val="24"/>
        </w:rPr>
        <w:t xml:space="preserve">pplications will be treated very seriously. The registrar of companies at Companies House makes a decision after consulting law enforcement agencies like the National Crime Agency (NCA). Law enforcement agencies will carry out a full risk assessment on the basis of evidence you provide, and might contact you for more evidence. </w:t>
      </w:r>
    </w:p>
    <w:p w:rsidR="00714843" w:rsidRDefault="00714843" w:rsidP="00B12A67">
      <w:pPr>
        <w:spacing w:after="0"/>
        <w:rPr>
          <w:rFonts w:cstheme="minorHAnsi"/>
          <w:sz w:val="24"/>
          <w:szCs w:val="24"/>
        </w:rPr>
      </w:pPr>
    </w:p>
    <w:p w:rsidR="00714843" w:rsidRPr="00357EE8" w:rsidRDefault="00714843" w:rsidP="00B12A67">
      <w:pPr>
        <w:pStyle w:val="Heading2"/>
        <w:spacing w:before="0"/>
      </w:pPr>
      <w:bookmarkStart w:id="54" w:name="_Toc431207768"/>
      <w:r>
        <w:t>Making a protection application</w:t>
      </w:r>
      <w:bookmarkEnd w:id="54"/>
    </w:p>
    <w:p w:rsidR="00714843" w:rsidRDefault="00714843" w:rsidP="00B12A67">
      <w:pPr>
        <w:spacing w:after="0"/>
        <w:rPr>
          <w:rFonts w:cstheme="minorHAnsi"/>
          <w:sz w:val="24"/>
          <w:szCs w:val="24"/>
        </w:rPr>
      </w:pPr>
    </w:p>
    <w:p w:rsidR="00714843" w:rsidRDefault="00714843" w:rsidP="00CD5D57">
      <w:pPr>
        <w:pStyle w:val="ListParagraph"/>
        <w:numPr>
          <w:ilvl w:val="0"/>
          <w:numId w:val="31"/>
        </w:numPr>
        <w:spacing w:after="0"/>
        <w:ind w:left="426" w:hanging="426"/>
        <w:rPr>
          <w:rFonts w:cstheme="minorHAnsi"/>
          <w:sz w:val="24"/>
          <w:szCs w:val="24"/>
        </w:rPr>
      </w:pPr>
      <w:r>
        <w:rPr>
          <w:rFonts w:cstheme="minorHAnsi"/>
          <w:sz w:val="24"/>
          <w:szCs w:val="24"/>
        </w:rPr>
        <w:t>A protection application can be made by</w:t>
      </w:r>
      <w:r w:rsidR="00383C4A">
        <w:rPr>
          <w:rFonts w:cstheme="minorHAnsi"/>
          <w:sz w:val="24"/>
          <w:szCs w:val="24"/>
        </w:rPr>
        <w:t>:</w:t>
      </w:r>
      <w:r>
        <w:rPr>
          <w:rFonts w:cstheme="minorHAnsi"/>
          <w:sz w:val="24"/>
          <w:szCs w:val="24"/>
        </w:rPr>
        <w:t xml:space="preserve"> </w:t>
      </w:r>
    </w:p>
    <w:p w:rsidR="00714843" w:rsidRPr="00436CB2" w:rsidRDefault="00383C4A" w:rsidP="00CD5D57">
      <w:pPr>
        <w:pStyle w:val="ListParagraph"/>
        <w:numPr>
          <w:ilvl w:val="1"/>
          <w:numId w:val="33"/>
        </w:numPr>
        <w:spacing w:after="0"/>
        <w:rPr>
          <w:rFonts w:cstheme="minorHAnsi"/>
          <w:sz w:val="24"/>
          <w:szCs w:val="24"/>
        </w:rPr>
      </w:pPr>
      <w:r>
        <w:rPr>
          <w:rFonts w:cstheme="minorHAnsi"/>
          <w:sz w:val="24"/>
          <w:szCs w:val="24"/>
        </w:rPr>
        <w:t>a</w:t>
      </w:r>
      <w:r w:rsidR="00714843" w:rsidRPr="00436CB2">
        <w:rPr>
          <w:rFonts w:cstheme="minorHAnsi"/>
          <w:sz w:val="24"/>
          <w:szCs w:val="24"/>
        </w:rPr>
        <w:t>n individual wh</w:t>
      </w:r>
      <w:r w:rsidR="00714843">
        <w:rPr>
          <w:rFonts w:cstheme="minorHAnsi"/>
          <w:sz w:val="24"/>
          <w:szCs w:val="24"/>
        </w:rPr>
        <w:t>o wants to become the PSC of your</w:t>
      </w:r>
      <w:r w:rsidR="00714843" w:rsidRPr="00436CB2">
        <w:rPr>
          <w:rFonts w:cstheme="minorHAnsi"/>
          <w:sz w:val="24"/>
          <w:szCs w:val="24"/>
        </w:rPr>
        <w:t xml:space="preserve"> company; </w:t>
      </w:r>
    </w:p>
    <w:p w:rsidR="00714843" w:rsidRPr="00436CB2" w:rsidRDefault="00383C4A" w:rsidP="00CD5D57">
      <w:pPr>
        <w:pStyle w:val="ListParagraph"/>
        <w:numPr>
          <w:ilvl w:val="1"/>
          <w:numId w:val="33"/>
        </w:numPr>
        <w:spacing w:after="0"/>
        <w:rPr>
          <w:rFonts w:cstheme="minorHAnsi"/>
          <w:sz w:val="24"/>
          <w:szCs w:val="24"/>
        </w:rPr>
      </w:pPr>
      <w:r>
        <w:rPr>
          <w:rFonts w:cstheme="minorHAnsi"/>
          <w:sz w:val="24"/>
          <w:szCs w:val="24"/>
        </w:rPr>
        <w:t>a</w:t>
      </w:r>
      <w:r w:rsidR="00714843" w:rsidRPr="00436CB2">
        <w:rPr>
          <w:rFonts w:cstheme="minorHAnsi"/>
          <w:sz w:val="24"/>
          <w:szCs w:val="24"/>
        </w:rPr>
        <w:t>n existing PSC</w:t>
      </w:r>
      <w:r w:rsidR="00714843">
        <w:rPr>
          <w:rFonts w:cstheme="minorHAnsi"/>
          <w:sz w:val="24"/>
          <w:szCs w:val="24"/>
        </w:rPr>
        <w:t xml:space="preserve"> (by definition, an individual)</w:t>
      </w:r>
      <w:r w:rsidR="00714843" w:rsidRPr="00436CB2">
        <w:rPr>
          <w:rFonts w:cstheme="minorHAnsi"/>
          <w:sz w:val="24"/>
          <w:szCs w:val="24"/>
        </w:rPr>
        <w:t xml:space="preserve">; </w:t>
      </w:r>
    </w:p>
    <w:p w:rsidR="00714843" w:rsidRPr="00436CB2" w:rsidRDefault="00383C4A" w:rsidP="00CD5D57">
      <w:pPr>
        <w:pStyle w:val="ListParagraph"/>
        <w:numPr>
          <w:ilvl w:val="1"/>
          <w:numId w:val="33"/>
        </w:numPr>
        <w:spacing w:after="0"/>
        <w:rPr>
          <w:rFonts w:cstheme="minorHAnsi"/>
          <w:sz w:val="24"/>
          <w:szCs w:val="24"/>
        </w:rPr>
      </w:pPr>
      <w:r>
        <w:rPr>
          <w:rFonts w:cstheme="minorHAnsi"/>
          <w:sz w:val="24"/>
          <w:szCs w:val="24"/>
        </w:rPr>
        <w:t>y</w:t>
      </w:r>
      <w:r w:rsidR="00714843">
        <w:rPr>
          <w:rFonts w:cstheme="minorHAnsi"/>
          <w:sz w:val="24"/>
          <w:szCs w:val="24"/>
        </w:rPr>
        <w:t>our</w:t>
      </w:r>
      <w:r w:rsidR="00714843" w:rsidRPr="00436CB2">
        <w:rPr>
          <w:rFonts w:cstheme="minorHAnsi"/>
          <w:sz w:val="24"/>
          <w:szCs w:val="24"/>
        </w:rPr>
        <w:t xml:space="preserve"> company; or </w:t>
      </w:r>
    </w:p>
    <w:p w:rsidR="00714843" w:rsidRPr="009518F5" w:rsidRDefault="00383C4A" w:rsidP="00CD5D57">
      <w:pPr>
        <w:pStyle w:val="ListParagraph"/>
        <w:numPr>
          <w:ilvl w:val="1"/>
          <w:numId w:val="33"/>
        </w:numPr>
        <w:spacing w:after="0"/>
        <w:rPr>
          <w:rFonts w:cstheme="minorHAnsi"/>
          <w:sz w:val="24"/>
          <w:szCs w:val="24"/>
        </w:rPr>
      </w:pPr>
      <w:proofErr w:type="gramStart"/>
      <w:r>
        <w:rPr>
          <w:rFonts w:cstheme="minorHAnsi"/>
          <w:sz w:val="24"/>
          <w:szCs w:val="24"/>
        </w:rPr>
        <w:t>a</w:t>
      </w:r>
      <w:proofErr w:type="gramEnd"/>
      <w:r w:rsidR="00714843" w:rsidRPr="009518F5">
        <w:rPr>
          <w:rFonts w:cstheme="minorHAnsi"/>
          <w:sz w:val="24"/>
          <w:szCs w:val="24"/>
        </w:rPr>
        <w:t xml:space="preserve"> founding member of your company as it is incorporated</w:t>
      </w:r>
      <w:r>
        <w:rPr>
          <w:rFonts w:cstheme="minorHAnsi"/>
          <w:sz w:val="24"/>
          <w:szCs w:val="24"/>
        </w:rPr>
        <w:t>.</w:t>
      </w:r>
      <w:r w:rsidR="00714843">
        <w:rPr>
          <w:rStyle w:val="FootnoteReference"/>
          <w:rFonts w:cstheme="minorHAnsi"/>
          <w:sz w:val="24"/>
          <w:szCs w:val="24"/>
        </w:rPr>
        <w:footnoteReference w:id="44"/>
      </w:r>
      <w:r w:rsidR="00714843" w:rsidRPr="009518F5">
        <w:rPr>
          <w:rFonts w:cstheme="minorHAnsi"/>
          <w:sz w:val="24"/>
          <w:szCs w:val="24"/>
        </w:rPr>
        <w:t xml:space="preserve"> </w:t>
      </w:r>
    </w:p>
    <w:p w:rsidR="00714843" w:rsidRDefault="00714843" w:rsidP="00B12A67">
      <w:pPr>
        <w:spacing w:after="0"/>
        <w:rPr>
          <w:rFonts w:cstheme="minorHAnsi"/>
          <w:sz w:val="24"/>
          <w:szCs w:val="24"/>
        </w:rPr>
      </w:pPr>
    </w:p>
    <w:p w:rsidR="00714843" w:rsidRDefault="00714843" w:rsidP="00CD5D57">
      <w:pPr>
        <w:pStyle w:val="ListParagraph"/>
        <w:numPr>
          <w:ilvl w:val="0"/>
          <w:numId w:val="31"/>
        </w:numPr>
        <w:spacing w:after="0"/>
        <w:ind w:left="426" w:hanging="426"/>
        <w:rPr>
          <w:rFonts w:cstheme="minorHAnsi"/>
          <w:sz w:val="24"/>
          <w:szCs w:val="24"/>
        </w:rPr>
      </w:pPr>
      <w:r w:rsidRPr="007C4F07">
        <w:rPr>
          <w:rFonts w:cstheme="minorHAnsi"/>
          <w:sz w:val="24"/>
          <w:szCs w:val="24"/>
        </w:rPr>
        <w:t xml:space="preserve">Protection will start as soon as an application is </w:t>
      </w:r>
      <w:r w:rsidR="007A20E8">
        <w:rPr>
          <w:rFonts w:cstheme="minorHAnsi"/>
          <w:sz w:val="24"/>
          <w:szCs w:val="24"/>
        </w:rPr>
        <w:t xml:space="preserve">registered at Companies House. </w:t>
      </w:r>
      <w:r w:rsidRPr="007C4F07">
        <w:rPr>
          <w:rFonts w:cstheme="minorHAnsi"/>
          <w:sz w:val="24"/>
          <w:szCs w:val="24"/>
        </w:rPr>
        <w:t xml:space="preserve"> Applications can be made before a person becomes a PSC or before a company is incorporated, so information about the PSC never appears on the central public register. </w:t>
      </w:r>
    </w:p>
    <w:p w:rsidR="008D7835" w:rsidRPr="007C4F07" w:rsidRDefault="008D7835" w:rsidP="008D7835">
      <w:pPr>
        <w:pStyle w:val="ListParagraph"/>
        <w:spacing w:after="0"/>
        <w:ind w:left="426"/>
        <w:rPr>
          <w:rFonts w:cstheme="minorHAnsi"/>
          <w:sz w:val="24"/>
          <w:szCs w:val="24"/>
        </w:rPr>
      </w:pPr>
    </w:p>
    <w:p w:rsidR="00714843" w:rsidRPr="007C4F07" w:rsidRDefault="00714843" w:rsidP="00CD5D57">
      <w:pPr>
        <w:pStyle w:val="ListParagraph"/>
        <w:numPr>
          <w:ilvl w:val="0"/>
          <w:numId w:val="31"/>
        </w:numPr>
        <w:spacing w:after="0"/>
        <w:ind w:left="426" w:hanging="426"/>
        <w:rPr>
          <w:rFonts w:cstheme="minorHAnsi"/>
          <w:sz w:val="24"/>
          <w:szCs w:val="24"/>
        </w:rPr>
      </w:pPr>
      <w:r w:rsidRPr="007C4F07">
        <w:rPr>
          <w:rFonts w:cstheme="minorHAnsi"/>
          <w:sz w:val="24"/>
          <w:szCs w:val="24"/>
        </w:rPr>
        <w:t xml:space="preserve">After the assessment, the registrar will write to confirm whether the application was successful or unsuccessful. There is a right to appeal within [42] days, during which time protection continues.  </w:t>
      </w:r>
    </w:p>
    <w:p w:rsidR="00714843" w:rsidRDefault="00714843" w:rsidP="00B12A67">
      <w:pPr>
        <w:spacing w:after="0"/>
        <w:rPr>
          <w:rFonts w:cstheme="minorHAnsi"/>
          <w:sz w:val="24"/>
          <w:szCs w:val="24"/>
        </w:rPr>
      </w:pPr>
    </w:p>
    <w:p w:rsidR="00714843" w:rsidRDefault="00714843" w:rsidP="00B12A67">
      <w:pPr>
        <w:pStyle w:val="Heading2"/>
        <w:spacing w:before="0"/>
      </w:pPr>
      <w:bookmarkStart w:id="55" w:name="_Toc431207769"/>
      <w:r>
        <w:t>Transitional arrangements for protection applications</w:t>
      </w:r>
      <w:bookmarkEnd w:id="55"/>
      <w:r>
        <w:t xml:space="preserve"> </w:t>
      </w:r>
    </w:p>
    <w:p w:rsidR="00714843" w:rsidRDefault="00714843" w:rsidP="00B12A67">
      <w:pPr>
        <w:spacing w:after="0"/>
        <w:rPr>
          <w:rFonts w:cstheme="minorHAnsi"/>
          <w:b/>
          <w:sz w:val="24"/>
          <w:szCs w:val="24"/>
        </w:rPr>
      </w:pPr>
    </w:p>
    <w:p w:rsidR="00714843" w:rsidRDefault="00714843" w:rsidP="00CD5D57">
      <w:pPr>
        <w:pStyle w:val="ListParagraph"/>
        <w:numPr>
          <w:ilvl w:val="0"/>
          <w:numId w:val="31"/>
        </w:numPr>
        <w:spacing w:after="0"/>
        <w:ind w:left="426" w:hanging="426"/>
        <w:rPr>
          <w:rFonts w:cstheme="minorHAnsi"/>
          <w:sz w:val="24"/>
          <w:szCs w:val="24"/>
        </w:rPr>
      </w:pPr>
      <w:r>
        <w:rPr>
          <w:rFonts w:cstheme="minorHAnsi"/>
          <w:sz w:val="24"/>
          <w:szCs w:val="24"/>
        </w:rPr>
        <w:t xml:space="preserve">From April 2016 companies are required to enter PSC information into their company’s own register, and from June 2016 companies must enter that PSC information into the central public register at Companies House. </w:t>
      </w:r>
    </w:p>
    <w:p w:rsidR="00714843" w:rsidRDefault="00714843" w:rsidP="00B12A67">
      <w:pPr>
        <w:spacing w:after="0"/>
        <w:rPr>
          <w:rFonts w:cstheme="minorHAnsi"/>
          <w:sz w:val="24"/>
          <w:szCs w:val="24"/>
        </w:rPr>
      </w:pPr>
    </w:p>
    <w:p w:rsidR="00714843" w:rsidRDefault="00714843" w:rsidP="00CD5D57">
      <w:pPr>
        <w:pStyle w:val="ListParagraph"/>
        <w:numPr>
          <w:ilvl w:val="0"/>
          <w:numId w:val="31"/>
        </w:numPr>
        <w:spacing w:after="0"/>
        <w:ind w:left="426" w:hanging="426"/>
        <w:rPr>
          <w:rFonts w:cstheme="minorHAnsi"/>
          <w:b/>
          <w:sz w:val="24"/>
          <w:szCs w:val="24"/>
        </w:rPr>
      </w:pPr>
      <w:r w:rsidRPr="00E71C40">
        <w:rPr>
          <w:rFonts w:cstheme="minorHAnsi"/>
          <w:sz w:val="24"/>
          <w:szCs w:val="24"/>
        </w:rPr>
        <w:lastRenderedPageBreak/>
        <w:t>If you are making an applicat</w:t>
      </w:r>
      <w:r>
        <w:rPr>
          <w:rFonts w:cstheme="minorHAnsi"/>
          <w:sz w:val="24"/>
          <w:szCs w:val="24"/>
        </w:rPr>
        <w:t xml:space="preserve">ion under category two, for </w:t>
      </w:r>
      <w:r w:rsidRPr="00E71C40">
        <w:rPr>
          <w:rFonts w:cstheme="minorHAnsi"/>
          <w:sz w:val="24"/>
          <w:szCs w:val="24"/>
        </w:rPr>
        <w:t xml:space="preserve">all the PSC information to be suppressed, </w:t>
      </w:r>
      <w:r>
        <w:rPr>
          <w:rFonts w:cstheme="minorHAnsi"/>
          <w:sz w:val="24"/>
          <w:szCs w:val="24"/>
        </w:rPr>
        <w:t xml:space="preserve">you can apply from April 2016 (in advance of June 2016). </w:t>
      </w:r>
    </w:p>
    <w:p w:rsidR="00714843" w:rsidRDefault="00714843" w:rsidP="00B12A67">
      <w:pPr>
        <w:spacing w:after="0"/>
        <w:rPr>
          <w:rFonts w:cstheme="minorHAnsi"/>
          <w:b/>
          <w:sz w:val="24"/>
          <w:szCs w:val="24"/>
        </w:rPr>
      </w:pPr>
    </w:p>
    <w:p w:rsidR="00714843" w:rsidRDefault="00714843" w:rsidP="00B12A67">
      <w:pPr>
        <w:pStyle w:val="Heading2"/>
        <w:spacing w:before="0"/>
      </w:pPr>
      <w:bookmarkStart w:id="56" w:name="_Toc431207770"/>
      <w:r>
        <w:t>Protected information about directors</w:t>
      </w:r>
      <w:bookmarkEnd w:id="56"/>
    </w:p>
    <w:p w:rsidR="00714843" w:rsidRDefault="00714843" w:rsidP="00B12A67">
      <w:pPr>
        <w:spacing w:after="0"/>
        <w:rPr>
          <w:rFonts w:cstheme="minorHAnsi"/>
          <w:b/>
          <w:sz w:val="24"/>
          <w:szCs w:val="24"/>
        </w:rPr>
      </w:pPr>
    </w:p>
    <w:p w:rsidR="00714843" w:rsidRDefault="00714843" w:rsidP="00CD5D57">
      <w:pPr>
        <w:pStyle w:val="ListParagraph"/>
        <w:numPr>
          <w:ilvl w:val="0"/>
          <w:numId w:val="31"/>
        </w:numPr>
        <w:spacing w:after="0"/>
        <w:ind w:left="426" w:hanging="426"/>
        <w:rPr>
          <w:rFonts w:cstheme="minorHAnsi"/>
          <w:sz w:val="24"/>
          <w:szCs w:val="24"/>
        </w:rPr>
      </w:pPr>
      <w:r>
        <w:rPr>
          <w:rFonts w:cstheme="minorHAnsi"/>
          <w:sz w:val="24"/>
          <w:szCs w:val="24"/>
        </w:rPr>
        <w:t>Your company’s directors might already have some protection if your company’s activities meant they are at serious risk of violence or intimidation</w:t>
      </w:r>
      <w:r>
        <w:rPr>
          <w:rStyle w:val="FootnoteReference"/>
          <w:rFonts w:cstheme="minorHAnsi"/>
          <w:sz w:val="24"/>
          <w:szCs w:val="24"/>
        </w:rPr>
        <w:footnoteReference w:id="45"/>
      </w:r>
      <w:r>
        <w:rPr>
          <w:rFonts w:cstheme="minorHAnsi"/>
          <w:sz w:val="24"/>
          <w:szCs w:val="24"/>
        </w:rPr>
        <w:t xml:space="preserve">. This protection means their usual residential address is not shared with credit reference agencies. </w:t>
      </w:r>
    </w:p>
    <w:p w:rsidR="00714843" w:rsidRDefault="00714843" w:rsidP="00B12A67">
      <w:pPr>
        <w:spacing w:after="0"/>
        <w:rPr>
          <w:rFonts w:cstheme="minorHAnsi"/>
          <w:sz w:val="24"/>
          <w:szCs w:val="24"/>
        </w:rPr>
      </w:pPr>
    </w:p>
    <w:p w:rsidR="00714843" w:rsidRDefault="00714843" w:rsidP="00CD5D57">
      <w:pPr>
        <w:pStyle w:val="ListParagraph"/>
        <w:numPr>
          <w:ilvl w:val="0"/>
          <w:numId w:val="31"/>
        </w:numPr>
        <w:spacing w:after="0"/>
        <w:ind w:left="426" w:hanging="426"/>
        <w:rPr>
          <w:rFonts w:cstheme="minorHAnsi"/>
          <w:sz w:val="24"/>
          <w:szCs w:val="24"/>
        </w:rPr>
      </w:pPr>
      <w:r>
        <w:rPr>
          <w:rFonts w:cstheme="minorHAnsi"/>
          <w:sz w:val="24"/>
          <w:szCs w:val="24"/>
        </w:rPr>
        <w:t xml:space="preserve">In this case, if the PSC is also a director of the same or a different company then an application can be made to </w:t>
      </w:r>
      <w:r w:rsidR="003E7486">
        <w:rPr>
          <w:rFonts w:cstheme="minorHAnsi"/>
          <w:sz w:val="24"/>
          <w:szCs w:val="24"/>
        </w:rPr>
        <w:t xml:space="preserve">apply that protection to the new circumstances. </w:t>
      </w:r>
      <w:r>
        <w:rPr>
          <w:rFonts w:cstheme="minorHAnsi"/>
          <w:sz w:val="24"/>
          <w:szCs w:val="24"/>
        </w:rPr>
        <w:t xml:space="preserve">  </w:t>
      </w:r>
    </w:p>
    <w:p w:rsidR="005C6E63" w:rsidRDefault="005C6E63" w:rsidP="00B12A67">
      <w:pPr>
        <w:spacing w:after="0"/>
      </w:pPr>
      <w:r>
        <w:br w:type="page"/>
      </w:r>
    </w:p>
    <w:p w:rsidR="00746E11" w:rsidRDefault="00746E11" w:rsidP="00B12A67">
      <w:pPr>
        <w:spacing w:after="0"/>
      </w:pPr>
    </w:p>
    <w:p w:rsidR="005C6E63" w:rsidRDefault="005C6E63" w:rsidP="005C6E63">
      <w:pPr>
        <w:pStyle w:val="Heading1"/>
        <w:spacing w:before="0"/>
      </w:pPr>
      <w:bookmarkStart w:id="57" w:name="_Toc431207771"/>
      <w:r>
        <w:t>Annex 3 Official wording for entering on your PSC register</w:t>
      </w:r>
      <w:bookmarkEnd w:id="57"/>
      <w:r>
        <w:t xml:space="preserve">  </w:t>
      </w:r>
    </w:p>
    <w:p w:rsidR="005C6E63" w:rsidRDefault="005C6E63" w:rsidP="00B12A67">
      <w:pPr>
        <w:spacing w:after="0"/>
      </w:pPr>
    </w:p>
    <w:p w:rsidR="005C6E63" w:rsidRDefault="005C6E63" w:rsidP="00CD4635">
      <w:pPr>
        <w:spacing w:after="0" w:line="240" w:lineRule="auto"/>
        <w:rPr>
          <w:sz w:val="24"/>
          <w:szCs w:val="24"/>
        </w:rPr>
      </w:pPr>
      <w:r>
        <w:rPr>
          <w:sz w:val="24"/>
          <w:szCs w:val="24"/>
        </w:rPr>
        <w:t>You must always have information about your company’s PSCs or RRLEs, or an</w:t>
      </w:r>
      <w:r w:rsidR="0017582D">
        <w:rPr>
          <w:sz w:val="24"/>
          <w:szCs w:val="24"/>
        </w:rPr>
        <w:t xml:space="preserve"> update on your company’s status</w:t>
      </w:r>
      <w:r>
        <w:rPr>
          <w:sz w:val="24"/>
          <w:szCs w:val="24"/>
        </w:rPr>
        <w:t>, on your company’s own PSC register. It must never be empty.</w:t>
      </w:r>
    </w:p>
    <w:p w:rsidR="0005353E" w:rsidRDefault="0005353E" w:rsidP="00CD4635">
      <w:pPr>
        <w:spacing w:after="0" w:line="240" w:lineRule="auto"/>
        <w:rPr>
          <w:sz w:val="24"/>
          <w:szCs w:val="24"/>
        </w:rPr>
      </w:pPr>
    </w:p>
    <w:p w:rsidR="0017582D" w:rsidRDefault="0005353E" w:rsidP="00CD4635">
      <w:pPr>
        <w:spacing w:after="0" w:line="240" w:lineRule="auto"/>
        <w:rPr>
          <w:sz w:val="24"/>
          <w:szCs w:val="24"/>
        </w:rPr>
      </w:pPr>
      <w:r>
        <w:rPr>
          <w:sz w:val="24"/>
          <w:szCs w:val="24"/>
        </w:rPr>
        <w:t>This guidance describes the steps your company must take and the different possible outcomes. When you have taken the required steps and wo</w:t>
      </w:r>
      <w:r w:rsidR="0017582D">
        <w:rPr>
          <w:sz w:val="24"/>
          <w:szCs w:val="24"/>
        </w:rPr>
        <w:t>rked out your company’s status at any given point</w:t>
      </w:r>
      <w:r>
        <w:rPr>
          <w:sz w:val="24"/>
          <w:szCs w:val="24"/>
        </w:rPr>
        <w:t>, you must use the official wording to enter it on your company’s own PSC register</w:t>
      </w:r>
      <w:r w:rsidR="0017582D">
        <w:rPr>
          <w:sz w:val="24"/>
          <w:szCs w:val="24"/>
        </w:rPr>
        <w:t xml:space="preserve">. You must also use the official wording when you </w:t>
      </w:r>
      <w:r>
        <w:rPr>
          <w:sz w:val="24"/>
          <w:szCs w:val="24"/>
        </w:rPr>
        <w:t xml:space="preserve">file the information on the central public register at Companies House. </w:t>
      </w:r>
      <w:r w:rsidR="0017582D">
        <w:rPr>
          <w:sz w:val="24"/>
          <w:szCs w:val="24"/>
        </w:rPr>
        <w:t xml:space="preserve">The official wording should be used alongside any of the relevant information you are entering on the register as described in chapter 9 (such as an individual’s name or a service address). </w:t>
      </w:r>
      <w:r w:rsidR="00CE4660">
        <w:rPr>
          <w:sz w:val="24"/>
          <w:szCs w:val="24"/>
        </w:rPr>
        <w:t xml:space="preserve">You should date [all] entries on your company’s PSC register. </w:t>
      </w:r>
      <w:r w:rsidR="002D24CC">
        <w:rPr>
          <w:sz w:val="24"/>
          <w:szCs w:val="24"/>
        </w:rPr>
        <w:t xml:space="preserve">  </w:t>
      </w:r>
    </w:p>
    <w:p w:rsidR="0017582D" w:rsidRDefault="0017582D" w:rsidP="00CD4635">
      <w:pPr>
        <w:spacing w:after="0" w:line="240" w:lineRule="auto"/>
        <w:rPr>
          <w:sz w:val="24"/>
          <w:szCs w:val="24"/>
        </w:rPr>
      </w:pPr>
    </w:p>
    <w:p w:rsidR="0005353E" w:rsidRDefault="0005353E" w:rsidP="00CD4635">
      <w:pPr>
        <w:spacing w:after="0" w:line="240" w:lineRule="auto"/>
        <w:rPr>
          <w:sz w:val="24"/>
          <w:szCs w:val="24"/>
        </w:rPr>
      </w:pPr>
      <w:r>
        <w:rPr>
          <w:sz w:val="24"/>
          <w:szCs w:val="24"/>
        </w:rPr>
        <w:t xml:space="preserve">This is a </w:t>
      </w:r>
      <w:r w:rsidR="0017582D">
        <w:rPr>
          <w:sz w:val="24"/>
          <w:szCs w:val="24"/>
        </w:rPr>
        <w:t xml:space="preserve">quick reference guide to the </w:t>
      </w:r>
      <w:r>
        <w:rPr>
          <w:sz w:val="24"/>
          <w:szCs w:val="24"/>
        </w:rPr>
        <w:t xml:space="preserve">official wording </w:t>
      </w:r>
      <w:r w:rsidR="0017582D">
        <w:rPr>
          <w:sz w:val="24"/>
          <w:szCs w:val="24"/>
        </w:rPr>
        <w:t xml:space="preserve">for entry on the PSC register. </w:t>
      </w:r>
      <w:r w:rsidR="005C25F7">
        <w:rPr>
          <w:sz w:val="24"/>
          <w:szCs w:val="24"/>
        </w:rPr>
        <w:t xml:space="preserve"> </w:t>
      </w:r>
    </w:p>
    <w:p w:rsidR="0005353E" w:rsidRDefault="0005353E" w:rsidP="00CD4635">
      <w:pPr>
        <w:spacing w:after="0" w:line="240" w:lineRule="auto"/>
        <w:rPr>
          <w:sz w:val="24"/>
          <w:szCs w:val="24"/>
        </w:rPr>
      </w:pPr>
    </w:p>
    <w:p w:rsidR="005C25F7" w:rsidRDefault="0017582D" w:rsidP="00CD4635">
      <w:pPr>
        <w:pStyle w:val="ListParagraph"/>
        <w:numPr>
          <w:ilvl w:val="0"/>
          <w:numId w:val="39"/>
        </w:numPr>
        <w:shd w:val="clear" w:color="auto" w:fill="FFFFFF"/>
        <w:spacing w:after="0" w:line="240" w:lineRule="auto"/>
        <w:rPr>
          <w:sz w:val="24"/>
          <w:szCs w:val="24"/>
        </w:rPr>
      </w:pPr>
      <w:r w:rsidRPr="003D39AD">
        <w:rPr>
          <w:sz w:val="24"/>
          <w:szCs w:val="24"/>
        </w:rPr>
        <w:t>[your</w:t>
      </w:r>
      <w:r w:rsidR="005C25F7" w:rsidRPr="003D39AD">
        <w:rPr>
          <w:sz w:val="24"/>
          <w:szCs w:val="24"/>
        </w:rPr>
        <w:t xml:space="preserve"> company] knows or has reasonable cause to believe that there is no </w:t>
      </w:r>
      <w:proofErr w:type="spellStart"/>
      <w:r w:rsidR="005C25F7" w:rsidRPr="003D39AD">
        <w:rPr>
          <w:sz w:val="24"/>
          <w:szCs w:val="24"/>
        </w:rPr>
        <w:t>registrable</w:t>
      </w:r>
      <w:proofErr w:type="spellEnd"/>
      <w:r w:rsidR="005C25F7" w:rsidRPr="003D39AD">
        <w:rPr>
          <w:sz w:val="24"/>
          <w:szCs w:val="24"/>
        </w:rPr>
        <w:t xml:space="preserve"> person or </w:t>
      </w:r>
      <w:proofErr w:type="spellStart"/>
      <w:r w:rsidR="005C25F7" w:rsidRPr="003D39AD">
        <w:rPr>
          <w:sz w:val="24"/>
          <w:szCs w:val="24"/>
        </w:rPr>
        <w:t>registrable</w:t>
      </w:r>
      <w:proofErr w:type="spellEnd"/>
      <w:r w:rsidR="005C25F7" w:rsidRPr="003D39AD">
        <w:rPr>
          <w:sz w:val="24"/>
          <w:szCs w:val="24"/>
        </w:rPr>
        <w:t xml:space="preserve"> relevant legal entity in relation to the company</w:t>
      </w:r>
    </w:p>
    <w:p w:rsidR="00CD4635" w:rsidRPr="003D39AD" w:rsidRDefault="00CD4635" w:rsidP="00CD4635">
      <w:pPr>
        <w:pStyle w:val="ListParagraph"/>
        <w:shd w:val="clear" w:color="auto" w:fill="FFFFFF"/>
        <w:spacing w:after="0" w:line="240" w:lineRule="auto"/>
        <w:rPr>
          <w:sz w:val="24"/>
          <w:szCs w:val="24"/>
        </w:rPr>
      </w:pPr>
    </w:p>
    <w:p w:rsidR="005C25F7" w:rsidRDefault="0017582D" w:rsidP="00CD4635">
      <w:pPr>
        <w:pStyle w:val="ListParagraph"/>
        <w:numPr>
          <w:ilvl w:val="0"/>
          <w:numId w:val="39"/>
        </w:numPr>
        <w:shd w:val="clear" w:color="auto" w:fill="FFFFFF"/>
        <w:spacing w:after="0" w:line="240" w:lineRule="auto"/>
        <w:rPr>
          <w:sz w:val="24"/>
          <w:szCs w:val="24"/>
        </w:rPr>
      </w:pPr>
      <w:r w:rsidRPr="003D39AD">
        <w:rPr>
          <w:sz w:val="24"/>
          <w:szCs w:val="24"/>
        </w:rPr>
        <w:t>[your</w:t>
      </w:r>
      <w:r w:rsidR="005C25F7" w:rsidRPr="003D39AD">
        <w:rPr>
          <w:sz w:val="24"/>
          <w:szCs w:val="24"/>
        </w:rPr>
        <w:t xml:space="preserve"> company] knows or has reasonable cause to believe that there is a </w:t>
      </w:r>
      <w:proofErr w:type="spellStart"/>
      <w:r w:rsidR="005C25F7" w:rsidRPr="003D39AD">
        <w:rPr>
          <w:sz w:val="24"/>
          <w:szCs w:val="24"/>
        </w:rPr>
        <w:t>registrable</w:t>
      </w:r>
      <w:proofErr w:type="spellEnd"/>
      <w:r w:rsidR="005C25F7" w:rsidRPr="003D39AD">
        <w:rPr>
          <w:sz w:val="24"/>
          <w:szCs w:val="24"/>
        </w:rPr>
        <w:t xml:space="preserve"> person in relation to the company but it has not identified the </w:t>
      </w:r>
      <w:proofErr w:type="spellStart"/>
      <w:r w:rsidR="005C25F7" w:rsidRPr="003D39AD">
        <w:rPr>
          <w:sz w:val="24"/>
          <w:szCs w:val="24"/>
        </w:rPr>
        <w:t>registrable</w:t>
      </w:r>
      <w:proofErr w:type="spellEnd"/>
      <w:r w:rsidR="005C25F7" w:rsidRPr="003D39AD">
        <w:rPr>
          <w:sz w:val="24"/>
          <w:szCs w:val="24"/>
        </w:rPr>
        <w:t xml:space="preserve"> person</w:t>
      </w:r>
    </w:p>
    <w:p w:rsidR="00CD4635" w:rsidRPr="003D39AD" w:rsidRDefault="00CD4635" w:rsidP="00CD4635">
      <w:pPr>
        <w:pStyle w:val="ListParagraph"/>
        <w:shd w:val="clear" w:color="auto" w:fill="FFFFFF"/>
        <w:spacing w:after="0" w:line="240" w:lineRule="auto"/>
        <w:rPr>
          <w:sz w:val="24"/>
          <w:szCs w:val="24"/>
        </w:rPr>
      </w:pPr>
    </w:p>
    <w:p w:rsidR="005C25F7" w:rsidRDefault="0017582D" w:rsidP="00CD4635">
      <w:pPr>
        <w:pStyle w:val="ListParagraph"/>
        <w:numPr>
          <w:ilvl w:val="0"/>
          <w:numId w:val="39"/>
        </w:numPr>
        <w:shd w:val="clear" w:color="auto" w:fill="FFFFFF"/>
        <w:spacing w:after="0" w:line="240" w:lineRule="auto"/>
        <w:rPr>
          <w:sz w:val="24"/>
          <w:szCs w:val="24"/>
        </w:rPr>
      </w:pPr>
      <w:r w:rsidRPr="003D39AD">
        <w:rPr>
          <w:sz w:val="24"/>
          <w:szCs w:val="24"/>
        </w:rPr>
        <w:t>[your</w:t>
      </w:r>
      <w:r w:rsidR="005C25F7" w:rsidRPr="003D39AD">
        <w:rPr>
          <w:sz w:val="24"/>
          <w:szCs w:val="24"/>
        </w:rPr>
        <w:t xml:space="preserve"> company] has identified a </w:t>
      </w:r>
      <w:proofErr w:type="spellStart"/>
      <w:r w:rsidR="005C25F7" w:rsidRPr="003D39AD">
        <w:rPr>
          <w:sz w:val="24"/>
          <w:szCs w:val="24"/>
        </w:rPr>
        <w:t>registrable</w:t>
      </w:r>
      <w:proofErr w:type="spellEnd"/>
      <w:r w:rsidR="005C25F7" w:rsidRPr="003D39AD">
        <w:rPr>
          <w:sz w:val="24"/>
          <w:szCs w:val="24"/>
        </w:rPr>
        <w:t xml:space="preserve"> person in relation to the company but all of the required particulars of that person have not been confirmed</w:t>
      </w:r>
    </w:p>
    <w:p w:rsidR="00CD4635" w:rsidRPr="00CD4635" w:rsidRDefault="00CD4635" w:rsidP="00CD4635">
      <w:pPr>
        <w:shd w:val="clear" w:color="auto" w:fill="FFFFFF"/>
        <w:spacing w:after="0" w:line="240" w:lineRule="auto"/>
        <w:rPr>
          <w:sz w:val="24"/>
          <w:szCs w:val="24"/>
        </w:rPr>
      </w:pPr>
    </w:p>
    <w:p w:rsidR="005C25F7" w:rsidRDefault="0017582D" w:rsidP="00CD4635">
      <w:pPr>
        <w:pStyle w:val="ListParagraph"/>
        <w:numPr>
          <w:ilvl w:val="0"/>
          <w:numId w:val="39"/>
        </w:numPr>
        <w:shd w:val="clear" w:color="auto" w:fill="FFFFFF"/>
        <w:spacing w:after="0" w:line="240" w:lineRule="auto"/>
        <w:rPr>
          <w:sz w:val="24"/>
          <w:szCs w:val="24"/>
        </w:rPr>
      </w:pPr>
      <w:r w:rsidRPr="003D39AD">
        <w:rPr>
          <w:sz w:val="24"/>
          <w:szCs w:val="24"/>
        </w:rPr>
        <w:t>[your</w:t>
      </w:r>
      <w:r w:rsidR="005C25F7" w:rsidRPr="003D39AD">
        <w:rPr>
          <w:sz w:val="24"/>
          <w:szCs w:val="24"/>
        </w:rPr>
        <w:t xml:space="preserve"> company] has not yet completed taking reasonable steps to find out if there is anyone who is a </w:t>
      </w:r>
      <w:proofErr w:type="spellStart"/>
      <w:r w:rsidR="005C25F7" w:rsidRPr="003D39AD">
        <w:rPr>
          <w:sz w:val="24"/>
          <w:szCs w:val="24"/>
        </w:rPr>
        <w:t>registrable</w:t>
      </w:r>
      <w:proofErr w:type="spellEnd"/>
      <w:r w:rsidR="005C25F7" w:rsidRPr="003D39AD">
        <w:rPr>
          <w:sz w:val="24"/>
          <w:szCs w:val="24"/>
        </w:rPr>
        <w:t xml:space="preserve"> person or a </w:t>
      </w:r>
      <w:proofErr w:type="spellStart"/>
      <w:r w:rsidR="005C25F7" w:rsidRPr="003D39AD">
        <w:rPr>
          <w:sz w:val="24"/>
          <w:szCs w:val="24"/>
        </w:rPr>
        <w:t>registrable</w:t>
      </w:r>
      <w:proofErr w:type="spellEnd"/>
      <w:r w:rsidR="005C25F7" w:rsidRPr="003D39AD">
        <w:rPr>
          <w:sz w:val="24"/>
          <w:szCs w:val="24"/>
        </w:rPr>
        <w:t xml:space="preserve"> relevant legal entity in relation to the company</w:t>
      </w:r>
    </w:p>
    <w:p w:rsidR="00CD4635" w:rsidRPr="00CD4635" w:rsidRDefault="00CD4635" w:rsidP="00CD4635">
      <w:pPr>
        <w:shd w:val="clear" w:color="auto" w:fill="FFFFFF"/>
        <w:spacing w:after="0" w:line="240" w:lineRule="auto"/>
        <w:rPr>
          <w:sz w:val="24"/>
          <w:szCs w:val="24"/>
        </w:rPr>
      </w:pPr>
    </w:p>
    <w:p w:rsidR="005C25F7" w:rsidRDefault="0017582D" w:rsidP="00CD4635">
      <w:pPr>
        <w:pStyle w:val="ListParagraph"/>
        <w:numPr>
          <w:ilvl w:val="0"/>
          <w:numId w:val="39"/>
        </w:numPr>
        <w:shd w:val="clear" w:color="auto" w:fill="FFFFFF"/>
        <w:spacing w:after="0" w:line="240" w:lineRule="auto"/>
        <w:rPr>
          <w:sz w:val="24"/>
          <w:szCs w:val="24"/>
        </w:rPr>
      </w:pPr>
      <w:r w:rsidRPr="003D39AD">
        <w:rPr>
          <w:sz w:val="24"/>
          <w:szCs w:val="24"/>
        </w:rPr>
        <w:t>[your</w:t>
      </w:r>
      <w:r w:rsidR="005C25F7" w:rsidRPr="003D39AD">
        <w:rPr>
          <w:sz w:val="24"/>
          <w:szCs w:val="24"/>
        </w:rPr>
        <w:t xml:space="preserve"> company] has given a notice under section 790D of the Act which has not been complied with</w:t>
      </w:r>
    </w:p>
    <w:p w:rsidR="00CD4635" w:rsidRPr="00CD4635" w:rsidRDefault="00CD4635" w:rsidP="00CD4635">
      <w:pPr>
        <w:shd w:val="clear" w:color="auto" w:fill="FFFFFF"/>
        <w:spacing w:after="0" w:line="240" w:lineRule="auto"/>
        <w:rPr>
          <w:sz w:val="24"/>
          <w:szCs w:val="24"/>
        </w:rPr>
      </w:pPr>
    </w:p>
    <w:p w:rsidR="005C25F7" w:rsidRDefault="0017582D" w:rsidP="00CD4635">
      <w:pPr>
        <w:pStyle w:val="ListParagraph"/>
        <w:numPr>
          <w:ilvl w:val="0"/>
          <w:numId w:val="39"/>
        </w:numPr>
        <w:shd w:val="clear" w:color="auto" w:fill="FFFFFF"/>
        <w:spacing w:after="0" w:line="240" w:lineRule="auto"/>
        <w:rPr>
          <w:sz w:val="24"/>
          <w:szCs w:val="24"/>
        </w:rPr>
      </w:pPr>
      <w:r w:rsidRPr="003D39AD">
        <w:rPr>
          <w:sz w:val="24"/>
          <w:szCs w:val="24"/>
        </w:rPr>
        <w:t xml:space="preserve">[the </w:t>
      </w:r>
      <w:r w:rsidR="005C25F7" w:rsidRPr="003D39AD">
        <w:rPr>
          <w:sz w:val="24"/>
          <w:szCs w:val="24"/>
        </w:rPr>
        <w:t xml:space="preserve">addressee] has failed to comply with a notice given by </w:t>
      </w:r>
      <w:r w:rsidRPr="003D39AD">
        <w:rPr>
          <w:sz w:val="24"/>
          <w:szCs w:val="24"/>
        </w:rPr>
        <w:t>[your</w:t>
      </w:r>
      <w:r w:rsidR="005C25F7" w:rsidRPr="003D39AD">
        <w:rPr>
          <w:sz w:val="24"/>
          <w:szCs w:val="24"/>
        </w:rPr>
        <w:t xml:space="preserve"> company</w:t>
      </w:r>
      <w:r w:rsidR="00CE4660" w:rsidRPr="003D39AD">
        <w:rPr>
          <w:sz w:val="24"/>
          <w:szCs w:val="24"/>
        </w:rPr>
        <w:t>]</w:t>
      </w:r>
      <w:r w:rsidR="005C25F7" w:rsidRPr="003D39AD">
        <w:rPr>
          <w:sz w:val="24"/>
          <w:szCs w:val="24"/>
        </w:rPr>
        <w:t xml:space="preserve"> under section 790E of the Act</w:t>
      </w:r>
    </w:p>
    <w:p w:rsidR="00CD4635" w:rsidRPr="00CD4635" w:rsidRDefault="00CD4635" w:rsidP="00CD4635">
      <w:pPr>
        <w:shd w:val="clear" w:color="auto" w:fill="FFFFFF"/>
        <w:spacing w:after="0" w:line="240" w:lineRule="auto"/>
        <w:rPr>
          <w:sz w:val="24"/>
          <w:szCs w:val="24"/>
        </w:rPr>
      </w:pPr>
    </w:p>
    <w:p w:rsidR="00CE4660" w:rsidRDefault="005C25F7" w:rsidP="00CD4635">
      <w:pPr>
        <w:pStyle w:val="ListParagraph"/>
        <w:numPr>
          <w:ilvl w:val="0"/>
          <w:numId w:val="39"/>
        </w:numPr>
        <w:shd w:val="clear" w:color="auto" w:fill="FFFFFF"/>
        <w:spacing w:after="0" w:line="240" w:lineRule="auto"/>
        <w:rPr>
          <w:sz w:val="24"/>
          <w:szCs w:val="24"/>
        </w:rPr>
      </w:pPr>
      <w:r w:rsidRPr="003D39AD">
        <w:rPr>
          <w:sz w:val="24"/>
          <w:szCs w:val="24"/>
        </w:rPr>
        <w:t xml:space="preserve">The notice has been complied with after the time specified in the notice </w:t>
      </w:r>
    </w:p>
    <w:p w:rsidR="00CD4635" w:rsidRPr="00CD4635" w:rsidRDefault="00CD4635" w:rsidP="00CD4635">
      <w:pPr>
        <w:shd w:val="clear" w:color="auto" w:fill="FFFFFF"/>
        <w:spacing w:after="0" w:line="240" w:lineRule="auto"/>
        <w:rPr>
          <w:sz w:val="24"/>
          <w:szCs w:val="24"/>
        </w:rPr>
      </w:pPr>
    </w:p>
    <w:p w:rsidR="005C25F7" w:rsidRDefault="00CE4660" w:rsidP="00CD4635">
      <w:pPr>
        <w:pStyle w:val="ListParagraph"/>
        <w:numPr>
          <w:ilvl w:val="0"/>
          <w:numId w:val="39"/>
        </w:numPr>
        <w:shd w:val="clear" w:color="auto" w:fill="FFFFFF"/>
        <w:spacing w:after="0" w:line="240" w:lineRule="auto"/>
        <w:rPr>
          <w:sz w:val="24"/>
          <w:szCs w:val="24"/>
        </w:rPr>
      </w:pPr>
      <w:r w:rsidRPr="003D39AD">
        <w:rPr>
          <w:sz w:val="24"/>
          <w:szCs w:val="24"/>
        </w:rPr>
        <w:t>[your</w:t>
      </w:r>
      <w:r w:rsidR="005C25F7" w:rsidRPr="003D39AD">
        <w:rPr>
          <w:sz w:val="24"/>
          <w:szCs w:val="24"/>
        </w:rPr>
        <w:t xml:space="preserve"> company] has issued a restrictions notice under paragraph 1 of Schedule 1B to the Act</w:t>
      </w:r>
    </w:p>
    <w:p w:rsidR="00CD4635" w:rsidRPr="00CD4635" w:rsidRDefault="00CD4635" w:rsidP="00CD4635">
      <w:pPr>
        <w:shd w:val="clear" w:color="auto" w:fill="FFFFFF"/>
        <w:spacing w:after="0" w:line="240" w:lineRule="auto"/>
        <w:rPr>
          <w:sz w:val="24"/>
          <w:szCs w:val="24"/>
        </w:rPr>
      </w:pPr>
    </w:p>
    <w:p w:rsidR="00CE4660" w:rsidRDefault="00CE4660" w:rsidP="00CD4635">
      <w:pPr>
        <w:pStyle w:val="ListParagraph"/>
        <w:numPr>
          <w:ilvl w:val="0"/>
          <w:numId w:val="39"/>
        </w:numPr>
        <w:shd w:val="clear" w:color="auto" w:fill="FFFFFF"/>
        <w:spacing w:after="0" w:line="240" w:lineRule="auto"/>
        <w:rPr>
          <w:sz w:val="24"/>
          <w:szCs w:val="24"/>
        </w:rPr>
      </w:pPr>
      <w:r w:rsidRPr="003D39AD">
        <w:rPr>
          <w:sz w:val="24"/>
          <w:szCs w:val="24"/>
        </w:rPr>
        <w:t xml:space="preserve">[your company] </w:t>
      </w:r>
      <w:r w:rsidR="005C25F7" w:rsidRPr="003D39AD">
        <w:rPr>
          <w:sz w:val="24"/>
          <w:szCs w:val="24"/>
        </w:rPr>
        <w:t xml:space="preserve">has withdrawn the restrictions notice by giving a withdrawal notice </w:t>
      </w:r>
    </w:p>
    <w:p w:rsidR="00CD4635" w:rsidRPr="00CD4635" w:rsidRDefault="00CD4635" w:rsidP="00CD4635">
      <w:pPr>
        <w:shd w:val="clear" w:color="auto" w:fill="FFFFFF"/>
        <w:spacing w:after="0" w:line="240" w:lineRule="auto"/>
        <w:rPr>
          <w:sz w:val="24"/>
          <w:szCs w:val="24"/>
        </w:rPr>
      </w:pPr>
    </w:p>
    <w:p w:rsidR="005C25F7" w:rsidRDefault="002D24CC" w:rsidP="00CD4635">
      <w:pPr>
        <w:pStyle w:val="ListParagraph"/>
        <w:numPr>
          <w:ilvl w:val="0"/>
          <w:numId w:val="39"/>
        </w:numPr>
        <w:shd w:val="clear" w:color="auto" w:fill="FFFFFF"/>
        <w:spacing w:after="0" w:line="240" w:lineRule="auto"/>
        <w:rPr>
          <w:sz w:val="24"/>
          <w:szCs w:val="24"/>
        </w:rPr>
      </w:pPr>
      <w:r w:rsidRPr="003D39AD">
        <w:rPr>
          <w:sz w:val="24"/>
          <w:szCs w:val="24"/>
        </w:rPr>
        <w:t>t</w:t>
      </w:r>
      <w:r w:rsidR="005C25F7" w:rsidRPr="003D39AD">
        <w:rPr>
          <w:sz w:val="24"/>
          <w:szCs w:val="24"/>
        </w:rPr>
        <w:t>he court has made an order under paragraph 8 of Schedule 1B to the Act directing that a relevant interest in the company cease to be subject to restrictions</w:t>
      </w:r>
    </w:p>
    <w:p w:rsidR="00CD4635" w:rsidRDefault="00CD4635" w:rsidP="00CD4635">
      <w:pPr>
        <w:shd w:val="clear" w:color="auto" w:fill="FFFFFF"/>
        <w:spacing w:after="0" w:line="240" w:lineRule="auto"/>
        <w:ind w:left="360"/>
        <w:rPr>
          <w:sz w:val="24"/>
          <w:szCs w:val="24"/>
        </w:rPr>
      </w:pPr>
    </w:p>
    <w:p w:rsidR="003D39AD" w:rsidRDefault="00F749E3" w:rsidP="00CD4635">
      <w:pPr>
        <w:shd w:val="clear" w:color="auto" w:fill="FFFFFF"/>
        <w:spacing w:after="0" w:line="240" w:lineRule="auto"/>
        <w:ind w:left="360"/>
        <w:rPr>
          <w:sz w:val="24"/>
          <w:szCs w:val="24"/>
        </w:rPr>
      </w:pPr>
      <w:r>
        <w:rPr>
          <w:sz w:val="24"/>
          <w:szCs w:val="24"/>
        </w:rPr>
        <w:t xml:space="preserve">In relation to a PSC or RRLE, all </w:t>
      </w:r>
      <w:proofErr w:type="gramStart"/>
      <w:r>
        <w:rPr>
          <w:sz w:val="24"/>
          <w:szCs w:val="24"/>
        </w:rPr>
        <w:t>that apply</w:t>
      </w:r>
      <w:proofErr w:type="gramEnd"/>
      <w:r>
        <w:rPr>
          <w:sz w:val="24"/>
          <w:szCs w:val="24"/>
        </w:rPr>
        <w:t xml:space="preserve"> from </w:t>
      </w:r>
    </w:p>
    <w:p w:rsidR="00CD4635" w:rsidRPr="003D39AD" w:rsidRDefault="00CD4635" w:rsidP="00CD4635">
      <w:pPr>
        <w:shd w:val="clear" w:color="auto" w:fill="FFFFFF"/>
        <w:spacing w:after="0" w:line="240" w:lineRule="auto"/>
        <w:ind w:left="360"/>
        <w:rPr>
          <w:sz w:val="24"/>
          <w:szCs w:val="24"/>
        </w:rPr>
      </w:pPr>
    </w:p>
    <w:p w:rsidR="00F749E3" w:rsidRPr="00CD4635" w:rsidRDefault="00F749E3" w:rsidP="00CD4635">
      <w:pPr>
        <w:pStyle w:val="ListParagraph"/>
        <w:numPr>
          <w:ilvl w:val="0"/>
          <w:numId w:val="39"/>
        </w:numPr>
        <w:shd w:val="clear" w:color="auto" w:fill="FFFFFF"/>
        <w:spacing w:after="0" w:line="240" w:lineRule="auto"/>
        <w:rPr>
          <w:sz w:val="24"/>
          <w:szCs w:val="24"/>
        </w:rPr>
      </w:pPr>
      <w:proofErr w:type="gramStart"/>
      <w:r w:rsidRPr="00CD4635">
        <w:rPr>
          <w:sz w:val="24"/>
          <w:szCs w:val="24"/>
        </w:rPr>
        <w:t>the</w:t>
      </w:r>
      <w:proofErr w:type="gramEnd"/>
      <w:r w:rsidRPr="00CD4635">
        <w:rPr>
          <w:sz w:val="24"/>
          <w:szCs w:val="24"/>
        </w:rPr>
        <w:t xml:space="preserve"> person holds, directly or indirectly, more than 25% but not more than 50% of the shares in the company.</w:t>
      </w:r>
    </w:p>
    <w:p w:rsidR="00F749E3" w:rsidRDefault="00F749E3" w:rsidP="00CD4635">
      <w:pPr>
        <w:pStyle w:val="ListParagraph"/>
        <w:numPr>
          <w:ilvl w:val="0"/>
          <w:numId w:val="39"/>
        </w:numPr>
        <w:shd w:val="clear" w:color="auto" w:fill="FFFFFF"/>
        <w:spacing w:after="0" w:line="240" w:lineRule="auto"/>
        <w:rPr>
          <w:sz w:val="24"/>
          <w:szCs w:val="24"/>
        </w:rPr>
      </w:pPr>
      <w:proofErr w:type="gramStart"/>
      <w:r w:rsidRPr="00CD4635">
        <w:rPr>
          <w:sz w:val="24"/>
          <w:szCs w:val="24"/>
        </w:rPr>
        <w:lastRenderedPageBreak/>
        <w:t>the</w:t>
      </w:r>
      <w:proofErr w:type="gramEnd"/>
      <w:r w:rsidRPr="00CD4635">
        <w:rPr>
          <w:sz w:val="24"/>
          <w:szCs w:val="24"/>
        </w:rPr>
        <w:t xml:space="preserve"> person holds, directly or indirectly, more than 50% but less than 75% of the shares in the company.</w:t>
      </w:r>
    </w:p>
    <w:p w:rsidR="00CD4635" w:rsidRPr="00CD4635" w:rsidRDefault="00CD4635" w:rsidP="00CD4635">
      <w:pPr>
        <w:pStyle w:val="ListParagraph"/>
        <w:shd w:val="clear" w:color="auto" w:fill="FFFFFF"/>
        <w:spacing w:after="0" w:line="240" w:lineRule="auto"/>
        <w:rPr>
          <w:sz w:val="24"/>
          <w:szCs w:val="24"/>
        </w:rPr>
      </w:pPr>
    </w:p>
    <w:p w:rsidR="00F749E3" w:rsidRDefault="00F749E3" w:rsidP="00CD4635">
      <w:pPr>
        <w:pStyle w:val="ListParagraph"/>
        <w:numPr>
          <w:ilvl w:val="0"/>
          <w:numId w:val="39"/>
        </w:numPr>
        <w:shd w:val="clear" w:color="auto" w:fill="FFFFFF"/>
        <w:spacing w:after="0" w:line="240" w:lineRule="auto"/>
        <w:rPr>
          <w:sz w:val="24"/>
          <w:szCs w:val="24"/>
        </w:rPr>
      </w:pPr>
      <w:proofErr w:type="gramStart"/>
      <w:r w:rsidRPr="00CD4635">
        <w:rPr>
          <w:sz w:val="24"/>
          <w:szCs w:val="24"/>
        </w:rPr>
        <w:t>the</w:t>
      </w:r>
      <w:proofErr w:type="gramEnd"/>
      <w:r w:rsidRPr="00CD4635">
        <w:rPr>
          <w:sz w:val="24"/>
          <w:szCs w:val="24"/>
        </w:rPr>
        <w:t xml:space="preserve"> person holds, directly or indirectly, 75% or more of the shares in the company.</w:t>
      </w:r>
    </w:p>
    <w:p w:rsidR="00CD4635" w:rsidRPr="00CD4635" w:rsidRDefault="00CD4635" w:rsidP="00CD4635">
      <w:pPr>
        <w:shd w:val="clear" w:color="auto" w:fill="FFFFFF"/>
        <w:spacing w:after="0" w:line="240" w:lineRule="auto"/>
        <w:rPr>
          <w:sz w:val="24"/>
          <w:szCs w:val="24"/>
        </w:rPr>
      </w:pPr>
    </w:p>
    <w:p w:rsidR="00F749E3" w:rsidRDefault="00F749E3" w:rsidP="00CD4635">
      <w:pPr>
        <w:pStyle w:val="ListParagraph"/>
        <w:numPr>
          <w:ilvl w:val="0"/>
          <w:numId w:val="39"/>
        </w:numPr>
        <w:shd w:val="clear" w:color="auto" w:fill="FFFFFF"/>
        <w:spacing w:after="0" w:line="240" w:lineRule="auto"/>
        <w:rPr>
          <w:sz w:val="24"/>
          <w:szCs w:val="24"/>
        </w:rPr>
      </w:pPr>
      <w:proofErr w:type="gramStart"/>
      <w:r w:rsidRPr="00CD4635">
        <w:rPr>
          <w:sz w:val="24"/>
          <w:szCs w:val="24"/>
        </w:rPr>
        <w:t>the</w:t>
      </w:r>
      <w:proofErr w:type="gramEnd"/>
      <w:r w:rsidRPr="00CD4635">
        <w:rPr>
          <w:sz w:val="24"/>
          <w:szCs w:val="24"/>
        </w:rPr>
        <w:t xml:space="preserve"> person holds, directly or indirectly, more than 25% but not more than 50% of the voting rights in the company.</w:t>
      </w:r>
    </w:p>
    <w:p w:rsidR="00CD4635" w:rsidRPr="00CD4635" w:rsidRDefault="00CD4635" w:rsidP="00CD4635">
      <w:pPr>
        <w:shd w:val="clear" w:color="auto" w:fill="FFFFFF"/>
        <w:spacing w:after="0" w:line="240" w:lineRule="auto"/>
        <w:rPr>
          <w:sz w:val="24"/>
          <w:szCs w:val="24"/>
        </w:rPr>
      </w:pPr>
    </w:p>
    <w:p w:rsidR="00F749E3" w:rsidRDefault="00F749E3" w:rsidP="00CD4635">
      <w:pPr>
        <w:pStyle w:val="ListParagraph"/>
        <w:numPr>
          <w:ilvl w:val="0"/>
          <w:numId w:val="39"/>
        </w:numPr>
        <w:shd w:val="clear" w:color="auto" w:fill="FFFFFF"/>
        <w:spacing w:after="0" w:line="240" w:lineRule="auto"/>
        <w:rPr>
          <w:sz w:val="24"/>
          <w:szCs w:val="24"/>
        </w:rPr>
      </w:pPr>
      <w:proofErr w:type="gramStart"/>
      <w:r w:rsidRPr="00CD4635">
        <w:rPr>
          <w:sz w:val="24"/>
          <w:szCs w:val="24"/>
        </w:rPr>
        <w:t>the</w:t>
      </w:r>
      <w:proofErr w:type="gramEnd"/>
      <w:r w:rsidRPr="00CD4635">
        <w:rPr>
          <w:sz w:val="24"/>
          <w:szCs w:val="24"/>
        </w:rPr>
        <w:t xml:space="preserve"> person holds, directly or indirectly, more than 50% but less than 75% of the voting rights in the company.</w:t>
      </w:r>
    </w:p>
    <w:p w:rsidR="00CD4635" w:rsidRPr="00CD4635" w:rsidRDefault="00CD4635" w:rsidP="00CD4635">
      <w:pPr>
        <w:shd w:val="clear" w:color="auto" w:fill="FFFFFF"/>
        <w:spacing w:after="0" w:line="240" w:lineRule="auto"/>
        <w:rPr>
          <w:sz w:val="24"/>
          <w:szCs w:val="24"/>
        </w:rPr>
      </w:pPr>
    </w:p>
    <w:p w:rsidR="005C25F7" w:rsidRPr="00CD4635" w:rsidRDefault="00F749E3" w:rsidP="00CD4635">
      <w:pPr>
        <w:pStyle w:val="ListParagraph"/>
        <w:numPr>
          <w:ilvl w:val="0"/>
          <w:numId w:val="39"/>
        </w:numPr>
        <w:shd w:val="clear" w:color="auto" w:fill="FFFFFF"/>
        <w:spacing w:after="0" w:line="240" w:lineRule="auto"/>
        <w:rPr>
          <w:sz w:val="24"/>
          <w:szCs w:val="24"/>
        </w:rPr>
      </w:pPr>
      <w:proofErr w:type="gramStart"/>
      <w:r w:rsidRPr="00CD4635">
        <w:rPr>
          <w:sz w:val="24"/>
          <w:szCs w:val="24"/>
        </w:rPr>
        <w:t>the</w:t>
      </w:r>
      <w:proofErr w:type="gramEnd"/>
      <w:r w:rsidRPr="00CD4635">
        <w:rPr>
          <w:sz w:val="24"/>
          <w:szCs w:val="24"/>
        </w:rPr>
        <w:t xml:space="preserve"> person holds, directly or indirectly, 75% or more of the voting rights in the company.</w:t>
      </w:r>
    </w:p>
    <w:p w:rsidR="00800929" w:rsidRPr="00CD4635" w:rsidRDefault="00800929" w:rsidP="00CD4635">
      <w:pPr>
        <w:pStyle w:val="ListParagraph"/>
        <w:shd w:val="clear" w:color="auto" w:fill="FFFFFF"/>
        <w:spacing w:after="0" w:line="240" w:lineRule="auto"/>
        <w:rPr>
          <w:sz w:val="24"/>
          <w:szCs w:val="24"/>
        </w:rPr>
      </w:pPr>
    </w:p>
    <w:p w:rsidR="00800929" w:rsidRPr="00CD4635" w:rsidRDefault="00800929" w:rsidP="00CD4635">
      <w:pPr>
        <w:pStyle w:val="ListParagraph"/>
        <w:numPr>
          <w:ilvl w:val="0"/>
          <w:numId w:val="39"/>
        </w:numPr>
        <w:shd w:val="clear" w:color="auto" w:fill="FFFFFF"/>
        <w:spacing w:after="0" w:line="240" w:lineRule="auto"/>
        <w:rPr>
          <w:sz w:val="24"/>
          <w:szCs w:val="24"/>
        </w:rPr>
      </w:pPr>
      <w:r w:rsidRPr="00CD4635">
        <w:rPr>
          <w:sz w:val="24"/>
          <w:szCs w:val="24"/>
        </w:rPr>
        <w:t>the person has the right to exercise, or actually exercises, significant influence or control over the activities of a trust; and the trustees of that trust (in their capacity as such) hold, directly or indirectly, more than 25% but not more than 50% of the shares in the company.</w:t>
      </w:r>
    </w:p>
    <w:p w:rsidR="00800929" w:rsidRPr="00CD4635" w:rsidRDefault="00800929" w:rsidP="00CD4635">
      <w:pPr>
        <w:pStyle w:val="ListParagraph"/>
        <w:shd w:val="clear" w:color="auto" w:fill="FFFFFF"/>
        <w:spacing w:after="0" w:line="240" w:lineRule="auto"/>
        <w:rPr>
          <w:sz w:val="24"/>
          <w:szCs w:val="24"/>
        </w:rPr>
      </w:pPr>
    </w:p>
    <w:p w:rsidR="00800929" w:rsidRPr="00CD4635" w:rsidRDefault="00800929" w:rsidP="00CD4635">
      <w:pPr>
        <w:pStyle w:val="ListParagraph"/>
        <w:numPr>
          <w:ilvl w:val="0"/>
          <w:numId w:val="39"/>
        </w:numPr>
        <w:shd w:val="clear" w:color="auto" w:fill="FFFFFF"/>
        <w:spacing w:after="0" w:line="240" w:lineRule="auto"/>
        <w:rPr>
          <w:sz w:val="24"/>
          <w:szCs w:val="24"/>
        </w:rPr>
      </w:pPr>
      <w:r w:rsidRPr="00CD4635">
        <w:rPr>
          <w:sz w:val="24"/>
          <w:szCs w:val="24"/>
        </w:rPr>
        <w:t>the person has the right to exercise, or actually exercises, significant influence or control over the activities of a trust; and the trustees of that trust (in their capacity as such) hold, directly or indirectly, more than 50% but less than 75% of the shares in the company.</w:t>
      </w:r>
    </w:p>
    <w:p w:rsidR="00CD4635" w:rsidRDefault="00CD4635" w:rsidP="00CD4635">
      <w:pPr>
        <w:pStyle w:val="ListParagraph"/>
        <w:shd w:val="clear" w:color="auto" w:fill="FFFFFF"/>
        <w:spacing w:after="0" w:line="240" w:lineRule="auto"/>
        <w:rPr>
          <w:sz w:val="24"/>
          <w:szCs w:val="24"/>
        </w:rPr>
      </w:pPr>
    </w:p>
    <w:p w:rsidR="00800929" w:rsidRPr="00CD4635" w:rsidRDefault="00800929" w:rsidP="00CD4635">
      <w:pPr>
        <w:pStyle w:val="ListParagraph"/>
        <w:numPr>
          <w:ilvl w:val="0"/>
          <w:numId w:val="39"/>
        </w:numPr>
        <w:shd w:val="clear" w:color="auto" w:fill="FFFFFF"/>
        <w:spacing w:after="0" w:line="240" w:lineRule="auto"/>
        <w:rPr>
          <w:sz w:val="24"/>
          <w:szCs w:val="24"/>
        </w:rPr>
      </w:pPr>
      <w:r w:rsidRPr="00CD4635">
        <w:rPr>
          <w:sz w:val="24"/>
          <w:szCs w:val="24"/>
        </w:rPr>
        <w:t>the person has the right to exercise, or actually exercises, significant influence or control over the activities of a trust; and the trustees of that trust (in their capacity as such) hold, directly or indirectly, more than 25% but not more than 50% of the voting rights in the company.</w:t>
      </w:r>
    </w:p>
    <w:p w:rsidR="00800929" w:rsidRPr="00CD4635" w:rsidRDefault="00800929" w:rsidP="00CD4635">
      <w:pPr>
        <w:pStyle w:val="ListParagraph"/>
        <w:shd w:val="clear" w:color="auto" w:fill="FFFFFF"/>
        <w:spacing w:after="0" w:line="240" w:lineRule="auto"/>
        <w:rPr>
          <w:sz w:val="24"/>
          <w:szCs w:val="24"/>
        </w:rPr>
      </w:pPr>
    </w:p>
    <w:p w:rsidR="00800929" w:rsidRPr="00CD4635" w:rsidRDefault="00800929" w:rsidP="00CD4635">
      <w:pPr>
        <w:pStyle w:val="ListParagraph"/>
        <w:numPr>
          <w:ilvl w:val="0"/>
          <w:numId w:val="39"/>
        </w:numPr>
        <w:shd w:val="clear" w:color="auto" w:fill="FFFFFF"/>
        <w:spacing w:after="0" w:line="240" w:lineRule="auto"/>
        <w:rPr>
          <w:sz w:val="24"/>
          <w:szCs w:val="24"/>
        </w:rPr>
      </w:pPr>
      <w:r w:rsidRPr="00CD4635">
        <w:rPr>
          <w:sz w:val="24"/>
          <w:szCs w:val="24"/>
        </w:rPr>
        <w:t>the person has the right to exercise, or actually exercises, significant influence or control over the activities of a trust; and the trustees of that trust (in their capacity as such) hold, directly or indirectly, more than 50% but less than 75% of the voting rights in the company.</w:t>
      </w:r>
    </w:p>
    <w:p w:rsidR="00800929" w:rsidRPr="00CD4635" w:rsidRDefault="00800929" w:rsidP="00CD4635">
      <w:pPr>
        <w:pStyle w:val="ListParagraph"/>
        <w:shd w:val="clear" w:color="auto" w:fill="FFFFFF"/>
        <w:spacing w:after="0" w:line="240" w:lineRule="auto"/>
        <w:rPr>
          <w:sz w:val="24"/>
          <w:szCs w:val="24"/>
        </w:rPr>
      </w:pPr>
    </w:p>
    <w:p w:rsidR="00CD4635" w:rsidRDefault="00800929" w:rsidP="00CD4635">
      <w:pPr>
        <w:pStyle w:val="ListParagraph"/>
        <w:numPr>
          <w:ilvl w:val="0"/>
          <w:numId w:val="39"/>
        </w:numPr>
        <w:shd w:val="clear" w:color="auto" w:fill="FFFFFF"/>
        <w:spacing w:after="0" w:line="240" w:lineRule="auto"/>
        <w:rPr>
          <w:sz w:val="24"/>
          <w:szCs w:val="24"/>
        </w:rPr>
      </w:pPr>
      <w:proofErr w:type="gramStart"/>
      <w:r w:rsidRPr="00CD4635">
        <w:rPr>
          <w:sz w:val="24"/>
          <w:szCs w:val="24"/>
        </w:rPr>
        <w:t>the</w:t>
      </w:r>
      <w:proofErr w:type="gramEnd"/>
      <w:r w:rsidRPr="00CD4635">
        <w:rPr>
          <w:sz w:val="24"/>
          <w:szCs w:val="24"/>
        </w:rPr>
        <w:t xml:space="preserve"> person has the right to exercise, or actually exercises, significant influence or control over the activities of a trust; and the trustees of that trust (in their capacity as such) hold, directly or indirectly, 75% or more of the voting rights in the company.</w:t>
      </w:r>
    </w:p>
    <w:p w:rsidR="00CD4635" w:rsidRPr="00CD4635" w:rsidRDefault="00CD4635" w:rsidP="00CD4635">
      <w:pPr>
        <w:shd w:val="clear" w:color="auto" w:fill="FFFFFF"/>
        <w:spacing w:after="0" w:line="240" w:lineRule="auto"/>
        <w:rPr>
          <w:sz w:val="24"/>
          <w:szCs w:val="24"/>
        </w:rPr>
      </w:pPr>
    </w:p>
    <w:p w:rsidR="00800929" w:rsidRPr="00CD4635" w:rsidRDefault="00800929" w:rsidP="00CD4635">
      <w:pPr>
        <w:pStyle w:val="ListParagraph"/>
        <w:numPr>
          <w:ilvl w:val="0"/>
          <w:numId w:val="39"/>
        </w:numPr>
        <w:shd w:val="clear" w:color="auto" w:fill="FFFFFF"/>
        <w:spacing w:after="0" w:line="240" w:lineRule="auto"/>
        <w:rPr>
          <w:sz w:val="24"/>
          <w:szCs w:val="24"/>
        </w:rPr>
      </w:pPr>
      <w:r w:rsidRPr="00CD4635">
        <w:rPr>
          <w:sz w:val="24"/>
          <w:szCs w:val="24"/>
        </w:rPr>
        <w:t>the person has the right to exercise, or actually exercises, significant influence or control over the activities of a trust; and the trustees of that trust (in their capacity as such) hold the right, directly or indirectly, to appoint or remove a majority of the board of directors of the company.</w:t>
      </w:r>
    </w:p>
    <w:p w:rsidR="00CD4635" w:rsidRDefault="00CD4635" w:rsidP="00CD4635">
      <w:pPr>
        <w:pStyle w:val="ListParagraph"/>
        <w:shd w:val="clear" w:color="auto" w:fill="FFFFFF"/>
        <w:spacing w:after="0" w:line="240" w:lineRule="auto"/>
        <w:rPr>
          <w:sz w:val="24"/>
          <w:szCs w:val="24"/>
        </w:rPr>
      </w:pPr>
    </w:p>
    <w:p w:rsidR="00800929" w:rsidRPr="00CD4635" w:rsidRDefault="00800929" w:rsidP="00CD4635">
      <w:pPr>
        <w:pStyle w:val="ListParagraph"/>
        <w:numPr>
          <w:ilvl w:val="0"/>
          <w:numId w:val="39"/>
        </w:numPr>
        <w:shd w:val="clear" w:color="auto" w:fill="FFFFFF"/>
        <w:spacing w:after="0" w:line="240" w:lineRule="auto"/>
        <w:rPr>
          <w:sz w:val="24"/>
          <w:szCs w:val="24"/>
        </w:rPr>
      </w:pPr>
      <w:proofErr w:type="gramStart"/>
      <w:r w:rsidRPr="00CD4635">
        <w:rPr>
          <w:sz w:val="24"/>
          <w:szCs w:val="24"/>
        </w:rPr>
        <w:t>the</w:t>
      </w:r>
      <w:proofErr w:type="gramEnd"/>
      <w:r w:rsidRPr="00CD4635">
        <w:rPr>
          <w:sz w:val="24"/>
          <w:szCs w:val="24"/>
        </w:rPr>
        <w:t xml:space="preserve"> person has the right to exercise, or actually exercises, significant influence or control over the activities of a trust; </w:t>
      </w:r>
      <w:proofErr w:type="spellStart"/>
      <w:r w:rsidRPr="00CD4635">
        <w:rPr>
          <w:sz w:val="24"/>
          <w:szCs w:val="24"/>
        </w:rPr>
        <w:t>and,the</w:t>
      </w:r>
      <w:proofErr w:type="spellEnd"/>
      <w:r w:rsidRPr="00CD4635">
        <w:rPr>
          <w:sz w:val="24"/>
          <w:szCs w:val="24"/>
        </w:rPr>
        <w:t xml:space="preserve"> trustees of that trust (in their capacity as such) have the right to exercise, or actually exercise, significant influence or control over the company.</w:t>
      </w:r>
    </w:p>
    <w:p w:rsidR="00800929" w:rsidRPr="00CD4635" w:rsidRDefault="00800929" w:rsidP="00CD4635">
      <w:pPr>
        <w:pStyle w:val="ListParagraph"/>
        <w:shd w:val="clear" w:color="auto" w:fill="FFFFFF"/>
        <w:spacing w:after="0" w:line="240" w:lineRule="auto"/>
        <w:rPr>
          <w:sz w:val="24"/>
          <w:szCs w:val="24"/>
        </w:rPr>
      </w:pPr>
    </w:p>
    <w:p w:rsidR="00800929" w:rsidRPr="00CD4635" w:rsidRDefault="00800929" w:rsidP="00CD4635">
      <w:pPr>
        <w:pStyle w:val="ListParagraph"/>
        <w:numPr>
          <w:ilvl w:val="0"/>
          <w:numId w:val="39"/>
        </w:numPr>
        <w:shd w:val="clear" w:color="auto" w:fill="FFFFFF"/>
        <w:spacing w:after="0" w:line="240" w:lineRule="auto"/>
        <w:rPr>
          <w:sz w:val="24"/>
          <w:szCs w:val="24"/>
        </w:rPr>
      </w:pPr>
      <w:r w:rsidRPr="00CD4635">
        <w:rPr>
          <w:sz w:val="24"/>
          <w:szCs w:val="24"/>
        </w:rPr>
        <w:t>the person has the right to exercise, or actually exercises, significant influence or control over the activities of a firm that, under the law by which it is governed, is not a legal person; and</w:t>
      </w:r>
      <w:r w:rsidR="00DC1671" w:rsidRPr="00CD4635">
        <w:rPr>
          <w:sz w:val="24"/>
          <w:szCs w:val="24"/>
        </w:rPr>
        <w:t xml:space="preserve"> </w:t>
      </w:r>
      <w:r w:rsidRPr="00CD4635">
        <w:rPr>
          <w:sz w:val="24"/>
          <w:szCs w:val="24"/>
        </w:rPr>
        <w:t>the members of that firm (in their capacity as such) hold, directly or indirectly, more than 25% but not more than 50% of the shares in the company.</w:t>
      </w:r>
    </w:p>
    <w:p w:rsidR="00DC1671" w:rsidRPr="00CD4635" w:rsidRDefault="00DC1671" w:rsidP="00CD4635">
      <w:pPr>
        <w:pStyle w:val="ListParagraph"/>
        <w:shd w:val="clear" w:color="auto" w:fill="FFFFFF"/>
        <w:spacing w:after="0" w:line="240" w:lineRule="auto"/>
        <w:rPr>
          <w:sz w:val="24"/>
          <w:szCs w:val="24"/>
        </w:rPr>
      </w:pPr>
    </w:p>
    <w:p w:rsidR="00DC1671" w:rsidRPr="00CD4635" w:rsidRDefault="00DC1671" w:rsidP="00CD4635">
      <w:pPr>
        <w:pStyle w:val="ListParagraph"/>
        <w:numPr>
          <w:ilvl w:val="0"/>
          <w:numId w:val="39"/>
        </w:numPr>
        <w:shd w:val="clear" w:color="auto" w:fill="FFFFFF"/>
        <w:spacing w:after="0" w:line="240" w:lineRule="auto"/>
        <w:rPr>
          <w:sz w:val="24"/>
          <w:szCs w:val="24"/>
        </w:rPr>
      </w:pPr>
      <w:r w:rsidRPr="00CD4635">
        <w:rPr>
          <w:sz w:val="24"/>
          <w:szCs w:val="24"/>
        </w:rPr>
        <w:t xml:space="preserve">the person has the right to exercise, or actually exercises, significant influence or control over the activities of a firm that, under the law by which it is governed, is not a legal person; and the </w:t>
      </w:r>
      <w:r w:rsidRPr="00CD4635">
        <w:rPr>
          <w:sz w:val="24"/>
          <w:szCs w:val="24"/>
        </w:rPr>
        <w:lastRenderedPageBreak/>
        <w:t>members of that firm (in their capacity as such) hold, directly or indirectly, more than 50% but less than 75% of the shares in the company.</w:t>
      </w:r>
    </w:p>
    <w:p w:rsidR="00800929" w:rsidRPr="00CD4635" w:rsidRDefault="00800929" w:rsidP="00CD4635">
      <w:pPr>
        <w:pStyle w:val="ListParagraph"/>
        <w:shd w:val="clear" w:color="auto" w:fill="FFFFFF"/>
        <w:spacing w:after="0" w:line="240" w:lineRule="auto"/>
        <w:rPr>
          <w:sz w:val="24"/>
          <w:szCs w:val="24"/>
        </w:rPr>
      </w:pPr>
    </w:p>
    <w:p w:rsidR="00DC1671" w:rsidRPr="00CD4635" w:rsidRDefault="00DC1671" w:rsidP="00CD4635">
      <w:pPr>
        <w:pStyle w:val="ListParagraph"/>
        <w:numPr>
          <w:ilvl w:val="0"/>
          <w:numId w:val="39"/>
        </w:numPr>
        <w:shd w:val="clear" w:color="auto" w:fill="FFFFFF"/>
        <w:spacing w:after="0" w:line="240" w:lineRule="auto"/>
        <w:rPr>
          <w:sz w:val="24"/>
          <w:szCs w:val="24"/>
        </w:rPr>
      </w:pPr>
      <w:r w:rsidRPr="00CD4635">
        <w:rPr>
          <w:sz w:val="24"/>
          <w:szCs w:val="24"/>
        </w:rPr>
        <w:t>the person has the right to exercise, or actually exercises, significant influence or control over the activities of a firm that, under the law by which it is governed, is not a legal person; and the members of that firm (in their capacity as such) hold, directly or indirectly, 75% or more of the shares in the company.</w:t>
      </w:r>
    </w:p>
    <w:p w:rsidR="00DC1671" w:rsidRPr="00CD4635" w:rsidRDefault="00DC1671" w:rsidP="00CD4635">
      <w:pPr>
        <w:pStyle w:val="ListParagraph"/>
        <w:shd w:val="clear" w:color="auto" w:fill="FFFFFF"/>
        <w:spacing w:after="0" w:line="240" w:lineRule="auto"/>
        <w:rPr>
          <w:sz w:val="24"/>
          <w:szCs w:val="24"/>
        </w:rPr>
      </w:pPr>
    </w:p>
    <w:p w:rsidR="00DC1671" w:rsidRPr="00CD4635" w:rsidRDefault="00DC1671" w:rsidP="00CD4635">
      <w:pPr>
        <w:pStyle w:val="ListParagraph"/>
        <w:numPr>
          <w:ilvl w:val="0"/>
          <w:numId w:val="39"/>
        </w:numPr>
        <w:shd w:val="clear" w:color="auto" w:fill="FFFFFF"/>
        <w:spacing w:after="0" w:line="240" w:lineRule="auto"/>
        <w:rPr>
          <w:sz w:val="24"/>
          <w:szCs w:val="24"/>
        </w:rPr>
      </w:pPr>
      <w:r w:rsidRPr="00CD4635">
        <w:rPr>
          <w:sz w:val="24"/>
          <w:szCs w:val="24"/>
        </w:rPr>
        <w:t>the person has the right to exercise, or actually exercises, significant influence or control over the activities of a firm that, under the law by which it is governed, is not a legal person; and the members of that firm (in their capacity as such) hold, directly or indirectly, more than 25% but not more than 50% of the voting rights in the company.</w:t>
      </w:r>
    </w:p>
    <w:p w:rsidR="00DC1671" w:rsidRPr="00CD4635" w:rsidRDefault="00DC1671" w:rsidP="00CD4635">
      <w:pPr>
        <w:pStyle w:val="ListParagraph"/>
        <w:shd w:val="clear" w:color="auto" w:fill="FFFFFF"/>
        <w:spacing w:after="0" w:line="240" w:lineRule="auto"/>
        <w:rPr>
          <w:sz w:val="24"/>
          <w:szCs w:val="24"/>
        </w:rPr>
      </w:pPr>
    </w:p>
    <w:p w:rsidR="00DC1671" w:rsidRPr="00CD4635" w:rsidRDefault="00DC1671" w:rsidP="00CD4635">
      <w:pPr>
        <w:pStyle w:val="ListParagraph"/>
        <w:numPr>
          <w:ilvl w:val="0"/>
          <w:numId w:val="39"/>
        </w:numPr>
        <w:shd w:val="clear" w:color="auto" w:fill="FFFFFF"/>
        <w:spacing w:after="0" w:line="240" w:lineRule="auto"/>
        <w:rPr>
          <w:sz w:val="24"/>
          <w:szCs w:val="24"/>
        </w:rPr>
      </w:pPr>
      <w:r w:rsidRPr="00CD4635">
        <w:rPr>
          <w:sz w:val="24"/>
          <w:szCs w:val="24"/>
        </w:rPr>
        <w:t>the person has the right to exercise, or actually exercises, significant influence or control over the activities of a firm that, under the law by which it is governed, is not a legal person; and the members of that firm (in their capacity as such) hold, directly or indirectly, more than 50% but less than 75% of the voting rights in the company.</w:t>
      </w:r>
    </w:p>
    <w:p w:rsidR="00DC1671" w:rsidRPr="00CD4635" w:rsidRDefault="00DC1671" w:rsidP="00CD4635">
      <w:pPr>
        <w:pStyle w:val="ListParagraph"/>
        <w:shd w:val="clear" w:color="auto" w:fill="FFFFFF"/>
        <w:spacing w:after="0" w:line="240" w:lineRule="auto"/>
        <w:rPr>
          <w:sz w:val="24"/>
          <w:szCs w:val="24"/>
        </w:rPr>
      </w:pPr>
    </w:p>
    <w:p w:rsidR="00DC1671" w:rsidRPr="00CD4635" w:rsidRDefault="00DC1671" w:rsidP="00CD4635">
      <w:pPr>
        <w:pStyle w:val="ListParagraph"/>
        <w:numPr>
          <w:ilvl w:val="0"/>
          <w:numId w:val="39"/>
        </w:numPr>
        <w:shd w:val="clear" w:color="auto" w:fill="FFFFFF"/>
        <w:spacing w:after="0" w:line="240" w:lineRule="auto"/>
        <w:rPr>
          <w:sz w:val="24"/>
          <w:szCs w:val="24"/>
        </w:rPr>
      </w:pPr>
      <w:r w:rsidRPr="00CD4635">
        <w:rPr>
          <w:sz w:val="24"/>
          <w:szCs w:val="24"/>
        </w:rPr>
        <w:t>the person has the right to exercise, or actually exercises, significant influence or control over the activities of a firm that, under the law by which it is governed, is not a legal person; and the members of that firm (in their capacity as such) hold, directly or indirectly, 75% or more of the voting rights in the company.</w:t>
      </w:r>
    </w:p>
    <w:p w:rsidR="00DC1671" w:rsidRPr="00CD4635" w:rsidRDefault="00DC1671" w:rsidP="00CD4635">
      <w:pPr>
        <w:pStyle w:val="ListParagraph"/>
        <w:shd w:val="clear" w:color="auto" w:fill="FFFFFF"/>
        <w:spacing w:after="0" w:line="240" w:lineRule="auto"/>
        <w:rPr>
          <w:sz w:val="24"/>
          <w:szCs w:val="24"/>
        </w:rPr>
      </w:pPr>
    </w:p>
    <w:p w:rsidR="00DC1671" w:rsidRPr="00CD4635" w:rsidRDefault="00DC1671" w:rsidP="00CD4635">
      <w:pPr>
        <w:pStyle w:val="ListParagraph"/>
        <w:numPr>
          <w:ilvl w:val="0"/>
          <w:numId w:val="39"/>
        </w:numPr>
        <w:shd w:val="clear" w:color="auto" w:fill="FFFFFF"/>
        <w:spacing w:after="0" w:line="240" w:lineRule="auto"/>
        <w:rPr>
          <w:sz w:val="24"/>
          <w:szCs w:val="24"/>
        </w:rPr>
      </w:pPr>
      <w:r w:rsidRPr="00CD4635">
        <w:rPr>
          <w:sz w:val="24"/>
          <w:szCs w:val="24"/>
        </w:rPr>
        <w:t>the person has the right to exercise, or actually exercises, significant influence or control over the activities of a firm that, under the law by which it is governed, is not a legal person; and the members of that firm (in their capacity as such) hold the right, directly or indirectly, to appoint or remove a majority of the board of directors of the company.</w:t>
      </w:r>
    </w:p>
    <w:p w:rsidR="00DC1671" w:rsidRPr="00CD4635" w:rsidRDefault="00DC1671" w:rsidP="00CD4635">
      <w:pPr>
        <w:pStyle w:val="ListParagraph"/>
        <w:shd w:val="clear" w:color="auto" w:fill="FFFFFF"/>
        <w:spacing w:after="0" w:line="240" w:lineRule="auto"/>
        <w:rPr>
          <w:sz w:val="24"/>
          <w:szCs w:val="24"/>
        </w:rPr>
      </w:pPr>
    </w:p>
    <w:p w:rsidR="00DC1671" w:rsidRPr="00CD4635" w:rsidRDefault="00DC1671" w:rsidP="00CD4635">
      <w:pPr>
        <w:pStyle w:val="ListParagraph"/>
        <w:numPr>
          <w:ilvl w:val="0"/>
          <w:numId w:val="39"/>
        </w:numPr>
        <w:shd w:val="clear" w:color="auto" w:fill="FFFFFF"/>
        <w:spacing w:after="0" w:line="240" w:lineRule="auto"/>
        <w:rPr>
          <w:sz w:val="24"/>
          <w:szCs w:val="24"/>
        </w:rPr>
      </w:pPr>
      <w:r w:rsidRPr="00CD4635">
        <w:rPr>
          <w:sz w:val="24"/>
          <w:szCs w:val="24"/>
        </w:rPr>
        <w:t>the person has the right to exercise, or actually exercises, significant influence or control over the activities of a firm that, under the law by which it is governed, is not a legal person; and the members of that firm (in their capacity as such) have the right to exercise, or actually exercise, significant influence or control over the company.</w:t>
      </w:r>
    </w:p>
    <w:p w:rsidR="00DC1671" w:rsidRPr="00CD4635" w:rsidRDefault="00DC1671" w:rsidP="00CD4635">
      <w:pPr>
        <w:pStyle w:val="ListParagraph"/>
        <w:shd w:val="clear" w:color="auto" w:fill="FFFFFF"/>
        <w:spacing w:after="0" w:line="240" w:lineRule="auto"/>
        <w:rPr>
          <w:sz w:val="24"/>
          <w:szCs w:val="24"/>
        </w:rPr>
      </w:pPr>
    </w:p>
    <w:sectPr w:rsidR="00DC1671" w:rsidRPr="00CD4635" w:rsidSect="003409E0">
      <w:headerReference w:type="even" r:id="rId13"/>
      <w:footerReference w:type="default" r:id="rId14"/>
      <w:headerReference w:type="first" r:id="rId15"/>
      <w:pgSz w:w="11906" w:h="16838"/>
      <w:pgMar w:top="851" w:right="851" w:bottom="851" w:left="85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B370B" w:rsidRDefault="00BB370B" w:rsidP="00010CCF">
      <w:pPr>
        <w:spacing w:after="0" w:line="240" w:lineRule="auto"/>
      </w:pPr>
      <w:r>
        <w:separator/>
      </w:r>
    </w:p>
  </w:endnote>
  <w:endnote w:type="continuationSeparator" w:id="0">
    <w:p w:rsidR="00BB370B" w:rsidRDefault="00BB370B" w:rsidP="00010C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altName w:val=" Times"/>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altName w:val="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00928979"/>
      <w:docPartObj>
        <w:docPartGallery w:val="Page Numbers (Bottom of Page)"/>
        <w:docPartUnique/>
      </w:docPartObj>
    </w:sdtPr>
    <w:sdtEndPr>
      <w:rPr>
        <w:noProof/>
      </w:rPr>
    </w:sdtEndPr>
    <w:sdtContent>
      <w:p w:rsidR="00BB370B" w:rsidRDefault="00BB370B">
        <w:pPr>
          <w:pStyle w:val="Footer"/>
          <w:jc w:val="right"/>
        </w:pPr>
        <w:r>
          <w:fldChar w:fldCharType="begin"/>
        </w:r>
        <w:r>
          <w:instrText xml:space="preserve"> PAGE   \* MERGEFORMAT </w:instrText>
        </w:r>
        <w:r>
          <w:fldChar w:fldCharType="separate"/>
        </w:r>
        <w:r w:rsidR="002A439A">
          <w:rPr>
            <w:noProof/>
          </w:rPr>
          <w:t>48</w:t>
        </w:r>
        <w:r>
          <w:rPr>
            <w:noProof/>
          </w:rPr>
          <w:fldChar w:fldCharType="end"/>
        </w:r>
      </w:p>
    </w:sdtContent>
  </w:sdt>
  <w:p w:rsidR="00BB370B" w:rsidRPr="005D6F22" w:rsidRDefault="00BB370B" w:rsidP="006304FE">
    <w:pPr>
      <w:pStyle w:val="Header"/>
      <w:jc w:val="center"/>
      <w:rPr>
        <w:sz w:val="18"/>
        <w:szCs w:val="18"/>
      </w:rPr>
    </w:pPr>
    <w:r>
      <w:rPr>
        <w:noProof/>
        <w:sz w:val="18"/>
        <w:szCs w:val="18"/>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3618234" o:spid="_x0000_s2052" type="#_x0000_t136" style="position:absolute;left:0;text-align:left;margin-left:0;margin-top:0;width:449.6pt;height:269.75pt;rotation:315;z-index:-25165107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r w:rsidRPr="005D6F22">
      <w:rPr>
        <w:sz w:val="18"/>
        <w:szCs w:val="18"/>
      </w:rPr>
      <w:t>This is a</w:t>
    </w:r>
    <w:r>
      <w:rPr>
        <w:sz w:val="18"/>
        <w:szCs w:val="18"/>
      </w:rPr>
      <w:t xml:space="preserve"> rough and incomplete</w:t>
    </w:r>
    <w:r w:rsidRPr="005D6F22">
      <w:rPr>
        <w:sz w:val="18"/>
        <w:szCs w:val="18"/>
      </w:rPr>
      <w:t xml:space="preserve"> draft. It has been shared with trusted external colleagues for </w:t>
    </w:r>
    <w:r>
      <w:rPr>
        <w:sz w:val="18"/>
        <w:szCs w:val="18"/>
      </w:rPr>
      <w:t>input and improvement</w:t>
    </w:r>
    <w:r w:rsidRPr="005D6F22">
      <w:rPr>
        <w:sz w:val="18"/>
        <w:szCs w:val="18"/>
      </w:rPr>
      <w:t>. It has not been approved by Government, or Government lawyers. It should not be considered definitive or considered as advice.</w:t>
    </w:r>
  </w:p>
  <w:p w:rsidR="00BB370B" w:rsidRDefault="00BB370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B370B" w:rsidRDefault="00BB370B" w:rsidP="00010CCF">
      <w:pPr>
        <w:spacing w:after="0" w:line="240" w:lineRule="auto"/>
      </w:pPr>
      <w:r>
        <w:separator/>
      </w:r>
    </w:p>
  </w:footnote>
  <w:footnote w:type="continuationSeparator" w:id="0">
    <w:p w:rsidR="00BB370B" w:rsidRDefault="00BB370B" w:rsidP="00010CCF">
      <w:pPr>
        <w:spacing w:after="0" w:line="240" w:lineRule="auto"/>
      </w:pPr>
      <w:r>
        <w:continuationSeparator/>
      </w:r>
    </w:p>
  </w:footnote>
  <w:footnote w:id="1">
    <w:p w:rsidR="00BB370B" w:rsidRPr="008B14EA" w:rsidRDefault="00BB370B">
      <w:pPr>
        <w:pStyle w:val="FootnoteText"/>
      </w:pPr>
      <w:r w:rsidRPr="008B14EA">
        <w:rPr>
          <w:rStyle w:val="FootnoteReference"/>
          <w:vertAlign w:val="baseline"/>
        </w:rPr>
        <w:footnoteRef/>
      </w:r>
      <w:r w:rsidRPr="008B14EA">
        <w:t xml:space="preserve"> </w:t>
      </w:r>
      <w:r>
        <w:t xml:space="preserve">Other entities are not currently subject to the requirements to identify and register their PSCs; they might still be subject to requirements in relation to the ownership or control of companies or LLPs which have to identify and register their PSCs. </w:t>
      </w:r>
    </w:p>
  </w:footnote>
  <w:footnote w:id="2">
    <w:p w:rsidR="00BB370B" w:rsidRDefault="00BB370B">
      <w:pPr>
        <w:pStyle w:val="FootnoteText"/>
      </w:pPr>
      <w:r w:rsidRPr="008B14EA">
        <w:rPr>
          <w:rStyle w:val="FootnoteReference"/>
          <w:vertAlign w:val="baseline"/>
        </w:rPr>
        <w:footnoteRef/>
      </w:r>
      <w:r w:rsidRPr="008B14EA">
        <w:t xml:space="preserve"> UK companies listed on AIM and ISDX are, like companies listed on regulated markets in the UK, subject to Chapter 5 of the Financial Conduct Authority’s Disclosure and Transparency Rules and are therefore not subject to the present requirements.</w:t>
      </w:r>
    </w:p>
  </w:footnote>
  <w:footnote w:id="3">
    <w:p w:rsidR="00BB370B" w:rsidRPr="00C6074A" w:rsidRDefault="00BB370B">
      <w:pPr>
        <w:pStyle w:val="FootnoteText"/>
      </w:pPr>
      <w:r w:rsidRPr="00C6074A">
        <w:rPr>
          <w:rStyle w:val="FootnoteReference"/>
          <w:vertAlign w:val="baseline"/>
        </w:rPr>
        <w:footnoteRef/>
      </w:r>
      <w:r w:rsidRPr="00C6074A">
        <w:t xml:space="preserve"> Slightly different information is required if you are entering a legal entity on the PSC register. More information is available in chapter nine.</w:t>
      </w:r>
    </w:p>
  </w:footnote>
  <w:footnote w:id="4">
    <w:p w:rsidR="00BB370B" w:rsidRPr="00C6074A" w:rsidRDefault="00BB370B">
      <w:pPr>
        <w:pStyle w:val="FootnoteText"/>
      </w:pPr>
      <w:r w:rsidRPr="00C6074A">
        <w:rPr>
          <w:rStyle w:val="FootnoteReference"/>
          <w:vertAlign w:val="baseline"/>
        </w:rPr>
        <w:footnoteRef/>
      </w:r>
      <w:r w:rsidRPr="00C6074A">
        <w:t xml:space="preserve"> More information is available on date of birth information in chapter 11. </w:t>
      </w:r>
      <w:r w:rsidRPr="00C6074A">
        <w:rPr>
          <w:rFonts w:cstheme="minorHAnsi"/>
        </w:rPr>
        <w:t xml:space="preserve"> </w:t>
      </w:r>
    </w:p>
  </w:footnote>
  <w:footnote w:id="5">
    <w:p w:rsidR="00BB370B" w:rsidRPr="00C6074A" w:rsidRDefault="00BB370B">
      <w:pPr>
        <w:pStyle w:val="FootnoteText"/>
      </w:pPr>
      <w:r w:rsidRPr="00C6074A">
        <w:rPr>
          <w:rStyle w:val="FootnoteReference"/>
          <w:vertAlign w:val="baseline"/>
        </w:rPr>
        <w:footnoteRef/>
      </w:r>
      <w:r w:rsidRPr="00C6074A">
        <w:t xml:space="preserve"> More information on residential address information is available in chapter 11.</w:t>
      </w:r>
    </w:p>
  </w:footnote>
  <w:footnote w:id="6">
    <w:p w:rsidR="00BB370B" w:rsidRDefault="00BB370B">
      <w:pPr>
        <w:pStyle w:val="FootnoteText"/>
      </w:pPr>
      <w:r w:rsidRPr="00C6074A">
        <w:rPr>
          <w:rStyle w:val="FootnoteReference"/>
          <w:vertAlign w:val="baseline"/>
        </w:rPr>
        <w:footnoteRef/>
      </w:r>
      <w:r w:rsidRPr="00C6074A">
        <w:t xml:space="preserve"> For existing companies completing a PSC register for the first time in April 2016, this date will be 6 April 2016.</w:t>
      </w:r>
    </w:p>
  </w:footnote>
  <w:footnote w:id="7">
    <w:p w:rsidR="00BB370B" w:rsidRPr="00C6074A" w:rsidRDefault="00BB370B">
      <w:pPr>
        <w:pStyle w:val="FootnoteText"/>
      </w:pPr>
      <w:r w:rsidRPr="00C6074A">
        <w:rPr>
          <w:rStyle w:val="FootnoteReference"/>
          <w:vertAlign w:val="baseline"/>
        </w:rPr>
        <w:footnoteRef/>
      </w:r>
      <w:r w:rsidRPr="00C6074A">
        <w:t xml:space="preserve"> Very occasionally a PSC is not an individual. This is only the case when the PSC is a local or national government or a corporation sole (where the function of an office sits with a person). Further information on these circumstances is available in </w:t>
      </w:r>
      <w:r>
        <w:t>chapter 14</w:t>
      </w:r>
      <w:r w:rsidRPr="006304FE">
        <w:t>.</w:t>
      </w:r>
    </w:p>
  </w:footnote>
  <w:footnote w:id="8">
    <w:p w:rsidR="00BB370B" w:rsidRPr="00C6074A" w:rsidRDefault="00BB370B">
      <w:pPr>
        <w:pStyle w:val="FootnoteText"/>
      </w:pPr>
      <w:r w:rsidRPr="00C6074A">
        <w:rPr>
          <w:rStyle w:val="FootnoteReference"/>
          <w:vertAlign w:val="baseline"/>
        </w:rPr>
        <w:footnoteRef/>
      </w:r>
      <w:r w:rsidRPr="00C6074A">
        <w:t xml:space="preserve"> </w:t>
      </w:r>
      <w:r w:rsidRPr="00C6074A">
        <w:rPr>
          <w:rFonts w:cstheme="minorHAnsi"/>
        </w:rPr>
        <w:t>Company B will be covered by the PSC regime if it is a UK company, LLP or SE. Company B will be subject to alterative equivalent disclosure requirements if it has shares admitted to trading on a regulated market in the UK, EEA or specified markets in the USA, Japan, Israel or Switzerland or is subject to Chapter 5 of the Financial Conduct Authority’s Disclosure and Transparency Rules.</w:t>
      </w:r>
    </w:p>
  </w:footnote>
  <w:footnote w:id="9">
    <w:p w:rsidR="00BB370B" w:rsidRPr="00C6074A" w:rsidRDefault="00BB370B">
      <w:pPr>
        <w:pStyle w:val="FootnoteText"/>
      </w:pPr>
      <w:r w:rsidRPr="00C6074A">
        <w:rPr>
          <w:rStyle w:val="FootnoteReference"/>
          <w:vertAlign w:val="baseline"/>
        </w:rPr>
        <w:footnoteRef/>
      </w:r>
      <w:r w:rsidRPr="00C6074A">
        <w:t xml:space="preserve"> If company E has a majority stake in Company D then it will also meet the specified conditions for being a PSC.</w:t>
      </w:r>
    </w:p>
  </w:footnote>
  <w:footnote w:id="10">
    <w:p w:rsidR="00BB370B" w:rsidRPr="00C6074A" w:rsidRDefault="00BB370B" w:rsidP="00133093">
      <w:pPr>
        <w:spacing w:after="0"/>
        <w:rPr>
          <w:rFonts w:cstheme="minorHAnsi"/>
          <w:sz w:val="20"/>
          <w:szCs w:val="20"/>
        </w:rPr>
      </w:pPr>
      <w:r w:rsidRPr="00C6074A">
        <w:rPr>
          <w:rStyle w:val="FootnoteReference"/>
          <w:sz w:val="20"/>
          <w:szCs w:val="20"/>
          <w:vertAlign w:val="baseline"/>
        </w:rPr>
        <w:footnoteRef/>
      </w:r>
      <w:r w:rsidRPr="00C6074A">
        <w:rPr>
          <w:sz w:val="20"/>
          <w:szCs w:val="20"/>
        </w:rPr>
        <w:t xml:space="preserve"> </w:t>
      </w:r>
      <w:r w:rsidRPr="00C6074A">
        <w:rPr>
          <w:rFonts w:cstheme="minorHAnsi"/>
          <w:sz w:val="20"/>
          <w:szCs w:val="20"/>
        </w:rPr>
        <w:t>Non-UK companies with shares admitted to trading on a regulated market in the UK, EEA or specified markets in the USA, Japan, Israel and Switzerland are subject to other disclosure requirements and can be entered on a company’s PSC register.</w:t>
      </w:r>
    </w:p>
    <w:p w:rsidR="00BB370B" w:rsidRDefault="00BB370B">
      <w:pPr>
        <w:pStyle w:val="FootnoteText"/>
      </w:pPr>
    </w:p>
  </w:footnote>
  <w:footnote w:id="11">
    <w:p w:rsidR="00BB370B" w:rsidRPr="004F5D45" w:rsidRDefault="00BB370B">
      <w:pPr>
        <w:pStyle w:val="FootnoteText"/>
      </w:pPr>
      <w:r w:rsidRPr="004F5D45">
        <w:rPr>
          <w:rStyle w:val="FootnoteReference"/>
          <w:vertAlign w:val="baseline"/>
        </w:rPr>
        <w:footnoteRef/>
      </w:r>
      <w:r w:rsidRPr="004F5D45">
        <w:t xml:space="preserve"> </w:t>
      </w:r>
      <w:r>
        <w:t xml:space="preserve">Chapter 12 </w:t>
      </w:r>
      <w:r w:rsidRPr="004F5D45">
        <w:t xml:space="preserve">covers companies limited by guarantee, including charitable companies, right to manage companies, </w:t>
      </w:r>
      <w:proofErr w:type="spellStart"/>
      <w:r w:rsidRPr="004F5D45">
        <w:t>commonhold</w:t>
      </w:r>
      <w:proofErr w:type="spellEnd"/>
      <w:r w:rsidRPr="004F5D45">
        <w:t xml:space="preserve"> associations, right to enfranchise companies, unlimited companies and community interest companies. </w:t>
      </w:r>
    </w:p>
  </w:footnote>
  <w:footnote w:id="12">
    <w:p w:rsidR="00BB370B" w:rsidRPr="004F5D45" w:rsidRDefault="00BB370B">
      <w:pPr>
        <w:pStyle w:val="FootnoteText"/>
      </w:pPr>
      <w:r w:rsidRPr="004F5D45">
        <w:rPr>
          <w:rStyle w:val="FootnoteReference"/>
          <w:vertAlign w:val="baseline"/>
        </w:rPr>
        <w:footnoteRef/>
      </w:r>
      <w:r w:rsidRPr="004F5D45">
        <w:t xml:space="preserve"> Your register of shareholders might also be known as a register of membership or legal ownership. </w:t>
      </w:r>
    </w:p>
  </w:footnote>
  <w:footnote w:id="13">
    <w:p w:rsidR="00BB370B" w:rsidRPr="004F5D45" w:rsidRDefault="00BB370B">
      <w:pPr>
        <w:pStyle w:val="FootnoteText"/>
      </w:pPr>
      <w:r w:rsidRPr="004F5D45">
        <w:rPr>
          <w:rStyle w:val="FootnoteReference"/>
          <w:vertAlign w:val="baseline"/>
        </w:rPr>
        <w:footnoteRef/>
      </w:r>
      <w:r w:rsidRPr="004F5D45">
        <w:t xml:space="preserve"> If a legal entity holds more than 25% of the shares under these circumstances then you must run through the process as you would for any other legal entity. </w:t>
      </w:r>
    </w:p>
  </w:footnote>
  <w:footnote w:id="14">
    <w:p w:rsidR="00BB370B" w:rsidRDefault="00BB370B">
      <w:pPr>
        <w:pStyle w:val="FootnoteText"/>
      </w:pPr>
      <w:r w:rsidRPr="004F5D45">
        <w:rPr>
          <w:rStyle w:val="FootnoteReference"/>
          <w:vertAlign w:val="baseline"/>
        </w:rPr>
        <w:footnoteRef/>
      </w:r>
      <w:r w:rsidRPr="004F5D45">
        <w:t xml:space="preserve"> This only applies to limited partnerships without legal personality.</w:t>
      </w:r>
    </w:p>
  </w:footnote>
  <w:footnote w:id="15">
    <w:p w:rsidR="00BB370B" w:rsidRPr="00C6074A" w:rsidRDefault="00BB370B" w:rsidP="007C43DF">
      <w:pPr>
        <w:pStyle w:val="FootnoteText"/>
      </w:pPr>
      <w:r w:rsidRPr="00C6074A">
        <w:rPr>
          <w:rStyle w:val="FootnoteReference"/>
          <w:vertAlign w:val="baseline"/>
        </w:rPr>
        <w:footnoteRef/>
      </w:r>
      <w:r w:rsidRPr="00C6074A">
        <w:t xml:space="preserve"> An arrangement includes any scheme, agreement or understanding, whether or not legally enforceable and any convention, custom or practice of any kind. It does not include one-off arrangements. </w:t>
      </w:r>
    </w:p>
  </w:footnote>
  <w:footnote w:id="16">
    <w:p w:rsidR="00BB370B" w:rsidRDefault="00BB370B" w:rsidP="00197CFA">
      <w:pPr>
        <w:pStyle w:val="FootnoteText"/>
      </w:pPr>
      <w:r w:rsidRPr="00C6074A">
        <w:rPr>
          <w:rStyle w:val="FootnoteReference"/>
          <w:vertAlign w:val="baseline"/>
        </w:rPr>
        <w:footnoteRef/>
      </w:r>
      <w:r w:rsidRPr="00C6074A">
        <w:t xml:space="preserve"> A legal entity has legal personality, separate from the individuals involved in it. Companies, Limited Liability Partnerships (LLPs) and </w:t>
      </w:r>
      <w:proofErr w:type="spellStart"/>
      <w:r w:rsidRPr="00C6074A">
        <w:t>Societas</w:t>
      </w:r>
      <w:proofErr w:type="spellEnd"/>
      <w:r w:rsidRPr="00C6074A">
        <w:t xml:space="preserve"> </w:t>
      </w:r>
      <w:proofErr w:type="spellStart"/>
      <w:r w:rsidRPr="00C6074A">
        <w:t>Europaea</w:t>
      </w:r>
      <w:proofErr w:type="spellEnd"/>
      <w:r w:rsidRPr="00C6074A">
        <w:t xml:space="preserve"> (SEs) are examples of legal entities.</w:t>
      </w:r>
      <w:r>
        <w:t xml:space="preserve"> </w:t>
      </w:r>
    </w:p>
  </w:footnote>
  <w:footnote w:id="17">
    <w:p w:rsidR="00BB370B" w:rsidRPr="00C6074A" w:rsidRDefault="00BB370B">
      <w:pPr>
        <w:pStyle w:val="FootnoteText"/>
      </w:pPr>
      <w:r w:rsidRPr="00C6074A">
        <w:rPr>
          <w:rStyle w:val="FootnoteReference"/>
          <w:vertAlign w:val="baseline"/>
        </w:rPr>
        <w:footnoteRef/>
      </w:r>
      <w:r w:rsidRPr="00C6074A">
        <w:t xml:space="preserve"> A person controls a right if there is an arrangement which means the right is only exercisable by that person, on their instruction or direction or with their consent or concurrence.</w:t>
      </w:r>
    </w:p>
  </w:footnote>
  <w:footnote w:id="18">
    <w:p w:rsidR="00BB370B" w:rsidRPr="00C6074A" w:rsidRDefault="00BB370B">
      <w:pPr>
        <w:pStyle w:val="FootnoteText"/>
      </w:pPr>
      <w:r w:rsidRPr="00C6074A">
        <w:rPr>
          <w:rStyle w:val="FootnoteReference"/>
          <w:vertAlign w:val="baseline"/>
        </w:rPr>
        <w:footnoteRef/>
      </w:r>
      <w:r w:rsidRPr="00C6074A">
        <w:t xml:space="preserve"> </w:t>
      </w:r>
      <w:r w:rsidRPr="00C6074A">
        <w:rPr>
          <w:rFonts w:cstheme="minorHAnsi"/>
        </w:rPr>
        <w:t xml:space="preserve">If they are not individual PSCs or RRLEs then you will need to pursue each chain separately until you identify a PSC or an RRLE.  </w:t>
      </w:r>
    </w:p>
  </w:footnote>
  <w:footnote w:id="19">
    <w:p w:rsidR="00BB370B" w:rsidRDefault="00BB370B">
      <w:pPr>
        <w:pStyle w:val="FootnoteText"/>
      </w:pPr>
      <w:r w:rsidRPr="00C6074A">
        <w:rPr>
          <w:rStyle w:val="FootnoteReference"/>
          <w:vertAlign w:val="baseline"/>
        </w:rPr>
        <w:footnoteRef/>
      </w:r>
      <w:r w:rsidRPr="00C6074A">
        <w:t xml:space="preserve"> </w:t>
      </w:r>
      <w:proofErr w:type="gramStart"/>
      <w:r w:rsidRPr="00C6074A">
        <w:t>Limited partnerships without legal personality.</w:t>
      </w:r>
      <w:proofErr w:type="gramEnd"/>
      <w:r w:rsidRPr="00C6074A">
        <w:t xml:space="preserve"> This will include English limited partnerships and may include some foreign limited partnerships.</w:t>
      </w:r>
      <w:r>
        <w:t xml:space="preserve"> </w:t>
      </w:r>
    </w:p>
  </w:footnote>
  <w:footnote w:id="20">
    <w:p w:rsidR="00BB370B" w:rsidRPr="00C6074A" w:rsidRDefault="00BB370B">
      <w:pPr>
        <w:pStyle w:val="FootnoteText"/>
      </w:pPr>
      <w:r w:rsidRPr="00C6074A">
        <w:rPr>
          <w:rStyle w:val="FootnoteReference"/>
          <w:vertAlign w:val="baseline"/>
        </w:rPr>
        <w:footnoteRef/>
      </w:r>
      <w:r w:rsidRPr="00C6074A">
        <w:t xml:space="preserve"> An arrangement includes any scheme, agreement or understanding, whether or not legally enforceable and any convention, custom or practice of any kind.  It does not include one-off arrangements.</w:t>
      </w:r>
    </w:p>
  </w:footnote>
  <w:footnote w:id="21">
    <w:p w:rsidR="00BB370B" w:rsidRPr="001B0244" w:rsidRDefault="00BB370B" w:rsidP="006D61D3">
      <w:pPr>
        <w:pStyle w:val="FootnoteText"/>
        <w:tabs>
          <w:tab w:val="left" w:pos="1856"/>
        </w:tabs>
      </w:pPr>
      <w:r w:rsidRPr="00C6074A">
        <w:rPr>
          <w:rStyle w:val="FootnoteReference"/>
          <w:vertAlign w:val="baseline"/>
        </w:rPr>
        <w:footnoteRef/>
      </w:r>
      <w:r w:rsidRPr="00C6074A">
        <w:t xml:space="preserve"> </w:t>
      </w:r>
      <w:r w:rsidRPr="00C6074A">
        <w:rPr>
          <w:rStyle w:val="FootnoteReference"/>
          <w:vertAlign w:val="baseline"/>
        </w:rPr>
        <w:t>This</w:t>
      </w:r>
      <w:r w:rsidRPr="00C6074A">
        <w:t xml:space="preserve"> </w:t>
      </w:r>
      <w:proofErr w:type="gramStart"/>
      <w:r w:rsidRPr="00C6074A">
        <w:t>exception</w:t>
      </w:r>
      <w:proofErr w:type="gramEnd"/>
      <w:r w:rsidRPr="00C6074A">
        <w:t xml:space="preserve"> does not cover circumstances of liquidation or receivership.</w:t>
      </w:r>
      <w:r w:rsidRPr="00C6074A">
        <w:tab/>
      </w:r>
    </w:p>
  </w:footnote>
  <w:footnote w:id="22">
    <w:p w:rsidR="00BB370B" w:rsidRDefault="00BB370B">
      <w:pPr>
        <w:pStyle w:val="FootnoteText"/>
      </w:pPr>
    </w:p>
  </w:footnote>
  <w:footnote w:id="23">
    <w:p w:rsidR="00BB370B" w:rsidRPr="00C6074A" w:rsidRDefault="00BB370B" w:rsidP="00490816">
      <w:pPr>
        <w:pStyle w:val="FootnoteText"/>
      </w:pPr>
      <w:r w:rsidRPr="00C6074A">
        <w:rPr>
          <w:rStyle w:val="FootnoteReference"/>
          <w:vertAlign w:val="baseline"/>
        </w:rPr>
        <w:footnoteRef/>
      </w:r>
      <w:r w:rsidRPr="00C6074A">
        <w:t xml:space="preserve"> For example, this may apply to </w:t>
      </w:r>
      <w:proofErr w:type="spellStart"/>
      <w:r w:rsidRPr="00C6074A">
        <w:t>Societas</w:t>
      </w:r>
      <w:proofErr w:type="spellEnd"/>
      <w:r w:rsidRPr="00C6074A">
        <w:t xml:space="preserve"> </w:t>
      </w:r>
      <w:proofErr w:type="spellStart"/>
      <w:r w:rsidRPr="00C6074A">
        <w:t>Europaeae</w:t>
      </w:r>
      <w:proofErr w:type="spellEnd"/>
    </w:p>
  </w:footnote>
  <w:footnote w:id="24">
    <w:p w:rsidR="00BB370B" w:rsidRPr="00E754B9" w:rsidRDefault="00BB370B" w:rsidP="00341BCD">
      <w:pPr>
        <w:pStyle w:val="FootnoteText"/>
      </w:pPr>
      <w:r w:rsidRPr="00C6074A">
        <w:rPr>
          <w:rStyle w:val="FootnoteReference"/>
          <w:vertAlign w:val="baseline"/>
        </w:rPr>
        <w:footnoteRef/>
      </w:r>
      <w:r w:rsidRPr="00C6074A">
        <w:t xml:space="preserve"> A person controls a right if there is an arrangement which means the right is only exercisable by that person, on their instruction or direction or with their consent or concurrence.</w:t>
      </w:r>
      <w:r w:rsidRPr="00F27ABB">
        <w:t xml:space="preserve"> </w:t>
      </w:r>
    </w:p>
  </w:footnote>
  <w:footnote w:id="25">
    <w:p w:rsidR="00BB370B" w:rsidRPr="00C6074A" w:rsidRDefault="00BB370B" w:rsidP="00BD0F40">
      <w:pPr>
        <w:pStyle w:val="FootnoteText"/>
      </w:pPr>
      <w:r w:rsidRPr="00C6074A">
        <w:rPr>
          <w:rStyle w:val="FootnoteReference"/>
          <w:vertAlign w:val="baseline"/>
        </w:rPr>
        <w:footnoteRef/>
      </w:r>
      <w:r w:rsidRPr="00C6074A">
        <w:t xml:space="preserve"> </w:t>
      </w:r>
      <w:r w:rsidRPr="00C6074A">
        <w:rPr>
          <w:rFonts w:cstheme="minorHAnsi"/>
        </w:rPr>
        <w:t xml:space="preserve">If they are not individual PSCs or RRLEs then you will need to pursue each chain separately until you identify a PSC or an RRLE.  </w:t>
      </w:r>
    </w:p>
  </w:footnote>
  <w:footnote w:id="26">
    <w:p w:rsidR="00BB370B" w:rsidRPr="00C6074A" w:rsidRDefault="00BB370B" w:rsidP="00BD0F40">
      <w:pPr>
        <w:pStyle w:val="FootnoteText"/>
      </w:pPr>
      <w:r w:rsidRPr="00C6074A">
        <w:rPr>
          <w:rStyle w:val="FootnoteReference"/>
          <w:vertAlign w:val="baseline"/>
        </w:rPr>
        <w:footnoteRef/>
      </w:r>
      <w:r w:rsidRPr="00C6074A">
        <w:t xml:space="preserve"> An arrangement includes any scheme, agreement or understanding, whether or not legally enforceable and any convention, custom or practice of any kind.  It does not include one-off arrangements. </w:t>
      </w:r>
    </w:p>
  </w:footnote>
  <w:footnote w:id="27">
    <w:p w:rsidR="00BB370B" w:rsidRDefault="00BB370B">
      <w:pPr>
        <w:pStyle w:val="FootnoteText"/>
      </w:pPr>
      <w:r w:rsidRPr="00C6074A">
        <w:rPr>
          <w:rStyle w:val="FootnoteReference"/>
          <w:vertAlign w:val="baseline"/>
        </w:rPr>
        <w:footnoteRef/>
      </w:r>
      <w:r w:rsidRPr="00C6074A">
        <w:t xml:space="preserve"> This exception does not cover circumstances of liquidation or receivership.</w:t>
      </w:r>
      <w:r>
        <w:t xml:space="preserve"> </w:t>
      </w:r>
    </w:p>
  </w:footnote>
  <w:footnote w:id="28">
    <w:p w:rsidR="00BB370B" w:rsidRPr="00C6074A" w:rsidRDefault="00BB370B">
      <w:pPr>
        <w:pStyle w:val="FootnoteText"/>
      </w:pPr>
      <w:r w:rsidRPr="00C6074A">
        <w:rPr>
          <w:rStyle w:val="FootnoteReference"/>
          <w:vertAlign w:val="baseline"/>
        </w:rPr>
        <w:footnoteRef/>
      </w:r>
      <w:r w:rsidRPr="00C6074A">
        <w:t xml:space="preserve"> Statutory guidance is approved by Parliament and has legal force. </w:t>
      </w:r>
    </w:p>
  </w:footnote>
  <w:footnote w:id="29">
    <w:p w:rsidR="00BB370B" w:rsidRPr="00C6074A" w:rsidRDefault="00BB370B">
      <w:pPr>
        <w:pStyle w:val="FootnoteText"/>
      </w:pPr>
      <w:r w:rsidRPr="00C6074A">
        <w:rPr>
          <w:rStyle w:val="FootnoteReference"/>
          <w:vertAlign w:val="baseline"/>
        </w:rPr>
        <w:footnoteRef/>
      </w:r>
      <w:r w:rsidRPr="00C6074A">
        <w:t xml:space="preserve"> Partnerships without legal personality, including English Limited Partnerships, are legal arrangements. Limited Liability Partnerships (LLPS) and Scottish Partnerships and Limited Partnerships have legal personality and are not legal arrangements. </w:t>
      </w:r>
    </w:p>
  </w:footnote>
  <w:footnote w:id="30">
    <w:p w:rsidR="00BB370B" w:rsidRPr="00C6074A" w:rsidRDefault="00BB370B">
      <w:pPr>
        <w:pStyle w:val="FootnoteText"/>
      </w:pPr>
      <w:r w:rsidRPr="00C6074A">
        <w:rPr>
          <w:rStyle w:val="FootnoteReference"/>
          <w:vertAlign w:val="baseline"/>
        </w:rPr>
        <w:footnoteRef/>
      </w:r>
      <w:r w:rsidRPr="00C6074A">
        <w:t xml:space="preserve"> There might be some situations where the information about your company’s PSC is not the information that must be entered on your company’s PSC register. Where the PSC’s interest is held through an RRLE, it is the RRLE that should be entered on your company’s PSC register. The information about the PSC should be available on the RRLE’s PSC register. </w:t>
      </w:r>
    </w:p>
  </w:footnote>
  <w:footnote w:id="31">
    <w:p w:rsidR="00BB370B" w:rsidRPr="00C6074A" w:rsidRDefault="00BB370B">
      <w:pPr>
        <w:pStyle w:val="FootnoteText"/>
      </w:pPr>
      <w:r w:rsidRPr="00C6074A">
        <w:rPr>
          <w:rStyle w:val="FootnoteReference"/>
          <w:vertAlign w:val="baseline"/>
        </w:rPr>
        <w:footnoteRef/>
      </w:r>
      <w:r w:rsidRPr="00C6074A">
        <w:t xml:space="preserve"> Between the start of the requirements for your company to keep its own PSC register (April 2016) and your company completing its first check and confirm process, the central public register will be silent on PSC information.  </w:t>
      </w:r>
    </w:p>
  </w:footnote>
  <w:footnote w:id="32">
    <w:p w:rsidR="00BB370B" w:rsidRPr="00C6074A" w:rsidRDefault="00BB370B">
      <w:pPr>
        <w:pStyle w:val="FootnoteText"/>
      </w:pPr>
      <w:r w:rsidRPr="00C6074A">
        <w:rPr>
          <w:rStyle w:val="FootnoteReference"/>
          <w:vertAlign w:val="baseline"/>
        </w:rPr>
        <w:footnoteRef/>
      </w:r>
      <w:r w:rsidRPr="00C6074A">
        <w:t xml:space="preserve"> The only exception is when the service address is also the company’s registered office address.</w:t>
      </w:r>
    </w:p>
  </w:footnote>
  <w:footnote w:id="33">
    <w:p w:rsidR="00BB370B" w:rsidRDefault="00BB370B">
      <w:pPr>
        <w:pStyle w:val="FootnoteText"/>
      </w:pPr>
      <w:r w:rsidRPr="00C6074A">
        <w:rPr>
          <w:rStyle w:val="FootnoteReference"/>
          <w:vertAlign w:val="baseline"/>
        </w:rPr>
        <w:footnoteRef/>
      </w:r>
      <w:r w:rsidRPr="00C6074A">
        <w:t xml:space="preserve"> For existing companies completing a PSC register for the first time in April 2016, this date will be 6 April 2016.</w:t>
      </w:r>
      <w:r>
        <w:t xml:space="preserve"> </w:t>
      </w:r>
    </w:p>
  </w:footnote>
  <w:footnote w:id="34">
    <w:p w:rsidR="00BB370B" w:rsidRPr="00C6074A" w:rsidRDefault="00BB370B">
      <w:pPr>
        <w:pStyle w:val="FootnoteText"/>
      </w:pPr>
      <w:r w:rsidRPr="00C6074A">
        <w:rPr>
          <w:rStyle w:val="FootnoteReference"/>
          <w:vertAlign w:val="baseline"/>
        </w:rPr>
        <w:footnoteRef/>
      </w:r>
      <w:r w:rsidRPr="00C6074A">
        <w:t xml:space="preserve"> If the legal entity is entered on another register in the UK (</w:t>
      </w:r>
      <w:proofErr w:type="spellStart"/>
      <w:r w:rsidRPr="00C6074A">
        <w:t>eg</w:t>
      </w:r>
      <w:proofErr w:type="spellEnd"/>
      <w:r w:rsidRPr="00C6074A">
        <w:t xml:space="preserve"> the Charity Commission register) or overseas (the central public register of companies in another country), this must be noted. </w:t>
      </w:r>
    </w:p>
  </w:footnote>
  <w:footnote w:id="35">
    <w:p w:rsidR="00BB370B" w:rsidRPr="00C6074A" w:rsidRDefault="00BB370B" w:rsidP="000742F0">
      <w:pPr>
        <w:spacing w:after="0"/>
      </w:pPr>
      <w:r w:rsidRPr="00C6074A">
        <w:rPr>
          <w:rStyle w:val="FootnoteReference"/>
          <w:sz w:val="20"/>
          <w:szCs w:val="20"/>
          <w:vertAlign w:val="baseline"/>
        </w:rPr>
        <w:footnoteRef/>
      </w:r>
      <w:r w:rsidRPr="00C6074A">
        <w:rPr>
          <w:sz w:val="20"/>
          <w:szCs w:val="20"/>
        </w:rPr>
        <w:t xml:space="preserve"> </w:t>
      </w:r>
      <w:r w:rsidRPr="00C6074A">
        <w:rPr>
          <w:rFonts w:cstheme="minorHAnsi"/>
          <w:sz w:val="20"/>
          <w:szCs w:val="20"/>
        </w:rPr>
        <w:t xml:space="preserve">Here, ‘proper purpose’ is intended to have a wide interpretation and application. The purpose of the PSC register is to provide transparency of company ownership and control and your company’s register is intended to be accessible to that end. </w:t>
      </w:r>
    </w:p>
  </w:footnote>
  <w:footnote w:id="36">
    <w:p w:rsidR="00BB370B" w:rsidRDefault="00BB370B">
      <w:pPr>
        <w:pStyle w:val="FootnoteText"/>
      </w:pPr>
      <w:r w:rsidRPr="00C6074A">
        <w:rPr>
          <w:rStyle w:val="FootnoteReference"/>
          <w:vertAlign w:val="baseline"/>
        </w:rPr>
        <w:footnoteRef/>
      </w:r>
      <w:r w:rsidRPr="00C6074A">
        <w:t xml:space="preserve"> The only exception to this is where a residential address has been provided as a service address.</w:t>
      </w:r>
      <w:r>
        <w:t xml:space="preserve"> </w:t>
      </w:r>
    </w:p>
  </w:footnote>
  <w:footnote w:id="37">
    <w:p w:rsidR="00BB370B" w:rsidRPr="00C6074A" w:rsidRDefault="00BB370B">
      <w:pPr>
        <w:pStyle w:val="FootnoteText"/>
      </w:pPr>
      <w:r w:rsidRPr="00C6074A">
        <w:rPr>
          <w:rStyle w:val="FootnoteReference"/>
          <w:vertAlign w:val="baseline"/>
        </w:rPr>
        <w:footnoteRef/>
      </w:r>
      <w:r w:rsidRPr="00C6074A">
        <w:t xml:space="preserve"> If a residential address is provided as a service address there will be no indication that it is a residential address. </w:t>
      </w:r>
    </w:p>
  </w:footnote>
  <w:footnote w:id="38">
    <w:p w:rsidR="00BB370B" w:rsidRDefault="00BB370B">
      <w:pPr>
        <w:pStyle w:val="FootnoteText"/>
      </w:pPr>
      <w:r w:rsidRPr="00C6074A">
        <w:rPr>
          <w:rStyle w:val="FootnoteReference"/>
          <w:vertAlign w:val="baseline"/>
        </w:rPr>
        <w:footnoteRef/>
      </w:r>
      <w:r w:rsidRPr="00C6074A">
        <w:t xml:space="preserve"> This means that all the information apart from the PSC’s residential address will be available publicly, unless a residential address is provided as a service address (though there will be no indication it is a residential address).</w:t>
      </w:r>
      <w:r>
        <w:t xml:space="preserve"> </w:t>
      </w:r>
    </w:p>
  </w:footnote>
  <w:footnote w:id="39">
    <w:p w:rsidR="00BB370B" w:rsidRPr="00C6074A" w:rsidRDefault="00BB370B" w:rsidP="003E186C">
      <w:pPr>
        <w:pStyle w:val="FootnoteText"/>
      </w:pPr>
      <w:r w:rsidRPr="00C6074A">
        <w:rPr>
          <w:rStyle w:val="FootnoteReference"/>
          <w:vertAlign w:val="baseline"/>
        </w:rPr>
        <w:footnoteRef/>
      </w:r>
      <w:r w:rsidRPr="00C6074A">
        <w:t xml:space="preserve"> This option also applies to the r</w:t>
      </w:r>
      <w:r w:rsidRPr="00C6074A">
        <w:rPr>
          <w:rFonts w:cs="Arial"/>
        </w:rPr>
        <w:t>egisters of directors, of directors’ residential addresses, of secretaries and of members.</w:t>
      </w:r>
    </w:p>
  </w:footnote>
  <w:footnote w:id="40">
    <w:p w:rsidR="00BB370B" w:rsidRPr="00C6074A" w:rsidRDefault="00BB370B" w:rsidP="00965E3D">
      <w:pPr>
        <w:pStyle w:val="FootnoteText"/>
      </w:pPr>
      <w:r w:rsidRPr="00C6074A">
        <w:rPr>
          <w:rStyle w:val="FootnoteReference"/>
          <w:vertAlign w:val="baseline"/>
        </w:rPr>
        <w:footnoteRef/>
      </w:r>
      <w:r w:rsidRPr="00C6074A">
        <w:t xml:space="preserve"> Formally 790D and 790E notices. 790D requests new information, 790E seeks confirmation of changes to current information.</w:t>
      </w:r>
    </w:p>
  </w:footnote>
  <w:footnote w:id="41">
    <w:p w:rsidR="00BB370B" w:rsidRPr="00C6074A" w:rsidRDefault="00BB370B" w:rsidP="00965E3D">
      <w:pPr>
        <w:pStyle w:val="FootnoteText"/>
      </w:pPr>
      <w:r w:rsidRPr="00C6074A">
        <w:rPr>
          <w:rStyle w:val="FootnoteReference"/>
          <w:vertAlign w:val="baseline"/>
        </w:rPr>
        <w:footnoteRef/>
      </w:r>
      <w:r w:rsidRPr="00C6074A">
        <w:t xml:space="preserve"> The company may apply to court for an order that the relevant interest subject to restrictions be sold or transferred. Only the company may apply for such an order. If it grants a sale order, the court may make further orders relating to the sale or transfer as it sees fit – or on application from the company, interest holder or a person appointed by the court to </w:t>
      </w:r>
      <w:proofErr w:type="gramStart"/>
      <w:r w:rsidRPr="00C6074A">
        <w:t>effect</w:t>
      </w:r>
      <w:proofErr w:type="gramEnd"/>
      <w:r w:rsidRPr="00C6074A">
        <w:t xml:space="preserve"> the sale.</w:t>
      </w:r>
    </w:p>
  </w:footnote>
  <w:footnote w:id="42">
    <w:p w:rsidR="00BB370B" w:rsidRPr="00C6074A" w:rsidRDefault="00BB370B" w:rsidP="00965E3D">
      <w:pPr>
        <w:pStyle w:val="FootnoteText"/>
      </w:pPr>
      <w:r w:rsidRPr="00C6074A">
        <w:rPr>
          <w:rStyle w:val="FootnoteReference"/>
          <w:vertAlign w:val="baseline"/>
        </w:rPr>
        <w:footnoteRef/>
      </w:r>
      <w:r w:rsidRPr="00C6074A">
        <w:t xml:space="preserve"> An associated right might be the right to be issued with any shares, or receive payment of sums due from the company in respect of the relevant interest.</w:t>
      </w:r>
    </w:p>
  </w:footnote>
  <w:footnote w:id="43">
    <w:p w:rsidR="00BB370B" w:rsidRDefault="00BB370B" w:rsidP="00714843">
      <w:pPr>
        <w:pStyle w:val="FootnoteText"/>
      </w:pPr>
      <w:r w:rsidRPr="00CA374D">
        <w:rPr>
          <w:rStyle w:val="FootnoteReference"/>
        </w:rPr>
        <w:footnoteRef/>
      </w:r>
      <w:r w:rsidRPr="00CA374D">
        <w:t xml:space="preserve"> See chapter 11. This is the</w:t>
      </w:r>
      <w:r>
        <w:t xml:space="preserve"> case unless a residential address is provided as a service address, when a residential address would be visible though not labelled as such, or unless the company chooses to keep its own register at Companies House where the day of the date of birth would be visible (but not a residential address). </w:t>
      </w:r>
    </w:p>
  </w:footnote>
  <w:footnote w:id="44">
    <w:p w:rsidR="00BB370B" w:rsidRPr="00814219" w:rsidRDefault="00BB370B" w:rsidP="00814219">
      <w:pPr>
        <w:spacing w:after="0"/>
        <w:rPr>
          <w:rFonts w:cstheme="minorHAnsi"/>
          <w:sz w:val="24"/>
          <w:szCs w:val="24"/>
        </w:rPr>
      </w:pPr>
      <w:r>
        <w:rPr>
          <w:rStyle w:val="FootnoteReference"/>
        </w:rPr>
        <w:footnoteRef/>
      </w:r>
      <w:r>
        <w:t xml:space="preserve"> </w:t>
      </w:r>
      <w:proofErr w:type="gramStart"/>
      <w:r w:rsidRPr="00814219">
        <w:rPr>
          <w:rFonts w:cstheme="minorHAnsi"/>
          <w:sz w:val="24"/>
          <w:szCs w:val="24"/>
        </w:rPr>
        <w:t>A subscriber to a memorandum of association</w:t>
      </w:r>
      <w:r>
        <w:rPr>
          <w:rFonts w:cstheme="minorHAnsi"/>
          <w:sz w:val="24"/>
          <w:szCs w:val="24"/>
        </w:rPr>
        <w:t>.</w:t>
      </w:r>
      <w:proofErr w:type="gramEnd"/>
      <w:r w:rsidRPr="00814219">
        <w:rPr>
          <w:rFonts w:cstheme="minorHAnsi"/>
          <w:sz w:val="24"/>
          <w:szCs w:val="24"/>
        </w:rPr>
        <w:t xml:space="preserve"> </w:t>
      </w:r>
    </w:p>
    <w:p w:rsidR="00BB370B" w:rsidRDefault="00BB370B" w:rsidP="00714843">
      <w:pPr>
        <w:pStyle w:val="FootnoteText"/>
      </w:pPr>
    </w:p>
  </w:footnote>
  <w:footnote w:id="45">
    <w:p w:rsidR="00BB370B" w:rsidRPr="00C142DE" w:rsidRDefault="00BB370B" w:rsidP="00714843">
      <w:pPr>
        <w:pStyle w:val="FootnoteText"/>
      </w:pPr>
      <w:r w:rsidRPr="00C142DE">
        <w:rPr>
          <w:rStyle w:val="FootnoteReference"/>
          <w:vertAlign w:val="baseline"/>
        </w:rPr>
        <w:footnoteRef/>
      </w:r>
      <w:r w:rsidRPr="00C142DE">
        <w:t xml:space="preserve"> This is often called “section 243” protection since it is described in section 243 of the Companies Act 2006.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370B" w:rsidRDefault="00BB370B">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3618233" o:spid="_x0000_s2050" type="#_x0000_t136" style="position:absolute;margin-left:0;margin-top:0;width:449.6pt;height:269.75pt;rotation:315;z-index:-251655168;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370B" w:rsidRDefault="00BB370B">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3618232" o:spid="_x0000_s2049" type="#_x0000_t136" style="position:absolute;margin-left:0;margin-top:0;width:449.6pt;height:269.75pt;rotation:315;z-index:-251657216;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D2D76"/>
    <w:multiLevelType w:val="hybridMultilevel"/>
    <w:tmpl w:val="83C2157A"/>
    <w:lvl w:ilvl="0" w:tplc="0809000F">
      <w:start w:val="1"/>
      <w:numFmt w:val="decimal"/>
      <w:lvlText w:val="%1."/>
      <w:lvlJc w:val="left"/>
      <w:pPr>
        <w:ind w:left="360" w:hanging="360"/>
      </w:pPr>
    </w:lvl>
    <w:lvl w:ilvl="1" w:tplc="08090001">
      <w:start w:val="1"/>
      <w:numFmt w:val="bullet"/>
      <w:lvlText w:val=""/>
      <w:lvlJc w:val="left"/>
      <w:pPr>
        <w:ind w:left="1069" w:hanging="360"/>
      </w:pPr>
      <w:rPr>
        <w:rFonts w:ascii="Symbol" w:hAnsi="Symbol" w:hint="default"/>
      </w:rPr>
    </w:lvl>
    <w:lvl w:ilvl="2" w:tplc="0809001B">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nsid w:val="06D83C9F"/>
    <w:multiLevelType w:val="hybridMultilevel"/>
    <w:tmpl w:val="C7361B3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nsid w:val="07F02A7B"/>
    <w:multiLevelType w:val="multilevel"/>
    <w:tmpl w:val="3C3C15A0"/>
    <w:lvl w:ilvl="0">
      <w:start w:val="1"/>
      <w:numFmt w:val="decimal"/>
      <w:lvlText w:val="%1."/>
      <w:lvlJc w:val="left"/>
      <w:pPr>
        <w:ind w:left="360" w:hanging="360"/>
      </w:pPr>
    </w:lvl>
    <w:lvl w:ilvl="1">
      <w:start w:val="1"/>
      <w:numFmt w:val="decimal"/>
      <w:lvlText w:val="%1.%2."/>
      <w:lvlJc w:val="left"/>
      <w:pPr>
        <w:ind w:left="792" w:hanging="432"/>
      </w:pPr>
      <w:rPr>
        <w:b w:val="0"/>
      </w:rPr>
    </w:lvl>
    <w:lvl w:ilvl="2">
      <w:start w:val="1"/>
      <w:numFmt w:val="decimal"/>
      <w:lvlText w:val="%3."/>
      <w:lvlJc w:val="left"/>
      <w:pPr>
        <w:ind w:left="1224" w:hanging="504"/>
      </w:pPr>
      <w:rPr>
        <w:rFonts w:hint="default"/>
      </w:rPr>
    </w:lvl>
    <w:lvl w:ilvl="3">
      <w:start w:val="1"/>
      <w:numFmt w:val="lowerLetter"/>
      <w:lvlText w:val="%4)"/>
      <w:lvlJc w:val="left"/>
      <w:pPr>
        <w:ind w:left="1728" w:hanging="648"/>
      </w:pPr>
      <w:rPr>
        <w:rFonts w:asciiTheme="minorHAnsi" w:eastAsiaTheme="minorHAnsi" w:hAnsiTheme="minorHAnsi" w:cstheme="minorBidi"/>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0C387152"/>
    <w:multiLevelType w:val="hybridMultilevel"/>
    <w:tmpl w:val="1E305C8C"/>
    <w:lvl w:ilvl="0" w:tplc="08090001">
      <w:start w:val="1"/>
      <w:numFmt w:val="bullet"/>
      <w:lvlText w:val=""/>
      <w:lvlJc w:val="left"/>
      <w:pPr>
        <w:ind w:left="1353"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14BD52D8"/>
    <w:multiLevelType w:val="hybridMultilevel"/>
    <w:tmpl w:val="E0549C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1596533E"/>
    <w:multiLevelType w:val="hybridMultilevel"/>
    <w:tmpl w:val="6C2A291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181B7C2D"/>
    <w:multiLevelType w:val="hybridMultilevel"/>
    <w:tmpl w:val="1FFED44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nsid w:val="1A6013DF"/>
    <w:multiLevelType w:val="hybridMultilevel"/>
    <w:tmpl w:val="EAA0A5E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nsid w:val="222107D7"/>
    <w:multiLevelType w:val="multilevel"/>
    <w:tmpl w:val="5EA07684"/>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b w:val="0"/>
      </w:rPr>
    </w:lvl>
    <w:lvl w:ilvl="2">
      <w:start w:val="1"/>
      <w:numFmt w:val="bullet"/>
      <w:lvlText w:val=""/>
      <w:lvlJc w:val="left"/>
      <w:pPr>
        <w:ind w:left="1224" w:hanging="504"/>
      </w:pPr>
      <w:rPr>
        <w:rFonts w:ascii="Symbol" w:hAnsi="Symbol" w:hint="default"/>
        <w:b w:val="0"/>
        <w:i w:val="0"/>
      </w:rPr>
    </w:lvl>
    <w:lvl w:ilvl="3">
      <w:start w:val="1"/>
      <w:numFmt w:val="lowerLetter"/>
      <w:lvlText w:val="%4)"/>
      <w:lvlJc w:val="left"/>
      <w:pPr>
        <w:ind w:left="1728" w:hanging="648"/>
      </w:pPr>
      <w:rPr>
        <w:rFonts w:asciiTheme="minorHAnsi" w:eastAsiaTheme="minorHAnsi" w:hAnsiTheme="minorHAnsi" w:cstheme="minorBidi"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nsid w:val="23DF54E0"/>
    <w:multiLevelType w:val="hybridMultilevel"/>
    <w:tmpl w:val="DEBC676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nsid w:val="24657693"/>
    <w:multiLevelType w:val="hybridMultilevel"/>
    <w:tmpl w:val="997A4EC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26E437CA"/>
    <w:multiLevelType w:val="hybridMultilevel"/>
    <w:tmpl w:val="7FEE30C4"/>
    <w:lvl w:ilvl="0" w:tplc="50949548">
      <w:start w:val="1"/>
      <w:numFmt w:val="decimal"/>
      <w:lvlText w:val="%1."/>
      <w:lvlJc w:val="left"/>
      <w:pPr>
        <w:ind w:left="720" w:hanging="360"/>
      </w:pPr>
      <w:rPr>
        <w:rFonts w:asciiTheme="minorHAnsi" w:hAnsiTheme="minorHAnsi" w:cstheme="minorHAnsi" w:hint="default"/>
        <w:b w:val="0"/>
        <w:color w:val="auto"/>
        <w:sz w:val="22"/>
        <w:szCs w:val="22"/>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282673EB"/>
    <w:multiLevelType w:val="hybridMultilevel"/>
    <w:tmpl w:val="7CA2CF6A"/>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3">
    <w:nsid w:val="2AC625F3"/>
    <w:multiLevelType w:val="multilevel"/>
    <w:tmpl w:val="43580488"/>
    <w:lvl w:ilvl="0">
      <w:start w:val="3"/>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nsid w:val="2DCD528D"/>
    <w:multiLevelType w:val="multilevel"/>
    <w:tmpl w:val="EE860E1A"/>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b w:val="0"/>
      </w:rPr>
    </w:lvl>
    <w:lvl w:ilvl="2">
      <w:start w:val="1"/>
      <w:numFmt w:val="bullet"/>
      <w:lvlText w:val=""/>
      <w:lvlJc w:val="left"/>
      <w:pPr>
        <w:ind w:left="1224" w:hanging="504"/>
      </w:pPr>
      <w:rPr>
        <w:rFonts w:ascii="Symbol" w:hAnsi="Symbol" w:hint="default"/>
        <w:b w:val="0"/>
        <w:i w:val="0"/>
      </w:rPr>
    </w:lvl>
    <w:lvl w:ilvl="3">
      <w:start w:val="1"/>
      <w:numFmt w:val="lowerLetter"/>
      <w:lvlText w:val="%4)"/>
      <w:lvlJc w:val="left"/>
      <w:pPr>
        <w:ind w:left="1728" w:hanging="648"/>
      </w:pPr>
      <w:rPr>
        <w:rFonts w:asciiTheme="minorHAnsi" w:eastAsiaTheme="minorHAnsi" w:hAnsiTheme="minorHAnsi" w:cstheme="minorBidi"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nsid w:val="2EA12364"/>
    <w:multiLevelType w:val="hybridMultilevel"/>
    <w:tmpl w:val="C696FF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30585746"/>
    <w:multiLevelType w:val="hybridMultilevel"/>
    <w:tmpl w:val="7FEE30C4"/>
    <w:lvl w:ilvl="0" w:tplc="50949548">
      <w:start w:val="1"/>
      <w:numFmt w:val="decimal"/>
      <w:lvlText w:val="%1."/>
      <w:lvlJc w:val="left"/>
      <w:pPr>
        <w:ind w:left="720" w:hanging="360"/>
      </w:pPr>
      <w:rPr>
        <w:rFonts w:asciiTheme="minorHAnsi" w:hAnsiTheme="minorHAnsi" w:cstheme="minorHAnsi" w:hint="default"/>
        <w:b w:val="0"/>
        <w:color w:val="auto"/>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nsid w:val="318B588D"/>
    <w:multiLevelType w:val="hybridMultilevel"/>
    <w:tmpl w:val="1D406ABE"/>
    <w:lvl w:ilvl="0" w:tplc="08090003">
      <w:start w:val="1"/>
      <w:numFmt w:val="bullet"/>
      <w:lvlText w:val="o"/>
      <w:lvlJc w:val="left"/>
      <w:pPr>
        <w:ind w:left="1800" w:hanging="360"/>
      </w:pPr>
      <w:rPr>
        <w:rFonts w:ascii="Courier New" w:hAnsi="Courier New" w:cs="Courier New" w:hint="default"/>
      </w:rPr>
    </w:lvl>
    <w:lvl w:ilvl="1" w:tplc="08090005">
      <w:start w:val="1"/>
      <w:numFmt w:val="bullet"/>
      <w:lvlText w:val=""/>
      <w:lvlJc w:val="left"/>
      <w:pPr>
        <w:ind w:left="2520" w:hanging="360"/>
      </w:pPr>
      <w:rPr>
        <w:rFonts w:ascii="Wingdings" w:hAnsi="Wingdings" w:hint="default"/>
      </w:rPr>
    </w:lvl>
    <w:lvl w:ilvl="2" w:tplc="08090005">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8">
    <w:nsid w:val="31B53465"/>
    <w:multiLevelType w:val="hybridMultilevel"/>
    <w:tmpl w:val="755CA608"/>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9">
    <w:nsid w:val="33F7530E"/>
    <w:multiLevelType w:val="hybridMultilevel"/>
    <w:tmpl w:val="F9780B9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nsid w:val="36DD71F9"/>
    <w:multiLevelType w:val="hybridMultilevel"/>
    <w:tmpl w:val="616830F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1">
    <w:nsid w:val="3CB768FE"/>
    <w:multiLevelType w:val="hybridMultilevel"/>
    <w:tmpl w:val="B5EEDCC6"/>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22">
    <w:nsid w:val="3CC51A91"/>
    <w:multiLevelType w:val="multilevel"/>
    <w:tmpl w:val="C356550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nsid w:val="3DC452ED"/>
    <w:multiLevelType w:val="multilevel"/>
    <w:tmpl w:val="0F84A6E0"/>
    <w:lvl w:ilvl="0">
      <w:start w:val="3"/>
      <w:numFmt w:val="decimal"/>
      <w:lvlText w:val="%1."/>
      <w:lvlJc w:val="left"/>
      <w:pPr>
        <w:ind w:left="360" w:hanging="360"/>
      </w:pPr>
      <w:rPr>
        <w:rFonts w:hint="default"/>
      </w:rPr>
    </w:lvl>
    <w:lvl w:ilvl="1">
      <w:start w:val="3"/>
      <w:numFmt w:val="decimal"/>
      <w:lvlText w:val="%1.%2."/>
      <w:lvlJc w:val="left"/>
      <w:pPr>
        <w:ind w:left="792" w:hanging="432"/>
      </w:pPr>
      <w:rPr>
        <w:rFonts w:hint="default"/>
        <w:b w:val="0"/>
      </w:rPr>
    </w:lvl>
    <w:lvl w:ilvl="2">
      <w:start w:val="1"/>
      <w:numFmt w:val="bullet"/>
      <w:lvlText w:val=""/>
      <w:lvlJc w:val="left"/>
      <w:pPr>
        <w:ind w:left="1224" w:hanging="504"/>
      </w:pPr>
      <w:rPr>
        <w:rFonts w:ascii="Symbol" w:hAnsi="Symbol" w:hint="default"/>
        <w:b w:val="0"/>
        <w:i w:val="0"/>
      </w:rPr>
    </w:lvl>
    <w:lvl w:ilvl="3">
      <w:start w:val="1"/>
      <w:numFmt w:val="lowerLetter"/>
      <w:lvlText w:val="%4)"/>
      <w:lvlJc w:val="left"/>
      <w:pPr>
        <w:ind w:left="1728" w:hanging="648"/>
      </w:pPr>
      <w:rPr>
        <w:rFonts w:asciiTheme="minorHAnsi" w:eastAsiaTheme="minorHAnsi" w:hAnsiTheme="minorHAnsi" w:cstheme="minorBidi"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4">
    <w:nsid w:val="41FE009F"/>
    <w:multiLevelType w:val="hybridMultilevel"/>
    <w:tmpl w:val="2482D67E"/>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5">
    <w:nsid w:val="431B1C33"/>
    <w:multiLevelType w:val="hybridMultilevel"/>
    <w:tmpl w:val="01E6527A"/>
    <w:lvl w:ilvl="0" w:tplc="62D4D1D6">
      <w:start w:val="1"/>
      <w:numFmt w:val="lowerRoman"/>
      <w:lvlText w:val="(%1)"/>
      <w:lvlJc w:val="left"/>
      <w:pPr>
        <w:ind w:left="1080" w:hanging="360"/>
      </w:pPr>
      <w:rPr>
        <w:rFonts w:asciiTheme="minorHAnsi" w:eastAsiaTheme="minorHAnsi" w:hAnsiTheme="minorHAnsi" w:cstheme="minorHAnsi"/>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6">
    <w:nsid w:val="4786190A"/>
    <w:multiLevelType w:val="hybridMultilevel"/>
    <w:tmpl w:val="97D42A20"/>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7">
    <w:nsid w:val="48F51021"/>
    <w:multiLevelType w:val="hybridMultilevel"/>
    <w:tmpl w:val="FEFA4D2C"/>
    <w:lvl w:ilvl="0" w:tplc="186662CE">
      <w:numFmt w:val="bullet"/>
      <w:lvlText w:val="-"/>
      <w:lvlJc w:val="left"/>
      <w:pPr>
        <w:ind w:left="720" w:hanging="360"/>
      </w:pPr>
      <w:rPr>
        <w:rFonts w:ascii="Calibri" w:eastAsia="Calibr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8">
    <w:nsid w:val="49336E14"/>
    <w:multiLevelType w:val="multilevel"/>
    <w:tmpl w:val="99BAF0D2"/>
    <w:lvl w:ilvl="0">
      <w:start w:val="11"/>
      <w:numFmt w:val="decimal"/>
      <w:lvlText w:val="%1"/>
      <w:lvlJc w:val="left"/>
      <w:pPr>
        <w:ind w:left="780" w:hanging="780"/>
      </w:pPr>
      <w:rPr>
        <w:rFonts w:hint="default"/>
      </w:rPr>
    </w:lvl>
    <w:lvl w:ilvl="1">
      <w:start w:val="1"/>
      <w:numFmt w:val="decimal"/>
      <w:lvlText w:val="%1.%2"/>
      <w:lvlJc w:val="left"/>
      <w:pPr>
        <w:ind w:left="780" w:hanging="780"/>
      </w:pPr>
      <w:rPr>
        <w:rFonts w:hint="default"/>
      </w:rPr>
    </w:lvl>
    <w:lvl w:ilvl="2">
      <w:start w:val="1"/>
      <w:numFmt w:val="decimal"/>
      <w:lvlText w:val="%1.%2.%3"/>
      <w:lvlJc w:val="left"/>
      <w:pPr>
        <w:ind w:left="780" w:hanging="780"/>
      </w:pPr>
      <w:rPr>
        <w:rFonts w:hint="default"/>
      </w:rPr>
    </w:lvl>
    <w:lvl w:ilvl="3">
      <w:start w:val="2"/>
      <w:numFmt w:val="decimal"/>
      <w:lvlText w:val="%1.%2.%3.%4"/>
      <w:lvlJc w:val="left"/>
      <w:pPr>
        <w:ind w:left="780" w:hanging="7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nsid w:val="50C84320"/>
    <w:multiLevelType w:val="multilevel"/>
    <w:tmpl w:val="BC849434"/>
    <w:lvl w:ilvl="0">
      <w:start w:val="4"/>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nsid w:val="517C4CA3"/>
    <w:multiLevelType w:val="multilevel"/>
    <w:tmpl w:val="9FCAA3C0"/>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b w:val="0"/>
      </w:rPr>
    </w:lvl>
    <w:lvl w:ilvl="2">
      <w:start w:val="5"/>
      <w:numFmt w:val="decimal"/>
      <w:lvlText w:val="%3."/>
      <w:lvlJc w:val="left"/>
      <w:pPr>
        <w:ind w:left="1224" w:hanging="504"/>
      </w:pPr>
      <w:rPr>
        <w:rFonts w:hint="default"/>
        <w:i/>
      </w:rPr>
    </w:lvl>
    <w:lvl w:ilvl="3">
      <w:start w:val="1"/>
      <w:numFmt w:val="lowerLetter"/>
      <w:lvlText w:val="%4)"/>
      <w:lvlJc w:val="left"/>
      <w:pPr>
        <w:ind w:left="1728" w:hanging="648"/>
      </w:pPr>
      <w:rPr>
        <w:rFonts w:asciiTheme="minorHAnsi" w:eastAsiaTheme="minorHAnsi" w:hAnsiTheme="minorHAnsi" w:cstheme="minorBidi"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1">
    <w:nsid w:val="585E58C6"/>
    <w:multiLevelType w:val="multilevel"/>
    <w:tmpl w:val="BFC8D43A"/>
    <w:lvl w:ilvl="0">
      <w:start w:val="1"/>
      <w:numFmt w:val="decimal"/>
      <w:lvlText w:val="%1."/>
      <w:lvlJc w:val="left"/>
      <w:pPr>
        <w:ind w:left="360" w:hanging="360"/>
      </w:pPr>
      <w:rPr>
        <w:rFonts w:hint="default"/>
      </w:rPr>
    </w:lvl>
    <w:lvl w:ilvl="1">
      <w:start w:val="2"/>
      <w:numFmt w:val="decimal"/>
      <w:lvlText w:val="%1.%2."/>
      <w:lvlJc w:val="left"/>
      <w:pPr>
        <w:ind w:left="792" w:hanging="432"/>
      </w:pPr>
      <w:rPr>
        <w:rFonts w:hint="default"/>
        <w:b w:val="0"/>
      </w:rPr>
    </w:lvl>
    <w:lvl w:ilvl="2">
      <w:start w:val="5"/>
      <w:numFmt w:val="decimal"/>
      <w:lvlText w:val="%3."/>
      <w:lvlJc w:val="left"/>
      <w:pPr>
        <w:ind w:left="1224" w:hanging="504"/>
      </w:pPr>
      <w:rPr>
        <w:rFonts w:hint="default"/>
        <w:i/>
      </w:rPr>
    </w:lvl>
    <w:lvl w:ilvl="3">
      <w:start w:val="1"/>
      <w:numFmt w:val="lowerLetter"/>
      <w:lvlText w:val="%4)"/>
      <w:lvlJc w:val="left"/>
      <w:pPr>
        <w:ind w:left="1728" w:hanging="648"/>
      </w:pPr>
      <w:rPr>
        <w:rFonts w:asciiTheme="minorHAnsi" w:eastAsiaTheme="minorHAnsi" w:hAnsiTheme="minorHAnsi" w:cstheme="minorBidi"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2">
    <w:nsid w:val="589519C1"/>
    <w:multiLevelType w:val="hybridMultilevel"/>
    <w:tmpl w:val="59E03AEA"/>
    <w:lvl w:ilvl="0" w:tplc="08090001">
      <w:start w:val="1"/>
      <w:numFmt w:val="bullet"/>
      <w:lvlText w:val=""/>
      <w:lvlJc w:val="left"/>
      <w:pPr>
        <w:ind w:left="1080" w:hanging="360"/>
      </w:pPr>
      <w:rPr>
        <w:rFonts w:ascii="Symbol" w:hAnsi="Symbol"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3">
    <w:nsid w:val="58C5489B"/>
    <w:multiLevelType w:val="hybridMultilevel"/>
    <w:tmpl w:val="4E1AAA7C"/>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659" w:hanging="360"/>
      </w:pPr>
      <w:rPr>
        <w:rFonts w:ascii="Courier New" w:hAnsi="Courier New" w:cs="Courier New" w:hint="default"/>
      </w:rPr>
    </w:lvl>
    <w:lvl w:ilvl="2" w:tplc="08090005" w:tentative="1">
      <w:start w:val="1"/>
      <w:numFmt w:val="bullet"/>
      <w:lvlText w:val=""/>
      <w:lvlJc w:val="left"/>
      <w:pPr>
        <w:ind w:left="2379" w:hanging="360"/>
      </w:pPr>
      <w:rPr>
        <w:rFonts w:ascii="Wingdings" w:hAnsi="Wingdings" w:hint="default"/>
      </w:rPr>
    </w:lvl>
    <w:lvl w:ilvl="3" w:tplc="08090001" w:tentative="1">
      <w:start w:val="1"/>
      <w:numFmt w:val="bullet"/>
      <w:lvlText w:val=""/>
      <w:lvlJc w:val="left"/>
      <w:pPr>
        <w:ind w:left="3099" w:hanging="360"/>
      </w:pPr>
      <w:rPr>
        <w:rFonts w:ascii="Symbol" w:hAnsi="Symbol" w:hint="default"/>
      </w:rPr>
    </w:lvl>
    <w:lvl w:ilvl="4" w:tplc="08090003" w:tentative="1">
      <w:start w:val="1"/>
      <w:numFmt w:val="bullet"/>
      <w:lvlText w:val="o"/>
      <w:lvlJc w:val="left"/>
      <w:pPr>
        <w:ind w:left="3819" w:hanging="360"/>
      </w:pPr>
      <w:rPr>
        <w:rFonts w:ascii="Courier New" w:hAnsi="Courier New" w:cs="Courier New" w:hint="default"/>
      </w:rPr>
    </w:lvl>
    <w:lvl w:ilvl="5" w:tplc="08090005" w:tentative="1">
      <w:start w:val="1"/>
      <w:numFmt w:val="bullet"/>
      <w:lvlText w:val=""/>
      <w:lvlJc w:val="left"/>
      <w:pPr>
        <w:ind w:left="4539" w:hanging="360"/>
      </w:pPr>
      <w:rPr>
        <w:rFonts w:ascii="Wingdings" w:hAnsi="Wingdings" w:hint="default"/>
      </w:rPr>
    </w:lvl>
    <w:lvl w:ilvl="6" w:tplc="08090001" w:tentative="1">
      <w:start w:val="1"/>
      <w:numFmt w:val="bullet"/>
      <w:lvlText w:val=""/>
      <w:lvlJc w:val="left"/>
      <w:pPr>
        <w:ind w:left="5259" w:hanging="360"/>
      </w:pPr>
      <w:rPr>
        <w:rFonts w:ascii="Symbol" w:hAnsi="Symbol" w:hint="default"/>
      </w:rPr>
    </w:lvl>
    <w:lvl w:ilvl="7" w:tplc="08090003" w:tentative="1">
      <w:start w:val="1"/>
      <w:numFmt w:val="bullet"/>
      <w:lvlText w:val="o"/>
      <w:lvlJc w:val="left"/>
      <w:pPr>
        <w:ind w:left="5979" w:hanging="360"/>
      </w:pPr>
      <w:rPr>
        <w:rFonts w:ascii="Courier New" w:hAnsi="Courier New" w:cs="Courier New" w:hint="default"/>
      </w:rPr>
    </w:lvl>
    <w:lvl w:ilvl="8" w:tplc="08090005" w:tentative="1">
      <w:start w:val="1"/>
      <w:numFmt w:val="bullet"/>
      <w:lvlText w:val=""/>
      <w:lvlJc w:val="left"/>
      <w:pPr>
        <w:ind w:left="6699" w:hanging="360"/>
      </w:pPr>
      <w:rPr>
        <w:rFonts w:ascii="Wingdings" w:hAnsi="Wingdings" w:hint="default"/>
      </w:rPr>
    </w:lvl>
  </w:abstractNum>
  <w:abstractNum w:abstractNumId="34">
    <w:nsid w:val="5B674346"/>
    <w:multiLevelType w:val="multilevel"/>
    <w:tmpl w:val="919EE0E8"/>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b w:val="0"/>
      </w:rPr>
    </w:lvl>
    <w:lvl w:ilvl="2">
      <w:start w:val="1"/>
      <w:numFmt w:val="decimal"/>
      <w:lvlText w:val="%3."/>
      <w:lvlJc w:val="left"/>
      <w:pPr>
        <w:ind w:left="1224" w:hanging="504"/>
      </w:pPr>
      <w:rPr>
        <w:rFonts w:hint="default"/>
        <w:i w:val="0"/>
      </w:rPr>
    </w:lvl>
    <w:lvl w:ilvl="3">
      <w:start w:val="1"/>
      <w:numFmt w:val="lowerLetter"/>
      <w:lvlText w:val="%4)"/>
      <w:lvlJc w:val="left"/>
      <w:pPr>
        <w:ind w:left="1728" w:hanging="648"/>
      </w:pPr>
      <w:rPr>
        <w:rFonts w:asciiTheme="minorHAnsi" w:eastAsiaTheme="minorHAnsi" w:hAnsiTheme="minorHAnsi" w:cstheme="minorBidi"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5">
    <w:nsid w:val="5DBB06BD"/>
    <w:multiLevelType w:val="hybridMultilevel"/>
    <w:tmpl w:val="51AEED9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6">
    <w:nsid w:val="62CE42E1"/>
    <w:multiLevelType w:val="multilevel"/>
    <w:tmpl w:val="766446FC"/>
    <w:name w:val="seq1"/>
    <w:lvl w:ilvl="0">
      <w:start w:val="1"/>
      <w:numFmt w:val="decimal"/>
      <w:lvlRestart w:val="0"/>
      <w:pStyle w:val="N1"/>
      <w:suff w:val="nothing"/>
      <w:lvlText w:val="%1."/>
      <w:lvlJc w:val="left"/>
      <w:pPr>
        <w:tabs>
          <w:tab w:val="num" w:pos="190"/>
        </w:tabs>
        <w:ind w:left="-170" w:firstLine="170"/>
      </w:pPr>
      <w:rPr>
        <w:b/>
        <w:sz w:val="21"/>
        <w:szCs w:val="21"/>
      </w:rPr>
    </w:lvl>
    <w:lvl w:ilvl="1">
      <w:start w:val="1"/>
      <w:numFmt w:val="decimal"/>
      <w:pStyle w:val="N2"/>
      <w:suff w:val="space"/>
      <w:lvlText w:val="(%2)"/>
      <w:lvlJc w:val="left"/>
      <w:pPr>
        <w:tabs>
          <w:tab w:val="num" w:pos="550"/>
        </w:tabs>
        <w:ind w:left="-170" w:firstLine="170"/>
      </w:pPr>
      <w:rPr>
        <w:b w:val="0"/>
        <w:strike w:val="0"/>
      </w:rPr>
    </w:lvl>
    <w:lvl w:ilvl="2">
      <w:start w:val="1"/>
      <w:numFmt w:val="lowerLetter"/>
      <w:pStyle w:val="N3"/>
      <w:lvlText w:val="(%3)"/>
      <w:lvlJc w:val="left"/>
      <w:pPr>
        <w:tabs>
          <w:tab w:val="num" w:pos="737"/>
        </w:tabs>
        <w:ind w:left="737" w:hanging="397"/>
      </w:pPr>
    </w:lvl>
    <w:lvl w:ilvl="3">
      <w:start w:val="1"/>
      <w:numFmt w:val="lowerRoman"/>
      <w:pStyle w:val="N4"/>
      <w:lvlText w:val="(%4)"/>
      <w:lvlJc w:val="right"/>
      <w:pPr>
        <w:tabs>
          <w:tab w:val="num" w:pos="1134"/>
        </w:tabs>
        <w:ind w:left="1134" w:hanging="113"/>
      </w:pPr>
    </w:lvl>
    <w:lvl w:ilvl="4">
      <w:start w:val="1"/>
      <w:numFmt w:val="lowerLetter"/>
      <w:pStyle w:val="N5"/>
      <w:lvlText w:val="(%5%5)"/>
      <w:lvlJc w:val="left"/>
      <w:pPr>
        <w:tabs>
          <w:tab w:val="num" w:pos="1701"/>
        </w:tabs>
        <w:ind w:left="1701" w:hanging="567"/>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7">
    <w:nsid w:val="62D43710"/>
    <w:multiLevelType w:val="hybridMultilevel"/>
    <w:tmpl w:val="29005B9A"/>
    <w:lvl w:ilvl="0" w:tplc="39C46FE6">
      <w:start w:val="1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nsid w:val="63DB2531"/>
    <w:multiLevelType w:val="multilevel"/>
    <w:tmpl w:val="FD4279CE"/>
    <w:lvl w:ilvl="0">
      <w:start w:val="2"/>
      <w:numFmt w:val="decimal"/>
      <w:lvlText w:val="%1."/>
      <w:lvlJc w:val="left"/>
      <w:pPr>
        <w:ind w:left="360" w:hanging="360"/>
      </w:pPr>
      <w:rPr>
        <w:rFonts w:hint="default"/>
        <w:b/>
      </w:rPr>
    </w:lvl>
    <w:lvl w:ilvl="1">
      <w:start w:val="4"/>
      <w:numFmt w:val="decimal"/>
      <w:lvlText w:val="%1.%2."/>
      <w:lvlJc w:val="left"/>
      <w:pPr>
        <w:ind w:left="792" w:hanging="432"/>
      </w:pPr>
      <w:rPr>
        <w:rFonts w:hint="default"/>
        <w:b w:val="0"/>
      </w:rPr>
    </w:lvl>
    <w:lvl w:ilvl="2">
      <w:start w:val="1"/>
      <w:numFmt w:val="bullet"/>
      <w:lvlText w:val=""/>
      <w:lvlJc w:val="left"/>
      <w:pPr>
        <w:ind w:left="1224" w:hanging="504"/>
      </w:pPr>
      <w:rPr>
        <w:rFonts w:ascii="Symbol" w:hAnsi="Symbol" w:hint="default"/>
        <w:i w:val="0"/>
      </w:rPr>
    </w:lvl>
    <w:lvl w:ilvl="3">
      <w:start w:val="1"/>
      <w:numFmt w:val="lowerLetter"/>
      <w:lvlText w:val="%4)"/>
      <w:lvlJc w:val="left"/>
      <w:pPr>
        <w:ind w:left="1728" w:hanging="648"/>
      </w:pPr>
      <w:rPr>
        <w:rFonts w:asciiTheme="minorHAnsi" w:eastAsiaTheme="minorHAnsi" w:hAnsiTheme="minorHAnsi" w:cstheme="minorBidi"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9">
    <w:nsid w:val="67585D0B"/>
    <w:multiLevelType w:val="hybridMultilevel"/>
    <w:tmpl w:val="4C2A42F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0">
    <w:nsid w:val="6B846A11"/>
    <w:multiLevelType w:val="hybridMultilevel"/>
    <w:tmpl w:val="AE7C564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nsid w:val="6FFA155A"/>
    <w:multiLevelType w:val="multilevel"/>
    <w:tmpl w:val="B50864C4"/>
    <w:lvl w:ilvl="0">
      <w:start w:val="5"/>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2">
    <w:nsid w:val="700C4736"/>
    <w:multiLevelType w:val="hybridMultilevel"/>
    <w:tmpl w:val="34E48C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nsid w:val="719C2B64"/>
    <w:multiLevelType w:val="hybridMultilevel"/>
    <w:tmpl w:val="B8A41A4E"/>
    <w:lvl w:ilvl="0" w:tplc="0809001B">
      <w:start w:val="1"/>
      <w:numFmt w:val="lowerRoman"/>
      <w:lvlText w:val="%1."/>
      <w:lvlJc w:val="righ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4">
    <w:nsid w:val="73710C63"/>
    <w:multiLevelType w:val="hybridMultilevel"/>
    <w:tmpl w:val="B6A21A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nsid w:val="78982868"/>
    <w:multiLevelType w:val="hybridMultilevel"/>
    <w:tmpl w:val="CB0E6DCA"/>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6">
    <w:nsid w:val="798838C2"/>
    <w:multiLevelType w:val="multilevel"/>
    <w:tmpl w:val="FD4279CE"/>
    <w:lvl w:ilvl="0">
      <w:start w:val="2"/>
      <w:numFmt w:val="decimal"/>
      <w:lvlText w:val="%1."/>
      <w:lvlJc w:val="left"/>
      <w:pPr>
        <w:ind w:left="360" w:hanging="360"/>
      </w:pPr>
      <w:rPr>
        <w:rFonts w:hint="default"/>
      </w:rPr>
    </w:lvl>
    <w:lvl w:ilvl="1">
      <w:start w:val="4"/>
      <w:numFmt w:val="decimal"/>
      <w:lvlText w:val="%1.%2."/>
      <w:lvlJc w:val="left"/>
      <w:pPr>
        <w:ind w:left="792" w:hanging="432"/>
      </w:pPr>
      <w:rPr>
        <w:rFonts w:hint="default"/>
        <w:b w:val="0"/>
      </w:rPr>
    </w:lvl>
    <w:lvl w:ilvl="2">
      <w:start w:val="1"/>
      <w:numFmt w:val="bullet"/>
      <w:lvlText w:val=""/>
      <w:lvlJc w:val="left"/>
      <w:pPr>
        <w:ind w:left="1224" w:hanging="504"/>
      </w:pPr>
      <w:rPr>
        <w:rFonts w:ascii="Symbol" w:hAnsi="Symbol" w:hint="default"/>
        <w:i w:val="0"/>
      </w:rPr>
    </w:lvl>
    <w:lvl w:ilvl="3">
      <w:start w:val="1"/>
      <w:numFmt w:val="lowerLetter"/>
      <w:lvlText w:val="%4)"/>
      <w:lvlJc w:val="left"/>
      <w:pPr>
        <w:ind w:left="1728" w:hanging="648"/>
      </w:pPr>
      <w:rPr>
        <w:rFonts w:asciiTheme="minorHAnsi" w:eastAsiaTheme="minorHAnsi" w:hAnsiTheme="minorHAnsi" w:cstheme="minorBidi"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7">
    <w:nsid w:val="7FEA15EA"/>
    <w:multiLevelType w:val="hybridMultilevel"/>
    <w:tmpl w:val="EF7646F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abstractNumId w:val="42"/>
  </w:num>
  <w:num w:numId="2">
    <w:abstractNumId w:val="19"/>
  </w:num>
  <w:num w:numId="3">
    <w:abstractNumId w:val="1"/>
  </w:num>
  <w:num w:numId="4">
    <w:abstractNumId w:val="15"/>
  </w:num>
  <w:num w:numId="5">
    <w:abstractNumId w:val="45"/>
  </w:num>
  <w:num w:numId="6">
    <w:abstractNumId w:val="6"/>
  </w:num>
  <w:num w:numId="7">
    <w:abstractNumId w:val="39"/>
  </w:num>
  <w:num w:numId="8">
    <w:abstractNumId w:val="20"/>
  </w:num>
  <w:num w:numId="9">
    <w:abstractNumId w:val="43"/>
  </w:num>
  <w:num w:numId="10">
    <w:abstractNumId w:val="18"/>
  </w:num>
  <w:num w:numId="11">
    <w:abstractNumId w:val="21"/>
  </w:num>
  <w:num w:numId="12">
    <w:abstractNumId w:val="9"/>
  </w:num>
  <w:num w:numId="13">
    <w:abstractNumId w:val="3"/>
  </w:num>
  <w:num w:numId="14">
    <w:abstractNumId w:val="14"/>
  </w:num>
  <w:num w:numId="15">
    <w:abstractNumId w:val="33"/>
  </w:num>
  <w:num w:numId="16">
    <w:abstractNumId w:val="22"/>
  </w:num>
  <w:num w:numId="17">
    <w:abstractNumId w:val="13"/>
  </w:num>
  <w:num w:numId="18">
    <w:abstractNumId w:val="29"/>
  </w:num>
  <w:num w:numId="19">
    <w:abstractNumId w:val="41"/>
  </w:num>
  <w:num w:numId="20">
    <w:abstractNumId w:val="26"/>
  </w:num>
  <w:num w:numId="21">
    <w:abstractNumId w:val="24"/>
  </w:num>
  <w:num w:numId="22">
    <w:abstractNumId w:val="47"/>
  </w:num>
  <w:num w:numId="23">
    <w:abstractNumId w:val="5"/>
  </w:num>
  <w:num w:numId="24">
    <w:abstractNumId w:val="7"/>
  </w:num>
  <w:num w:numId="25">
    <w:abstractNumId w:val="28"/>
  </w:num>
  <w:num w:numId="26">
    <w:abstractNumId w:val="36"/>
  </w:num>
  <w:num w:numId="27">
    <w:abstractNumId w:val="25"/>
  </w:num>
  <w:num w:numId="28">
    <w:abstractNumId w:val="32"/>
  </w:num>
  <w:num w:numId="29">
    <w:abstractNumId w:val="17"/>
  </w:num>
  <w:num w:numId="30">
    <w:abstractNumId w:val="11"/>
  </w:num>
  <w:num w:numId="31">
    <w:abstractNumId w:val="16"/>
  </w:num>
  <w:num w:numId="32">
    <w:abstractNumId w:val="37"/>
  </w:num>
  <w:num w:numId="33">
    <w:abstractNumId w:val="0"/>
  </w:num>
  <w:num w:numId="34">
    <w:abstractNumId w:val="35"/>
  </w:num>
  <w:num w:numId="35">
    <w:abstractNumId w:val="12"/>
  </w:num>
  <w:num w:numId="36">
    <w:abstractNumId w:val="4"/>
  </w:num>
  <w:num w:numId="37">
    <w:abstractNumId w:val="10"/>
  </w:num>
  <w:num w:numId="38">
    <w:abstractNumId w:val="27"/>
  </w:num>
  <w:num w:numId="39">
    <w:abstractNumId w:val="44"/>
  </w:num>
  <w:num w:numId="40">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40"/>
  </w:num>
  <w:num w:numId="42">
    <w:abstractNumId w:val="2"/>
  </w:num>
  <w:num w:numId="43">
    <w:abstractNumId w:val="31"/>
  </w:num>
  <w:num w:numId="44">
    <w:abstractNumId w:val="30"/>
  </w:num>
  <w:num w:numId="45">
    <w:abstractNumId w:val="23"/>
  </w:num>
  <w:num w:numId="46">
    <w:abstractNumId w:val="38"/>
  </w:num>
  <w:num w:numId="47">
    <w:abstractNumId w:val="46"/>
  </w:num>
  <w:num w:numId="48">
    <w:abstractNumId w:val="34"/>
  </w:num>
  <w:num w:numId="49">
    <w:abstractNumId w:val="8"/>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removePersonalInformation/>
  <w:removeDateAndTime/>
  <w:proofState w:spelling="clean" w:grammar="clean"/>
  <w:doNotTrackFormatting/>
  <w:defaultTabStop w:val="720"/>
  <w:characterSpacingControl w:val="doNotCompress"/>
  <w:hdrShapeDefaults>
    <o:shapedefaults v:ext="edit" spidmax="2053"/>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06C8"/>
    <w:rsid w:val="000065C1"/>
    <w:rsid w:val="0000764E"/>
    <w:rsid w:val="00007E5D"/>
    <w:rsid w:val="00010CCF"/>
    <w:rsid w:val="0002393A"/>
    <w:rsid w:val="00024583"/>
    <w:rsid w:val="000250B1"/>
    <w:rsid w:val="00025436"/>
    <w:rsid w:val="00025DD0"/>
    <w:rsid w:val="00025F81"/>
    <w:rsid w:val="00026529"/>
    <w:rsid w:val="00034A3A"/>
    <w:rsid w:val="00034C98"/>
    <w:rsid w:val="00036A12"/>
    <w:rsid w:val="00036D9D"/>
    <w:rsid w:val="0003766E"/>
    <w:rsid w:val="00037F31"/>
    <w:rsid w:val="00040751"/>
    <w:rsid w:val="00042953"/>
    <w:rsid w:val="00042C69"/>
    <w:rsid w:val="00043598"/>
    <w:rsid w:val="00043786"/>
    <w:rsid w:val="00047265"/>
    <w:rsid w:val="0005125B"/>
    <w:rsid w:val="0005131A"/>
    <w:rsid w:val="0005353E"/>
    <w:rsid w:val="00054FA4"/>
    <w:rsid w:val="00056994"/>
    <w:rsid w:val="000613F5"/>
    <w:rsid w:val="00064904"/>
    <w:rsid w:val="00064A5E"/>
    <w:rsid w:val="00065444"/>
    <w:rsid w:val="00067D87"/>
    <w:rsid w:val="00073906"/>
    <w:rsid w:val="000742F0"/>
    <w:rsid w:val="00075E2D"/>
    <w:rsid w:val="00086BE1"/>
    <w:rsid w:val="0009165E"/>
    <w:rsid w:val="00092693"/>
    <w:rsid w:val="00094B72"/>
    <w:rsid w:val="000950C1"/>
    <w:rsid w:val="0009614D"/>
    <w:rsid w:val="00097447"/>
    <w:rsid w:val="000A006A"/>
    <w:rsid w:val="000A1135"/>
    <w:rsid w:val="000A2961"/>
    <w:rsid w:val="000A6B56"/>
    <w:rsid w:val="000A73C3"/>
    <w:rsid w:val="000B121F"/>
    <w:rsid w:val="000C1938"/>
    <w:rsid w:val="000C1F7E"/>
    <w:rsid w:val="000C3B7D"/>
    <w:rsid w:val="000C72C3"/>
    <w:rsid w:val="000D0CAE"/>
    <w:rsid w:val="000E40C2"/>
    <w:rsid w:val="000F0E2B"/>
    <w:rsid w:val="000F3B4A"/>
    <w:rsid w:val="000F73F6"/>
    <w:rsid w:val="00101F81"/>
    <w:rsid w:val="001027C8"/>
    <w:rsid w:val="0010319B"/>
    <w:rsid w:val="0010387C"/>
    <w:rsid w:val="001041B6"/>
    <w:rsid w:val="00105F5D"/>
    <w:rsid w:val="00111E27"/>
    <w:rsid w:val="001173A8"/>
    <w:rsid w:val="001209ED"/>
    <w:rsid w:val="00121792"/>
    <w:rsid w:val="00122398"/>
    <w:rsid w:val="00126FD2"/>
    <w:rsid w:val="001277DB"/>
    <w:rsid w:val="00127E52"/>
    <w:rsid w:val="001310BB"/>
    <w:rsid w:val="00131B13"/>
    <w:rsid w:val="00133093"/>
    <w:rsid w:val="001352E8"/>
    <w:rsid w:val="0013684B"/>
    <w:rsid w:val="00140BBD"/>
    <w:rsid w:val="00143B00"/>
    <w:rsid w:val="001446F8"/>
    <w:rsid w:val="00144FFE"/>
    <w:rsid w:val="001464EF"/>
    <w:rsid w:val="00146B21"/>
    <w:rsid w:val="001479E7"/>
    <w:rsid w:val="00147D26"/>
    <w:rsid w:val="00151085"/>
    <w:rsid w:val="00153E08"/>
    <w:rsid w:val="00154CDE"/>
    <w:rsid w:val="00154CF3"/>
    <w:rsid w:val="00157CAA"/>
    <w:rsid w:val="00162F8C"/>
    <w:rsid w:val="00164C96"/>
    <w:rsid w:val="00170482"/>
    <w:rsid w:val="00173B37"/>
    <w:rsid w:val="00174839"/>
    <w:rsid w:val="0017582D"/>
    <w:rsid w:val="00175C28"/>
    <w:rsid w:val="00176B6E"/>
    <w:rsid w:val="00182355"/>
    <w:rsid w:val="0018596F"/>
    <w:rsid w:val="00192CEA"/>
    <w:rsid w:val="00192E44"/>
    <w:rsid w:val="0019650A"/>
    <w:rsid w:val="00197CFA"/>
    <w:rsid w:val="001A08FB"/>
    <w:rsid w:val="001A0B8B"/>
    <w:rsid w:val="001A143B"/>
    <w:rsid w:val="001A1E23"/>
    <w:rsid w:val="001A364A"/>
    <w:rsid w:val="001A53A0"/>
    <w:rsid w:val="001B0244"/>
    <w:rsid w:val="001B5E06"/>
    <w:rsid w:val="001C2A28"/>
    <w:rsid w:val="001C5117"/>
    <w:rsid w:val="001C6FC3"/>
    <w:rsid w:val="001D1FDC"/>
    <w:rsid w:val="001D4CFE"/>
    <w:rsid w:val="001D65AE"/>
    <w:rsid w:val="001E07E2"/>
    <w:rsid w:val="001E0D25"/>
    <w:rsid w:val="001E6BDC"/>
    <w:rsid w:val="001E713B"/>
    <w:rsid w:val="001F0F67"/>
    <w:rsid w:val="001F1A99"/>
    <w:rsid w:val="001F1E94"/>
    <w:rsid w:val="001F2F00"/>
    <w:rsid w:val="001F617D"/>
    <w:rsid w:val="001F6265"/>
    <w:rsid w:val="002027C3"/>
    <w:rsid w:val="00203710"/>
    <w:rsid w:val="00206475"/>
    <w:rsid w:val="00220F7A"/>
    <w:rsid w:val="00227779"/>
    <w:rsid w:val="00231D59"/>
    <w:rsid w:val="00235715"/>
    <w:rsid w:val="00241837"/>
    <w:rsid w:val="00244E24"/>
    <w:rsid w:val="002524E5"/>
    <w:rsid w:val="0025758C"/>
    <w:rsid w:val="00257797"/>
    <w:rsid w:val="0026045A"/>
    <w:rsid w:val="00263347"/>
    <w:rsid w:val="00271F53"/>
    <w:rsid w:val="00274B44"/>
    <w:rsid w:val="00275E0C"/>
    <w:rsid w:val="002838A3"/>
    <w:rsid w:val="0028760A"/>
    <w:rsid w:val="00292111"/>
    <w:rsid w:val="00297DF7"/>
    <w:rsid w:val="002A439A"/>
    <w:rsid w:val="002A65E6"/>
    <w:rsid w:val="002A77C5"/>
    <w:rsid w:val="002B6EDB"/>
    <w:rsid w:val="002C1873"/>
    <w:rsid w:val="002C292C"/>
    <w:rsid w:val="002C3EDE"/>
    <w:rsid w:val="002C4554"/>
    <w:rsid w:val="002C6F96"/>
    <w:rsid w:val="002D030B"/>
    <w:rsid w:val="002D0C9E"/>
    <w:rsid w:val="002D113F"/>
    <w:rsid w:val="002D24CC"/>
    <w:rsid w:val="002D3F95"/>
    <w:rsid w:val="002E35F6"/>
    <w:rsid w:val="002E6929"/>
    <w:rsid w:val="002E75DC"/>
    <w:rsid w:val="002E79D7"/>
    <w:rsid w:val="002F4582"/>
    <w:rsid w:val="002F6AFA"/>
    <w:rsid w:val="00302173"/>
    <w:rsid w:val="0030476E"/>
    <w:rsid w:val="00315D85"/>
    <w:rsid w:val="00317870"/>
    <w:rsid w:val="00317F80"/>
    <w:rsid w:val="00324571"/>
    <w:rsid w:val="00325D4C"/>
    <w:rsid w:val="0033004D"/>
    <w:rsid w:val="00330474"/>
    <w:rsid w:val="00335830"/>
    <w:rsid w:val="003409E0"/>
    <w:rsid w:val="00340B3F"/>
    <w:rsid w:val="00340BD7"/>
    <w:rsid w:val="00341BCD"/>
    <w:rsid w:val="00342DF8"/>
    <w:rsid w:val="00355DF4"/>
    <w:rsid w:val="00360282"/>
    <w:rsid w:val="00365A34"/>
    <w:rsid w:val="003724E8"/>
    <w:rsid w:val="00372F90"/>
    <w:rsid w:val="00374C61"/>
    <w:rsid w:val="00375B87"/>
    <w:rsid w:val="003772EA"/>
    <w:rsid w:val="00377C49"/>
    <w:rsid w:val="00380D23"/>
    <w:rsid w:val="003810F4"/>
    <w:rsid w:val="00383C4A"/>
    <w:rsid w:val="00384AF9"/>
    <w:rsid w:val="0039055C"/>
    <w:rsid w:val="00392798"/>
    <w:rsid w:val="00397524"/>
    <w:rsid w:val="003A3B5C"/>
    <w:rsid w:val="003A6E1A"/>
    <w:rsid w:val="003B0FFF"/>
    <w:rsid w:val="003B3748"/>
    <w:rsid w:val="003C02C5"/>
    <w:rsid w:val="003C0781"/>
    <w:rsid w:val="003C2AF8"/>
    <w:rsid w:val="003D13FC"/>
    <w:rsid w:val="003D1F79"/>
    <w:rsid w:val="003D302B"/>
    <w:rsid w:val="003D3217"/>
    <w:rsid w:val="003D39AD"/>
    <w:rsid w:val="003E08AD"/>
    <w:rsid w:val="003E186C"/>
    <w:rsid w:val="003E2F30"/>
    <w:rsid w:val="003E3794"/>
    <w:rsid w:val="003E7486"/>
    <w:rsid w:val="003E7A8B"/>
    <w:rsid w:val="003F0ED7"/>
    <w:rsid w:val="003F1308"/>
    <w:rsid w:val="003F7E6B"/>
    <w:rsid w:val="0040309C"/>
    <w:rsid w:val="00406081"/>
    <w:rsid w:val="004112EC"/>
    <w:rsid w:val="00413078"/>
    <w:rsid w:val="00414392"/>
    <w:rsid w:val="00423567"/>
    <w:rsid w:val="0042780B"/>
    <w:rsid w:val="004307D4"/>
    <w:rsid w:val="00431E44"/>
    <w:rsid w:val="0043453E"/>
    <w:rsid w:val="0043526D"/>
    <w:rsid w:val="00437917"/>
    <w:rsid w:val="00437A0A"/>
    <w:rsid w:val="00442AD1"/>
    <w:rsid w:val="00443034"/>
    <w:rsid w:val="004433EF"/>
    <w:rsid w:val="0045471F"/>
    <w:rsid w:val="00456FD8"/>
    <w:rsid w:val="00461146"/>
    <w:rsid w:val="00466004"/>
    <w:rsid w:val="0047109F"/>
    <w:rsid w:val="00484CA4"/>
    <w:rsid w:val="00485C0D"/>
    <w:rsid w:val="00490620"/>
    <w:rsid w:val="00490816"/>
    <w:rsid w:val="00490863"/>
    <w:rsid w:val="00490DEF"/>
    <w:rsid w:val="0049553C"/>
    <w:rsid w:val="00497065"/>
    <w:rsid w:val="00497D3B"/>
    <w:rsid w:val="004A0644"/>
    <w:rsid w:val="004A33EF"/>
    <w:rsid w:val="004A3766"/>
    <w:rsid w:val="004B119F"/>
    <w:rsid w:val="004B3093"/>
    <w:rsid w:val="004B626B"/>
    <w:rsid w:val="004B6FE7"/>
    <w:rsid w:val="004C0086"/>
    <w:rsid w:val="004C3445"/>
    <w:rsid w:val="004C34F1"/>
    <w:rsid w:val="004C57CA"/>
    <w:rsid w:val="004E584C"/>
    <w:rsid w:val="004F4A03"/>
    <w:rsid w:val="004F5D45"/>
    <w:rsid w:val="00501441"/>
    <w:rsid w:val="00502A29"/>
    <w:rsid w:val="00505B7D"/>
    <w:rsid w:val="00510CF3"/>
    <w:rsid w:val="00510DF3"/>
    <w:rsid w:val="00513F0E"/>
    <w:rsid w:val="0052023E"/>
    <w:rsid w:val="00520596"/>
    <w:rsid w:val="0053271E"/>
    <w:rsid w:val="0053455A"/>
    <w:rsid w:val="00541B22"/>
    <w:rsid w:val="0054232A"/>
    <w:rsid w:val="005433EE"/>
    <w:rsid w:val="00546CEA"/>
    <w:rsid w:val="005532BE"/>
    <w:rsid w:val="00562D96"/>
    <w:rsid w:val="005675E7"/>
    <w:rsid w:val="00571185"/>
    <w:rsid w:val="005719B5"/>
    <w:rsid w:val="00571B0F"/>
    <w:rsid w:val="0057326E"/>
    <w:rsid w:val="00574648"/>
    <w:rsid w:val="00577858"/>
    <w:rsid w:val="00577D0C"/>
    <w:rsid w:val="00583CA6"/>
    <w:rsid w:val="00584DCB"/>
    <w:rsid w:val="00584E3A"/>
    <w:rsid w:val="0058693B"/>
    <w:rsid w:val="00587DC6"/>
    <w:rsid w:val="005905C1"/>
    <w:rsid w:val="0059123E"/>
    <w:rsid w:val="005939B9"/>
    <w:rsid w:val="0059435E"/>
    <w:rsid w:val="005976BC"/>
    <w:rsid w:val="005A02FF"/>
    <w:rsid w:val="005A04AF"/>
    <w:rsid w:val="005A17B5"/>
    <w:rsid w:val="005A52E2"/>
    <w:rsid w:val="005A5618"/>
    <w:rsid w:val="005A59DF"/>
    <w:rsid w:val="005A7321"/>
    <w:rsid w:val="005B19A9"/>
    <w:rsid w:val="005B325A"/>
    <w:rsid w:val="005B43A6"/>
    <w:rsid w:val="005C25F7"/>
    <w:rsid w:val="005C6E63"/>
    <w:rsid w:val="005C7014"/>
    <w:rsid w:val="005C774D"/>
    <w:rsid w:val="005D11D0"/>
    <w:rsid w:val="005D1B10"/>
    <w:rsid w:val="005D1CE3"/>
    <w:rsid w:val="005D5CFC"/>
    <w:rsid w:val="005D6167"/>
    <w:rsid w:val="005D6F22"/>
    <w:rsid w:val="005E3389"/>
    <w:rsid w:val="005E52B8"/>
    <w:rsid w:val="005E600F"/>
    <w:rsid w:val="005E754F"/>
    <w:rsid w:val="005F2ED0"/>
    <w:rsid w:val="005F680B"/>
    <w:rsid w:val="0060297C"/>
    <w:rsid w:val="006029EF"/>
    <w:rsid w:val="00605ADF"/>
    <w:rsid w:val="00607BD3"/>
    <w:rsid w:val="00610564"/>
    <w:rsid w:val="00610805"/>
    <w:rsid w:val="00612BFF"/>
    <w:rsid w:val="00615084"/>
    <w:rsid w:val="00616959"/>
    <w:rsid w:val="006217A7"/>
    <w:rsid w:val="006220B2"/>
    <w:rsid w:val="00624D2C"/>
    <w:rsid w:val="0062778B"/>
    <w:rsid w:val="006304FE"/>
    <w:rsid w:val="006309D2"/>
    <w:rsid w:val="006317A6"/>
    <w:rsid w:val="00631E76"/>
    <w:rsid w:val="006325FB"/>
    <w:rsid w:val="00633709"/>
    <w:rsid w:val="006361D0"/>
    <w:rsid w:val="006415B9"/>
    <w:rsid w:val="0064167A"/>
    <w:rsid w:val="006426BA"/>
    <w:rsid w:val="006565E5"/>
    <w:rsid w:val="006605A2"/>
    <w:rsid w:val="00661520"/>
    <w:rsid w:val="00662625"/>
    <w:rsid w:val="006679F3"/>
    <w:rsid w:val="0067165B"/>
    <w:rsid w:val="00676A01"/>
    <w:rsid w:val="00680504"/>
    <w:rsid w:val="006807BB"/>
    <w:rsid w:val="00683ADE"/>
    <w:rsid w:val="006841E3"/>
    <w:rsid w:val="00684907"/>
    <w:rsid w:val="00685711"/>
    <w:rsid w:val="00691403"/>
    <w:rsid w:val="006950AB"/>
    <w:rsid w:val="00697625"/>
    <w:rsid w:val="006A1DA2"/>
    <w:rsid w:val="006A3773"/>
    <w:rsid w:val="006B5495"/>
    <w:rsid w:val="006B6860"/>
    <w:rsid w:val="006B6BCD"/>
    <w:rsid w:val="006B788D"/>
    <w:rsid w:val="006B7E98"/>
    <w:rsid w:val="006C24E1"/>
    <w:rsid w:val="006C441F"/>
    <w:rsid w:val="006C5DDB"/>
    <w:rsid w:val="006D256A"/>
    <w:rsid w:val="006D43D1"/>
    <w:rsid w:val="006D5C37"/>
    <w:rsid w:val="006D61D3"/>
    <w:rsid w:val="006D70C9"/>
    <w:rsid w:val="006D7868"/>
    <w:rsid w:val="006E68E5"/>
    <w:rsid w:val="006E7E73"/>
    <w:rsid w:val="00703F18"/>
    <w:rsid w:val="00706896"/>
    <w:rsid w:val="00714843"/>
    <w:rsid w:val="007171CE"/>
    <w:rsid w:val="007226BB"/>
    <w:rsid w:val="00736FE1"/>
    <w:rsid w:val="0073762A"/>
    <w:rsid w:val="00737972"/>
    <w:rsid w:val="0074191A"/>
    <w:rsid w:val="00744996"/>
    <w:rsid w:val="00744C49"/>
    <w:rsid w:val="00746E11"/>
    <w:rsid w:val="007478A1"/>
    <w:rsid w:val="007502E0"/>
    <w:rsid w:val="007539D0"/>
    <w:rsid w:val="00755F39"/>
    <w:rsid w:val="007630B5"/>
    <w:rsid w:val="007651C7"/>
    <w:rsid w:val="0076535E"/>
    <w:rsid w:val="0077328B"/>
    <w:rsid w:val="00775BFC"/>
    <w:rsid w:val="00776F15"/>
    <w:rsid w:val="0078061B"/>
    <w:rsid w:val="007833DC"/>
    <w:rsid w:val="00785851"/>
    <w:rsid w:val="007879E3"/>
    <w:rsid w:val="00790E4F"/>
    <w:rsid w:val="00790EE9"/>
    <w:rsid w:val="007915A5"/>
    <w:rsid w:val="00792F03"/>
    <w:rsid w:val="0079528D"/>
    <w:rsid w:val="0079781A"/>
    <w:rsid w:val="007A1F0D"/>
    <w:rsid w:val="007A20E8"/>
    <w:rsid w:val="007A3434"/>
    <w:rsid w:val="007A6265"/>
    <w:rsid w:val="007A673E"/>
    <w:rsid w:val="007A718D"/>
    <w:rsid w:val="007B2DAA"/>
    <w:rsid w:val="007B491F"/>
    <w:rsid w:val="007C2EC4"/>
    <w:rsid w:val="007C43DF"/>
    <w:rsid w:val="007D07AA"/>
    <w:rsid w:val="007D1693"/>
    <w:rsid w:val="007D1EB0"/>
    <w:rsid w:val="007E0773"/>
    <w:rsid w:val="007E0F0C"/>
    <w:rsid w:val="007E23A2"/>
    <w:rsid w:val="007E5331"/>
    <w:rsid w:val="007E6584"/>
    <w:rsid w:val="007F327B"/>
    <w:rsid w:val="007F397B"/>
    <w:rsid w:val="007F74AA"/>
    <w:rsid w:val="008004E1"/>
    <w:rsid w:val="008005FB"/>
    <w:rsid w:val="00800929"/>
    <w:rsid w:val="008055FE"/>
    <w:rsid w:val="00805C8C"/>
    <w:rsid w:val="008068EB"/>
    <w:rsid w:val="00814219"/>
    <w:rsid w:val="00815AD8"/>
    <w:rsid w:val="00816094"/>
    <w:rsid w:val="0081622F"/>
    <w:rsid w:val="00816F56"/>
    <w:rsid w:val="00817E82"/>
    <w:rsid w:val="00820910"/>
    <w:rsid w:val="00821446"/>
    <w:rsid w:val="00823A20"/>
    <w:rsid w:val="0082421A"/>
    <w:rsid w:val="00826745"/>
    <w:rsid w:val="008274EA"/>
    <w:rsid w:val="008313D2"/>
    <w:rsid w:val="008314E1"/>
    <w:rsid w:val="008347FB"/>
    <w:rsid w:val="00834E29"/>
    <w:rsid w:val="008407A2"/>
    <w:rsid w:val="008414D7"/>
    <w:rsid w:val="0084181B"/>
    <w:rsid w:val="00844554"/>
    <w:rsid w:val="0084795F"/>
    <w:rsid w:val="00847FAD"/>
    <w:rsid w:val="00851923"/>
    <w:rsid w:val="00853055"/>
    <w:rsid w:val="008558ED"/>
    <w:rsid w:val="00861331"/>
    <w:rsid w:val="00861DB7"/>
    <w:rsid w:val="00865B4F"/>
    <w:rsid w:val="008707CD"/>
    <w:rsid w:val="00873736"/>
    <w:rsid w:val="00876FBD"/>
    <w:rsid w:val="00877482"/>
    <w:rsid w:val="00877BF4"/>
    <w:rsid w:val="00884FBF"/>
    <w:rsid w:val="0089068E"/>
    <w:rsid w:val="00891F72"/>
    <w:rsid w:val="0089415F"/>
    <w:rsid w:val="00894B9A"/>
    <w:rsid w:val="00895D57"/>
    <w:rsid w:val="0089666E"/>
    <w:rsid w:val="00897195"/>
    <w:rsid w:val="00897CD0"/>
    <w:rsid w:val="008B14EA"/>
    <w:rsid w:val="008B41E0"/>
    <w:rsid w:val="008B4B80"/>
    <w:rsid w:val="008B71D9"/>
    <w:rsid w:val="008C064C"/>
    <w:rsid w:val="008C5D72"/>
    <w:rsid w:val="008D03AE"/>
    <w:rsid w:val="008D19BD"/>
    <w:rsid w:val="008D2204"/>
    <w:rsid w:val="008D4E36"/>
    <w:rsid w:val="008D6085"/>
    <w:rsid w:val="008D7835"/>
    <w:rsid w:val="008E3808"/>
    <w:rsid w:val="008E5BB7"/>
    <w:rsid w:val="008F09B2"/>
    <w:rsid w:val="008F19FE"/>
    <w:rsid w:val="008F2E27"/>
    <w:rsid w:val="00903166"/>
    <w:rsid w:val="00903872"/>
    <w:rsid w:val="00907964"/>
    <w:rsid w:val="0091416B"/>
    <w:rsid w:val="00915417"/>
    <w:rsid w:val="00917E0F"/>
    <w:rsid w:val="00921806"/>
    <w:rsid w:val="00922922"/>
    <w:rsid w:val="009235A6"/>
    <w:rsid w:val="00925CC5"/>
    <w:rsid w:val="00931036"/>
    <w:rsid w:val="00942E95"/>
    <w:rsid w:val="00943E4F"/>
    <w:rsid w:val="009441EE"/>
    <w:rsid w:val="009452D2"/>
    <w:rsid w:val="00952A30"/>
    <w:rsid w:val="00953D8E"/>
    <w:rsid w:val="009610A2"/>
    <w:rsid w:val="009657BA"/>
    <w:rsid w:val="00965E3D"/>
    <w:rsid w:val="00965FE4"/>
    <w:rsid w:val="00966B6E"/>
    <w:rsid w:val="009766E9"/>
    <w:rsid w:val="009870E9"/>
    <w:rsid w:val="00990124"/>
    <w:rsid w:val="009903B5"/>
    <w:rsid w:val="00992B46"/>
    <w:rsid w:val="00992CAA"/>
    <w:rsid w:val="009964BA"/>
    <w:rsid w:val="00997E5F"/>
    <w:rsid w:val="009A1CDC"/>
    <w:rsid w:val="009A5AF1"/>
    <w:rsid w:val="009A71F9"/>
    <w:rsid w:val="009B04E4"/>
    <w:rsid w:val="009B28AD"/>
    <w:rsid w:val="009B4F8B"/>
    <w:rsid w:val="009C0FC9"/>
    <w:rsid w:val="009C1FA6"/>
    <w:rsid w:val="009C2A10"/>
    <w:rsid w:val="009C4BEF"/>
    <w:rsid w:val="009D050C"/>
    <w:rsid w:val="009D12F4"/>
    <w:rsid w:val="009D5836"/>
    <w:rsid w:val="009D6D73"/>
    <w:rsid w:val="009E71E2"/>
    <w:rsid w:val="009F2EE7"/>
    <w:rsid w:val="009F5F0E"/>
    <w:rsid w:val="009F6178"/>
    <w:rsid w:val="00A017F7"/>
    <w:rsid w:val="00A02E4C"/>
    <w:rsid w:val="00A035B0"/>
    <w:rsid w:val="00A12B09"/>
    <w:rsid w:val="00A14EC0"/>
    <w:rsid w:val="00A16412"/>
    <w:rsid w:val="00A221D1"/>
    <w:rsid w:val="00A24837"/>
    <w:rsid w:val="00A26176"/>
    <w:rsid w:val="00A31065"/>
    <w:rsid w:val="00A358D0"/>
    <w:rsid w:val="00A36290"/>
    <w:rsid w:val="00A3732D"/>
    <w:rsid w:val="00A40EE3"/>
    <w:rsid w:val="00A421A7"/>
    <w:rsid w:val="00A444E2"/>
    <w:rsid w:val="00A44BE8"/>
    <w:rsid w:val="00A47926"/>
    <w:rsid w:val="00A535B8"/>
    <w:rsid w:val="00A543A3"/>
    <w:rsid w:val="00A55CBB"/>
    <w:rsid w:val="00A57C06"/>
    <w:rsid w:val="00A60030"/>
    <w:rsid w:val="00A6066C"/>
    <w:rsid w:val="00A62FC8"/>
    <w:rsid w:val="00A63B1F"/>
    <w:rsid w:val="00A71EBD"/>
    <w:rsid w:val="00A75BA2"/>
    <w:rsid w:val="00A75EA4"/>
    <w:rsid w:val="00A76569"/>
    <w:rsid w:val="00A805C1"/>
    <w:rsid w:val="00A80626"/>
    <w:rsid w:val="00A81BF9"/>
    <w:rsid w:val="00A82A04"/>
    <w:rsid w:val="00A84860"/>
    <w:rsid w:val="00A84E94"/>
    <w:rsid w:val="00A84F12"/>
    <w:rsid w:val="00A8601C"/>
    <w:rsid w:val="00A86597"/>
    <w:rsid w:val="00A87908"/>
    <w:rsid w:val="00A959EC"/>
    <w:rsid w:val="00AA32A5"/>
    <w:rsid w:val="00AA3EBB"/>
    <w:rsid w:val="00AA40D2"/>
    <w:rsid w:val="00AA566F"/>
    <w:rsid w:val="00AA5CE3"/>
    <w:rsid w:val="00AA5E72"/>
    <w:rsid w:val="00AA60E4"/>
    <w:rsid w:val="00AA6A2F"/>
    <w:rsid w:val="00AB0232"/>
    <w:rsid w:val="00AB0B6F"/>
    <w:rsid w:val="00AB2485"/>
    <w:rsid w:val="00AB5BD0"/>
    <w:rsid w:val="00AB7A25"/>
    <w:rsid w:val="00AB7C0F"/>
    <w:rsid w:val="00AC008E"/>
    <w:rsid w:val="00AC061A"/>
    <w:rsid w:val="00AC18DD"/>
    <w:rsid w:val="00AC2643"/>
    <w:rsid w:val="00AC7B64"/>
    <w:rsid w:val="00AD0EF2"/>
    <w:rsid w:val="00AD3CD3"/>
    <w:rsid w:val="00AD4271"/>
    <w:rsid w:val="00AD6ED5"/>
    <w:rsid w:val="00AD7B95"/>
    <w:rsid w:val="00AD7CA5"/>
    <w:rsid w:val="00AE0AEB"/>
    <w:rsid w:val="00AE0EC2"/>
    <w:rsid w:val="00AE1822"/>
    <w:rsid w:val="00AE7065"/>
    <w:rsid w:val="00AE7B8C"/>
    <w:rsid w:val="00AF1BF7"/>
    <w:rsid w:val="00AF34BA"/>
    <w:rsid w:val="00AF3E91"/>
    <w:rsid w:val="00AF3F00"/>
    <w:rsid w:val="00AF5D90"/>
    <w:rsid w:val="00AF7B86"/>
    <w:rsid w:val="00B008DF"/>
    <w:rsid w:val="00B06945"/>
    <w:rsid w:val="00B11CA4"/>
    <w:rsid w:val="00B12A67"/>
    <w:rsid w:val="00B14D58"/>
    <w:rsid w:val="00B15447"/>
    <w:rsid w:val="00B163F3"/>
    <w:rsid w:val="00B24B42"/>
    <w:rsid w:val="00B26B03"/>
    <w:rsid w:val="00B42387"/>
    <w:rsid w:val="00B508E8"/>
    <w:rsid w:val="00B54B11"/>
    <w:rsid w:val="00B63A25"/>
    <w:rsid w:val="00B67AC8"/>
    <w:rsid w:val="00B70F54"/>
    <w:rsid w:val="00B75D05"/>
    <w:rsid w:val="00B765B7"/>
    <w:rsid w:val="00B81CDF"/>
    <w:rsid w:val="00B839E2"/>
    <w:rsid w:val="00B861DD"/>
    <w:rsid w:val="00B87C35"/>
    <w:rsid w:val="00B9005C"/>
    <w:rsid w:val="00B90139"/>
    <w:rsid w:val="00B90F95"/>
    <w:rsid w:val="00B91F86"/>
    <w:rsid w:val="00B9553C"/>
    <w:rsid w:val="00B96ABE"/>
    <w:rsid w:val="00BA331E"/>
    <w:rsid w:val="00BA4A4B"/>
    <w:rsid w:val="00BA7B44"/>
    <w:rsid w:val="00BB06C8"/>
    <w:rsid w:val="00BB370B"/>
    <w:rsid w:val="00BB6041"/>
    <w:rsid w:val="00BC0FE8"/>
    <w:rsid w:val="00BC259E"/>
    <w:rsid w:val="00BC4C10"/>
    <w:rsid w:val="00BC6721"/>
    <w:rsid w:val="00BD067B"/>
    <w:rsid w:val="00BD0B65"/>
    <w:rsid w:val="00BD0F40"/>
    <w:rsid w:val="00BD6C27"/>
    <w:rsid w:val="00BE0A95"/>
    <w:rsid w:val="00BE226A"/>
    <w:rsid w:val="00BE2327"/>
    <w:rsid w:val="00BE30FA"/>
    <w:rsid w:val="00BE7832"/>
    <w:rsid w:val="00BF17D5"/>
    <w:rsid w:val="00BF1AD6"/>
    <w:rsid w:val="00BF28ED"/>
    <w:rsid w:val="00BF2EFF"/>
    <w:rsid w:val="00BF421D"/>
    <w:rsid w:val="00BF43C2"/>
    <w:rsid w:val="00BF45E5"/>
    <w:rsid w:val="00C0175A"/>
    <w:rsid w:val="00C04074"/>
    <w:rsid w:val="00C041EE"/>
    <w:rsid w:val="00C042D3"/>
    <w:rsid w:val="00C053BE"/>
    <w:rsid w:val="00C05877"/>
    <w:rsid w:val="00C06A8F"/>
    <w:rsid w:val="00C07086"/>
    <w:rsid w:val="00C11EAC"/>
    <w:rsid w:val="00C142DE"/>
    <w:rsid w:val="00C15A28"/>
    <w:rsid w:val="00C21D3B"/>
    <w:rsid w:val="00C25900"/>
    <w:rsid w:val="00C2598C"/>
    <w:rsid w:val="00C26222"/>
    <w:rsid w:val="00C30367"/>
    <w:rsid w:val="00C328A8"/>
    <w:rsid w:val="00C32A71"/>
    <w:rsid w:val="00C32F7A"/>
    <w:rsid w:val="00C34A4B"/>
    <w:rsid w:val="00C37CDA"/>
    <w:rsid w:val="00C463A0"/>
    <w:rsid w:val="00C4724F"/>
    <w:rsid w:val="00C47CBA"/>
    <w:rsid w:val="00C50ACB"/>
    <w:rsid w:val="00C6074A"/>
    <w:rsid w:val="00C620BA"/>
    <w:rsid w:val="00C623DF"/>
    <w:rsid w:val="00C63FDE"/>
    <w:rsid w:val="00C658F3"/>
    <w:rsid w:val="00C67F9D"/>
    <w:rsid w:val="00C73AE0"/>
    <w:rsid w:val="00C74DD1"/>
    <w:rsid w:val="00C760AE"/>
    <w:rsid w:val="00C91A75"/>
    <w:rsid w:val="00C931F9"/>
    <w:rsid w:val="00C96751"/>
    <w:rsid w:val="00CA1639"/>
    <w:rsid w:val="00CA374D"/>
    <w:rsid w:val="00CA3CF5"/>
    <w:rsid w:val="00CA5209"/>
    <w:rsid w:val="00CB6168"/>
    <w:rsid w:val="00CB641F"/>
    <w:rsid w:val="00CC1184"/>
    <w:rsid w:val="00CC123E"/>
    <w:rsid w:val="00CD263D"/>
    <w:rsid w:val="00CD2802"/>
    <w:rsid w:val="00CD4635"/>
    <w:rsid w:val="00CD5247"/>
    <w:rsid w:val="00CD5D57"/>
    <w:rsid w:val="00CD75D6"/>
    <w:rsid w:val="00CE3C2C"/>
    <w:rsid w:val="00CE4660"/>
    <w:rsid w:val="00CE4F36"/>
    <w:rsid w:val="00CE7839"/>
    <w:rsid w:val="00CF2862"/>
    <w:rsid w:val="00D012ED"/>
    <w:rsid w:val="00D023AF"/>
    <w:rsid w:val="00D0352C"/>
    <w:rsid w:val="00D04637"/>
    <w:rsid w:val="00D1082C"/>
    <w:rsid w:val="00D10DF3"/>
    <w:rsid w:val="00D11A62"/>
    <w:rsid w:val="00D12B91"/>
    <w:rsid w:val="00D14C9F"/>
    <w:rsid w:val="00D15DC9"/>
    <w:rsid w:val="00D1709E"/>
    <w:rsid w:val="00D20BC9"/>
    <w:rsid w:val="00D20EF7"/>
    <w:rsid w:val="00D21156"/>
    <w:rsid w:val="00D228E4"/>
    <w:rsid w:val="00D2716B"/>
    <w:rsid w:val="00D313E7"/>
    <w:rsid w:val="00D31EA4"/>
    <w:rsid w:val="00D347BD"/>
    <w:rsid w:val="00D35B3A"/>
    <w:rsid w:val="00D42473"/>
    <w:rsid w:val="00D436E5"/>
    <w:rsid w:val="00D4401A"/>
    <w:rsid w:val="00D51A44"/>
    <w:rsid w:val="00D51F39"/>
    <w:rsid w:val="00D522A3"/>
    <w:rsid w:val="00D573CD"/>
    <w:rsid w:val="00D575B0"/>
    <w:rsid w:val="00D575B6"/>
    <w:rsid w:val="00D70F5D"/>
    <w:rsid w:val="00D726BC"/>
    <w:rsid w:val="00D733CA"/>
    <w:rsid w:val="00D74B57"/>
    <w:rsid w:val="00D7531A"/>
    <w:rsid w:val="00D77CE5"/>
    <w:rsid w:val="00D82A32"/>
    <w:rsid w:val="00D843CC"/>
    <w:rsid w:val="00D87E15"/>
    <w:rsid w:val="00D90AB9"/>
    <w:rsid w:val="00D9112B"/>
    <w:rsid w:val="00D92AC5"/>
    <w:rsid w:val="00DA2484"/>
    <w:rsid w:val="00DA557A"/>
    <w:rsid w:val="00DA5596"/>
    <w:rsid w:val="00DB0DB1"/>
    <w:rsid w:val="00DB1DCE"/>
    <w:rsid w:val="00DB3D36"/>
    <w:rsid w:val="00DC12A7"/>
    <w:rsid w:val="00DC1342"/>
    <w:rsid w:val="00DC1671"/>
    <w:rsid w:val="00DC363D"/>
    <w:rsid w:val="00DC57DD"/>
    <w:rsid w:val="00DC6A9A"/>
    <w:rsid w:val="00DD0E4D"/>
    <w:rsid w:val="00DD3EE2"/>
    <w:rsid w:val="00DD5826"/>
    <w:rsid w:val="00DD58F0"/>
    <w:rsid w:val="00DD665A"/>
    <w:rsid w:val="00DD79DB"/>
    <w:rsid w:val="00DE6BBA"/>
    <w:rsid w:val="00DE79B4"/>
    <w:rsid w:val="00DF01E2"/>
    <w:rsid w:val="00DF06C0"/>
    <w:rsid w:val="00DF18B8"/>
    <w:rsid w:val="00DF394C"/>
    <w:rsid w:val="00DF395B"/>
    <w:rsid w:val="00DF3DFA"/>
    <w:rsid w:val="00DF40FE"/>
    <w:rsid w:val="00DF4B91"/>
    <w:rsid w:val="00DF51BB"/>
    <w:rsid w:val="00E01CB0"/>
    <w:rsid w:val="00E02B34"/>
    <w:rsid w:val="00E03D9E"/>
    <w:rsid w:val="00E07341"/>
    <w:rsid w:val="00E07ACA"/>
    <w:rsid w:val="00E10953"/>
    <w:rsid w:val="00E11B90"/>
    <w:rsid w:val="00E124A9"/>
    <w:rsid w:val="00E138D6"/>
    <w:rsid w:val="00E147EC"/>
    <w:rsid w:val="00E16A3B"/>
    <w:rsid w:val="00E21F04"/>
    <w:rsid w:val="00E24543"/>
    <w:rsid w:val="00E254DB"/>
    <w:rsid w:val="00E26F5B"/>
    <w:rsid w:val="00E46A57"/>
    <w:rsid w:val="00E473B3"/>
    <w:rsid w:val="00E47B41"/>
    <w:rsid w:val="00E512C3"/>
    <w:rsid w:val="00E554B3"/>
    <w:rsid w:val="00E578C8"/>
    <w:rsid w:val="00E60001"/>
    <w:rsid w:val="00E652A0"/>
    <w:rsid w:val="00E65930"/>
    <w:rsid w:val="00E67958"/>
    <w:rsid w:val="00E72469"/>
    <w:rsid w:val="00E73C6E"/>
    <w:rsid w:val="00E754B9"/>
    <w:rsid w:val="00E80568"/>
    <w:rsid w:val="00E85386"/>
    <w:rsid w:val="00E86152"/>
    <w:rsid w:val="00E9061E"/>
    <w:rsid w:val="00E955E0"/>
    <w:rsid w:val="00E96845"/>
    <w:rsid w:val="00EA3D1A"/>
    <w:rsid w:val="00EA4AC4"/>
    <w:rsid w:val="00EA530F"/>
    <w:rsid w:val="00EA610C"/>
    <w:rsid w:val="00EA6DC3"/>
    <w:rsid w:val="00EB0720"/>
    <w:rsid w:val="00EB256D"/>
    <w:rsid w:val="00EB47BB"/>
    <w:rsid w:val="00EB68DA"/>
    <w:rsid w:val="00EB717B"/>
    <w:rsid w:val="00EB7B5B"/>
    <w:rsid w:val="00EC3194"/>
    <w:rsid w:val="00EC38EF"/>
    <w:rsid w:val="00EC799D"/>
    <w:rsid w:val="00EC7D9C"/>
    <w:rsid w:val="00ED3A80"/>
    <w:rsid w:val="00ED4FEC"/>
    <w:rsid w:val="00ED7F57"/>
    <w:rsid w:val="00EE17F2"/>
    <w:rsid w:val="00EE29CE"/>
    <w:rsid w:val="00EE2D3E"/>
    <w:rsid w:val="00EE3731"/>
    <w:rsid w:val="00EE59FA"/>
    <w:rsid w:val="00EE6AFF"/>
    <w:rsid w:val="00EF0632"/>
    <w:rsid w:val="00EF1396"/>
    <w:rsid w:val="00EF24A8"/>
    <w:rsid w:val="00EF28C2"/>
    <w:rsid w:val="00EF33DF"/>
    <w:rsid w:val="00EF3909"/>
    <w:rsid w:val="00EF3D10"/>
    <w:rsid w:val="00F00726"/>
    <w:rsid w:val="00F01D7B"/>
    <w:rsid w:val="00F024FA"/>
    <w:rsid w:val="00F05636"/>
    <w:rsid w:val="00F06208"/>
    <w:rsid w:val="00F06600"/>
    <w:rsid w:val="00F06EE3"/>
    <w:rsid w:val="00F10BF8"/>
    <w:rsid w:val="00F11FBA"/>
    <w:rsid w:val="00F21693"/>
    <w:rsid w:val="00F24916"/>
    <w:rsid w:val="00F275E0"/>
    <w:rsid w:val="00F27ABB"/>
    <w:rsid w:val="00F332F3"/>
    <w:rsid w:val="00F35B38"/>
    <w:rsid w:val="00F41E52"/>
    <w:rsid w:val="00F437DC"/>
    <w:rsid w:val="00F47B27"/>
    <w:rsid w:val="00F501AB"/>
    <w:rsid w:val="00F6315C"/>
    <w:rsid w:val="00F6330C"/>
    <w:rsid w:val="00F749E3"/>
    <w:rsid w:val="00F76590"/>
    <w:rsid w:val="00F767DC"/>
    <w:rsid w:val="00F7775C"/>
    <w:rsid w:val="00F7777F"/>
    <w:rsid w:val="00F779C8"/>
    <w:rsid w:val="00F77B73"/>
    <w:rsid w:val="00F80B05"/>
    <w:rsid w:val="00F91327"/>
    <w:rsid w:val="00F924E2"/>
    <w:rsid w:val="00F96D5A"/>
    <w:rsid w:val="00FA126E"/>
    <w:rsid w:val="00FA1F82"/>
    <w:rsid w:val="00FA4CE6"/>
    <w:rsid w:val="00FA61F4"/>
    <w:rsid w:val="00FB2F4D"/>
    <w:rsid w:val="00FB5357"/>
    <w:rsid w:val="00FC54D4"/>
    <w:rsid w:val="00FC5AEF"/>
    <w:rsid w:val="00FC5DAF"/>
    <w:rsid w:val="00FD07A1"/>
    <w:rsid w:val="00FD0D41"/>
    <w:rsid w:val="00FD12E0"/>
    <w:rsid w:val="00FD1C57"/>
    <w:rsid w:val="00FD2F63"/>
    <w:rsid w:val="00FD3ADD"/>
    <w:rsid w:val="00FD4A0D"/>
    <w:rsid w:val="00FD4DFD"/>
    <w:rsid w:val="00FD531E"/>
    <w:rsid w:val="00FD5FD5"/>
    <w:rsid w:val="00FE0806"/>
    <w:rsid w:val="00FF05B1"/>
    <w:rsid w:val="00FF0B22"/>
    <w:rsid w:val="00FF2937"/>
    <w:rsid w:val="00FF78F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A0B8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4C34F1"/>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B06C8"/>
    <w:pPr>
      <w:ind w:left="720"/>
      <w:contextualSpacing/>
    </w:pPr>
  </w:style>
  <w:style w:type="character" w:styleId="CommentReference">
    <w:name w:val="annotation reference"/>
    <w:basedOn w:val="DefaultParagraphFont"/>
    <w:uiPriority w:val="99"/>
    <w:semiHidden/>
    <w:unhideWhenUsed/>
    <w:rsid w:val="006D5C37"/>
    <w:rPr>
      <w:sz w:val="16"/>
      <w:szCs w:val="16"/>
    </w:rPr>
  </w:style>
  <w:style w:type="paragraph" w:styleId="CommentText">
    <w:name w:val="annotation text"/>
    <w:basedOn w:val="Normal"/>
    <w:link w:val="CommentTextChar"/>
    <w:uiPriority w:val="99"/>
    <w:unhideWhenUsed/>
    <w:rsid w:val="006D5C37"/>
    <w:pPr>
      <w:spacing w:line="240" w:lineRule="auto"/>
    </w:pPr>
    <w:rPr>
      <w:sz w:val="20"/>
      <w:szCs w:val="20"/>
    </w:rPr>
  </w:style>
  <w:style w:type="character" w:customStyle="1" w:styleId="CommentTextChar">
    <w:name w:val="Comment Text Char"/>
    <w:basedOn w:val="DefaultParagraphFont"/>
    <w:link w:val="CommentText"/>
    <w:uiPriority w:val="99"/>
    <w:rsid w:val="006D5C37"/>
    <w:rPr>
      <w:sz w:val="20"/>
      <w:szCs w:val="20"/>
    </w:rPr>
  </w:style>
  <w:style w:type="paragraph" w:styleId="CommentSubject">
    <w:name w:val="annotation subject"/>
    <w:basedOn w:val="CommentText"/>
    <w:next w:val="CommentText"/>
    <w:link w:val="CommentSubjectChar"/>
    <w:uiPriority w:val="99"/>
    <w:semiHidden/>
    <w:unhideWhenUsed/>
    <w:rsid w:val="006D5C37"/>
    <w:rPr>
      <w:b/>
      <w:bCs/>
    </w:rPr>
  </w:style>
  <w:style w:type="character" w:customStyle="1" w:styleId="CommentSubjectChar">
    <w:name w:val="Comment Subject Char"/>
    <w:basedOn w:val="CommentTextChar"/>
    <w:link w:val="CommentSubject"/>
    <w:uiPriority w:val="99"/>
    <w:semiHidden/>
    <w:rsid w:val="006D5C37"/>
    <w:rPr>
      <w:b/>
      <w:bCs/>
      <w:sz w:val="20"/>
      <w:szCs w:val="20"/>
    </w:rPr>
  </w:style>
  <w:style w:type="paragraph" w:styleId="BalloonText">
    <w:name w:val="Balloon Text"/>
    <w:basedOn w:val="Normal"/>
    <w:link w:val="BalloonTextChar"/>
    <w:uiPriority w:val="99"/>
    <w:semiHidden/>
    <w:unhideWhenUsed/>
    <w:rsid w:val="006D5C3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D5C37"/>
    <w:rPr>
      <w:rFonts w:ascii="Tahoma" w:hAnsi="Tahoma" w:cs="Tahoma"/>
      <w:sz w:val="16"/>
      <w:szCs w:val="16"/>
    </w:rPr>
  </w:style>
  <w:style w:type="paragraph" w:styleId="FootnoteText">
    <w:name w:val="footnote text"/>
    <w:basedOn w:val="Normal"/>
    <w:link w:val="FootnoteTextChar"/>
    <w:uiPriority w:val="99"/>
    <w:unhideWhenUsed/>
    <w:rsid w:val="00010CCF"/>
    <w:pPr>
      <w:spacing w:after="0" w:line="240" w:lineRule="auto"/>
    </w:pPr>
    <w:rPr>
      <w:sz w:val="20"/>
      <w:szCs w:val="20"/>
    </w:rPr>
  </w:style>
  <w:style w:type="character" w:customStyle="1" w:styleId="FootnoteTextChar">
    <w:name w:val="Footnote Text Char"/>
    <w:basedOn w:val="DefaultParagraphFont"/>
    <w:link w:val="FootnoteText"/>
    <w:uiPriority w:val="99"/>
    <w:rsid w:val="00010CCF"/>
    <w:rPr>
      <w:sz w:val="20"/>
      <w:szCs w:val="20"/>
    </w:rPr>
  </w:style>
  <w:style w:type="character" w:styleId="FootnoteReference">
    <w:name w:val="footnote reference"/>
    <w:basedOn w:val="DefaultParagraphFont"/>
    <w:uiPriority w:val="99"/>
    <w:semiHidden/>
    <w:unhideWhenUsed/>
    <w:rsid w:val="00010CCF"/>
    <w:rPr>
      <w:vertAlign w:val="superscript"/>
    </w:rPr>
  </w:style>
  <w:style w:type="paragraph" w:customStyle="1" w:styleId="Default">
    <w:name w:val="Default"/>
    <w:rsid w:val="00097447"/>
    <w:pPr>
      <w:autoSpaceDE w:val="0"/>
      <w:autoSpaceDN w:val="0"/>
      <w:adjustRightInd w:val="0"/>
      <w:spacing w:after="0" w:line="240" w:lineRule="auto"/>
    </w:pPr>
    <w:rPr>
      <w:rFonts w:ascii="Arial" w:hAnsi="Arial" w:cs="Arial"/>
      <w:color w:val="000000"/>
      <w:sz w:val="24"/>
      <w:szCs w:val="24"/>
    </w:rPr>
  </w:style>
  <w:style w:type="character" w:customStyle="1" w:styleId="Heading1Char">
    <w:name w:val="Heading 1 Char"/>
    <w:basedOn w:val="DefaultParagraphFont"/>
    <w:link w:val="Heading1"/>
    <w:uiPriority w:val="9"/>
    <w:rsid w:val="001A0B8B"/>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A444E2"/>
    <w:pPr>
      <w:outlineLvl w:val="9"/>
    </w:pPr>
    <w:rPr>
      <w:lang w:val="en-US" w:eastAsia="ja-JP"/>
    </w:rPr>
  </w:style>
  <w:style w:type="paragraph" w:styleId="TOC1">
    <w:name w:val="toc 1"/>
    <w:basedOn w:val="Normal"/>
    <w:next w:val="Normal"/>
    <w:autoRedefine/>
    <w:uiPriority w:val="39"/>
    <w:unhideWhenUsed/>
    <w:rsid w:val="00A444E2"/>
    <w:pPr>
      <w:spacing w:after="100"/>
    </w:pPr>
  </w:style>
  <w:style w:type="character" w:styleId="Hyperlink">
    <w:name w:val="Hyperlink"/>
    <w:basedOn w:val="DefaultParagraphFont"/>
    <w:uiPriority w:val="99"/>
    <w:unhideWhenUsed/>
    <w:rsid w:val="00A444E2"/>
    <w:rPr>
      <w:color w:val="0000FF" w:themeColor="hyperlink"/>
      <w:u w:val="single"/>
    </w:rPr>
  </w:style>
  <w:style w:type="character" w:customStyle="1" w:styleId="Heading2Char">
    <w:name w:val="Heading 2 Char"/>
    <w:basedOn w:val="DefaultParagraphFont"/>
    <w:link w:val="Heading2"/>
    <w:uiPriority w:val="9"/>
    <w:rsid w:val="004C34F1"/>
    <w:rPr>
      <w:rFonts w:asciiTheme="majorHAnsi" w:eastAsiaTheme="majorEastAsia" w:hAnsiTheme="majorHAnsi" w:cstheme="majorBidi"/>
      <w:b/>
      <w:bCs/>
      <w:color w:val="4F81BD" w:themeColor="accent1"/>
      <w:sz w:val="26"/>
      <w:szCs w:val="26"/>
    </w:rPr>
  </w:style>
  <w:style w:type="paragraph" w:styleId="TOC2">
    <w:name w:val="toc 2"/>
    <w:basedOn w:val="Normal"/>
    <w:next w:val="Normal"/>
    <w:autoRedefine/>
    <w:uiPriority w:val="39"/>
    <w:unhideWhenUsed/>
    <w:rsid w:val="00D228E4"/>
    <w:pPr>
      <w:spacing w:after="100"/>
      <w:ind w:left="220"/>
    </w:pPr>
  </w:style>
  <w:style w:type="table" w:styleId="TableGrid">
    <w:name w:val="Table Grid"/>
    <w:basedOn w:val="TableNormal"/>
    <w:uiPriority w:val="59"/>
    <w:rsid w:val="00DF4B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1">
    <w:name w:val="N1"/>
    <w:basedOn w:val="Normal"/>
    <w:rsid w:val="00E07ACA"/>
    <w:pPr>
      <w:numPr>
        <w:numId w:val="26"/>
      </w:numPr>
      <w:spacing w:before="160" w:after="0" w:line="220" w:lineRule="atLeast"/>
      <w:jc w:val="both"/>
    </w:pPr>
    <w:rPr>
      <w:rFonts w:ascii="Times New Roman" w:eastAsia="Times New Roman" w:hAnsi="Times New Roman" w:cs="Times New Roman"/>
      <w:sz w:val="21"/>
      <w:szCs w:val="20"/>
    </w:rPr>
  </w:style>
  <w:style w:type="paragraph" w:customStyle="1" w:styleId="N2">
    <w:name w:val="N2"/>
    <w:basedOn w:val="N1"/>
    <w:rsid w:val="00E07ACA"/>
    <w:pPr>
      <w:numPr>
        <w:ilvl w:val="1"/>
      </w:numPr>
      <w:spacing w:before="80"/>
    </w:pPr>
  </w:style>
  <w:style w:type="paragraph" w:customStyle="1" w:styleId="N3">
    <w:name w:val="N3"/>
    <w:basedOn w:val="N2"/>
    <w:rsid w:val="00E07ACA"/>
    <w:pPr>
      <w:numPr>
        <w:ilvl w:val="2"/>
      </w:numPr>
    </w:pPr>
  </w:style>
  <w:style w:type="paragraph" w:customStyle="1" w:styleId="N4">
    <w:name w:val="N4"/>
    <w:basedOn w:val="N3"/>
    <w:rsid w:val="00E07ACA"/>
    <w:pPr>
      <w:numPr>
        <w:ilvl w:val="3"/>
      </w:numPr>
    </w:pPr>
  </w:style>
  <w:style w:type="paragraph" w:customStyle="1" w:styleId="N5">
    <w:name w:val="N5"/>
    <w:basedOn w:val="N4"/>
    <w:rsid w:val="00E07ACA"/>
    <w:pPr>
      <w:numPr>
        <w:ilvl w:val="4"/>
      </w:numPr>
    </w:pPr>
  </w:style>
  <w:style w:type="paragraph" w:styleId="NormalWeb">
    <w:name w:val="Normal (Web)"/>
    <w:basedOn w:val="Normal"/>
    <w:uiPriority w:val="99"/>
    <w:semiHidden/>
    <w:unhideWhenUsed/>
    <w:rsid w:val="002C3EDE"/>
    <w:pPr>
      <w:spacing w:before="100" w:beforeAutospacing="1" w:after="100" w:afterAutospacing="1" w:line="240" w:lineRule="auto"/>
    </w:pPr>
    <w:rPr>
      <w:rFonts w:ascii="Times New Roman" w:eastAsiaTheme="minorEastAsia" w:hAnsi="Times New Roman" w:cs="Times New Roman"/>
      <w:sz w:val="24"/>
      <w:szCs w:val="24"/>
      <w:lang w:eastAsia="en-GB"/>
    </w:rPr>
  </w:style>
  <w:style w:type="paragraph" w:styleId="Header">
    <w:name w:val="header"/>
    <w:basedOn w:val="Normal"/>
    <w:link w:val="HeaderChar"/>
    <w:uiPriority w:val="99"/>
    <w:unhideWhenUsed/>
    <w:rsid w:val="003409E0"/>
    <w:pPr>
      <w:tabs>
        <w:tab w:val="center" w:pos="4513"/>
        <w:tab w:val="right" w:pos="9026"/>
      </w:tabs>
      <w:spacing w:after="0" w:line="240" w:lineRule="auto"/>
    </w:pPr>
  </w:style>
  <w:style w:type="character" w:customStyle="1" w:styleId="HeaderChar">
    <w:name w:val="Header Char"/>
    <w:basedOn w:val="DefaultParagraphFont"/>
    <w:link w:val="Header"/>
    <w:uiPriority w:val="99"/>
    <w:rsid w:val="003409E0"/>
  </w:style>
  <w:style w:type="paragraph" w:styleId="Footer">
    <w:name w:val="footer"/>
    <w:basedOn w:val="Normal"/>
    <w:link w:val="FooterChar"/>
    <w:uiPriority w:val="99"/>
    <w:unhideWhenUsed/>
    <w:rsid w:val="003409E0"/>
    <w:pPr>
      <w:tabs>
        <w:tab w:val="center" w:pos="4513"/>
        <w:tab w:val="right" w:pos="9026"/>
      </w:tabs>
      <w:spacing w:after="0" w:line="240" w:lineRule="auto"/>
    </w:pPr>
  </w:style>
  <w:style w:type="character" w:customStyle="1" w:styleId="FooterChar">
    <w:name w:val="Footer Char"/>
    <w:basedOn w:val="DefaultParagraphFont"/>
    <w:link w:val="Footer"/>
    <w:uiPriority w:val="99"/>
    <w:rsid w:val="003409E0"/>
  </w:style>
  <w:style w:type="paragraph" w:styleId="Revision">
    <w:name w:val="Revision"/>
    <w:hidden/>
    <w:uiPriority w:val="99"/>
    <w:semiHidden/>
    <w:rsid w:val="00D436E5"/>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A0B8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4C34F1"/>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B06C8"/>
    <w:pPr>
      <w:ind w:left="720"/>
      <w:contextualSpacing/>
    </w:pPr>
  </w:style>
  <w:style w:type="character" w:styleId="CommentReference">
    <w:name w:val="annotation reference"/>
    <w:basedOn w:val="DefaultParagraphFont"/>
    <w:uiPriority w:val="99"/>
    <w:semiHidden/>
    <w:unhideWhenUsed/>
    <w:rsid w:val="006D5C37"/>
    <w:rPr>
      <w:sz w:val="16"/>
      <w:szCs w:val="16"/>
    </w:rPr>
  </w:style>
  <w:style w:type="paragraph" w:styleId="CommentText">
    <w:name w:val="annotation text"/>
    <w:basedOn w:val="Normal"/>
    <w:link w:val="CommentTextChar"/>
    <w:uiPriority w:val="99"/>
    <w:unhideWhenUsed/>
    <w:rsid w:val="006D5C37"/>
    <w:pPr>
      <w:spacing w:line="240" w:lineRule="auto"/>
    </w:pPr>
    <w:rPr>
      <w:sz w:val="20"/>
      <w:szCs w:val="20"/>
    </w:rPr>
  </w:style>
  <w:style w:type="character" w:customStyle="1" w:styleId="CommentTextChar">
    <w:name w:val="Comment Text Char"/>
    <w:basedOn w:val="DefaultParagraphFont"/>
    <w:link w:val="CommentText"/>
    <w:uiPriority w:val="99"/>
    <w:rsid w:val="006D5C37"/>
    <w:rPr>
      <w:sz w:val="20"/>
      <w:szCs w:val="20"/>
    </w:rPr>
  </w:style>
  <w:style w:type="paragraph" w:styleId="CommentSubject">
    <w:name w:val="annotation subject"/>
    <w:basedOn w:val="CommentText"/>
    <w:next w:val="CommentText"/>
    <w:link w:val="CommentSubjectChar"/>
    <w:uiPriority w:val="99"/>
    <w:semiHidden/>
    <w:unhideWhenUsed/>
    <w:rsid w:val="006D5C37"/>
    <w:rPr>
      <w:b/>
      <w:bCs/>
    </w:rPr>
  </w:style>
  <w:style w:type="character" w:customStyle="1" w:styleId="CommentSubjectChar">
    <w:name w:val="Comment Subject Char"/>
    <w:basedOn w:val="CommentTextChar"/>
    <w:link w:val="CommentSubject"/>
    <w:uiPriority w:val="99"/>
    <w:semiHidden/>
    <w:rsid w:val="006D5C37"/>
    <w:rPr>
      <w:b/>
      <w:bCs/>
      <w:sz w:val="20"/>
      <w:szCs w:val="20"/>
    </w:rPr>
  </w:style>
  <w:style w:type="paragraph" w:styleId="BalloonText">
    <w:name w:val="Balloon Text"/>
    <w:basedOn w:val="Normal"/>
    <w:link w:val="BalloonTextChar"/>
    <w:uiPriority w:val="99"/>
    <w:semiHidden/>
    <w:unhideWhenUsed/>
    <w:rsid w:val="006D5C3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D5C37"/>
    <w:rPr>
      <w:rFonts w:ascii="Tahoma" w:hAnsi="Tahoma" w:cs="Tahoma"/>
      <w:sz w:val="16"/>
      <w:szCs w:val="16"/>
    </w:rPr>
  </w:style>
  <w:style w:type="paragraph" w:styleId="FootnoteText">
    <w:name w:val="footnote text"/>
    <w:basedOn w:val="Normal"/>
    <w:link w:val="FootnoteTextChar"/>
    <w:uiPriority w:val="99"/>
    <w:unhideWhenUsed/>
    <w:rsid w:val="00010CCF"/>
    <w:pPr>
      <w:spacing w:after="0" w:line="240" w:lineRule="auto"/>
    </w:pPr>
    <w:rPr>
      <w:sz w:val="20"/>
      <w:szCs w:val="20"/>
    </w:rPr>
  </w:style>
  <w:style w:type="character" w:customStyle="1" w:styleId="FootnoteTextChar">
    <w:name w:val="Footnote Text Char"/>
    <w:basedOn w:val="DefaultParagraphFont"/>
    <w:link w:val="FootnoteText"/>
    <w:uiPriority w:val="99"/>
    <w:rsid w:val="00010CCF"/>
    <w:rPr>
      <w:sz w:val="20"/>
      <w:szCs w:val="20"/>
    </w:rPr>
  </w:style>
  <w:style w:type="character" w:styleId="FootnoteReference">
    <w:name w:val="footnote reference"/>
    <w:basedOn w:val="DefaultParagraphFont"/>
    <w:uiPriority w:val="99"/>
    <w:semiHidden/>
    <w:unhideWhenUsed/>
    <w:rsid w:val="00010CCF"/>
    <w:rPr>
      <w:vertAlign w:val="superscript"/>
    </w:rPr>
  </w:style>
  <w:style w:type="paragraph" w:customStyle="1" w:styleId="Default">
    <w:name w:val="Default"/>
    <w:rsid w:val="00097447"/>
    <w:pPr>
      <w:autoSpaceDE w:val="0"/>
      <w:autoSpaceDN w:val="0"/>
      <w:adjustRightInd w:val="0"/>
      <w:spacing w:after="0" w:line="240" w:lineRule="auto"/>
    </w:pPr>
    <w:rPr>
      <w:rFonts w:ascii="Arial" w:hAnsi="Arial" w:cs="Arial"/>
      <w:color w:val="000000"/>
      <w:sz w:val="24"/>
      <w:szCs w:val="24"/>
    </w:rPr>
  </w:style>
  <w:style w:type="character" w:customStyle="1" w:styleId="Heading1Char">
    <w:name w:val="Heading 1 Char"/>
    <w:basedOn w:val="DefaultParagraphFont"/>
    <w:link w:val="Heading1"/>
    <w:uiPriority w:val="9"/>
    <w:rsid w:val="001A0B8B"/>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A444E2"/>
    <w:pPr>
      <w:outlineLvl w:val="9"/>
    </w:pPr>
    <w:rPr>
      <w:lang w:val="en-US" w:eastAsia="ja-JP"/>
    </w:rPr>
  </w:style>
  <w:style w:type="paragraph" w:styleId="TOC1">
    <w:name w:val="toc 1"/>
    <w:basedOn w:val="Normal"/>
    <w:next w:val="Normal"/>
    <w:autoRedefine/>
    <w:uiPriority w:val="39"/>
    <w:unhideWhenUsed/>
    <w:rsid w:val="00A444E2"/>
    <w:pPr>
      <w:spacing w:after="100"/>
    </w:pPr>
  </w:style>
  <w:style w:type="character" w:styleId="Hyperlink">
    <w:name w:val="Hyperlink"/>
    <w:basedOn w:val="DefaultParagraphFont"/>
    <w:uiPriority w:val="99"/>
    <w:unhideWhenUsed/>
    <w:rsid w:val="00A444E2"/>
    <w:rPr>
      <w:color w:val="0000FF" w:themeColor="hyperlink"/>
      <w:u w:val="single"/>
    </w:rPr>
  </w:style>
  <w:style w:type="character" w:customStyle="1" w:styleId="Heading2Char">
    <w:name w:val="Heading 2 Char"/>
    <w:basedOn w:val="DefaultParagraphFont"/>
    <w:link w:val="Heading2"/>
    <w:uiPriority w:val="9"/>
    <w:rsid w:val="004C34F1"/>
    <w:rPr>
      <w:rFonts w:asciiTheme="majorHAnsi" w:eastAsiaTheme="majorEastAsia" w:hAnsiTheme="majorHAnsi" w:cstheme="majorBidi"/>
      <w:b/>
      <w:bCs/>
      <w:color w:val="4F81BD" w:themeColor="accent1"/>
      <w:sz w:val="26"/>
      <w:szCs w:val="26"/>
    </w:rPr>
  </w:style>
  <w:style w:type="paragraph" w:styleId="TOC2">
    <w:name w:val="toc 2"/>
    <w:basedOn w:val="Normal"/>
    <w:next w:val="Normal"/>
    <w:autoRedefine/>
    <w:uiPriority w:val="39"/>
    <w:unhideWhenUsed/>
    <w:rsid w:val="00D228E4"/>
    <w:pPr>
      <w:spacing w:after="100"/>
      <w:ind w:left="220"/>
    </w:pPr>
  </w:style>
  <w:style w:type="table" w:styleId="TableGrid">
    <w:name w:val="Table Grid"/>
    <w:basedOn w:val="TableNormal"/>
    <w:uiPriority w:val="59"/>
    <w:rsid w:val="00DF4B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1">
    <w:name w:val="N1"/>
    <w:basedOn w:val="Normal"/>
    <w:rsid w:val="00E07ACA"/>
    <w:pPr>
      <w:numPr>
        <w:numId w:val="26"/>
      </w:numPr>
      <w:spacing w:before="160" w:after="0" w:line="220" w:lineRule="atLeast"/>
      <w:jc w:val="both"/>
    </w:pPr>
    <w:rPr>
      <w:rFonts w:ascii="Times New Roman" w:eastAsia="Times New Roman" w:hAnsi="Times New Roman" w:cs="Times New Roman"/>
      <w:sz w:val="21"/>
      <w:szCs w:val="20"/>
    </w:rPr>
  </w:style>
  <w:style w:type="paragraph" w:customStyle="1" w:styleId="N2">
    <w:name w:val="N2"/>
    <w:basedOn w:val="N1"/>
    <w:rsid w:val="00E07ACA"/>
    <w:pPr>
      <w:numPr>
        <w:ilvl w:val="1"/>
      </w:numPr>
      <w:spacing w:before="80"/>
    </w:pPr>
  </w:style>
  <w:style w:type="paragraph" w:customStyle="1" w:styleId="N3">
    <w:name w:val="N3"/>
    <w:basedOn w:val="N2"/>
    <w:rsid w:val="00E07ACA"/>
    <w:pPr>
      <w:numPr>
        <w:ilvl w:val="2"/>
      </w:numPr>
    </w:pPr>
  </w:style>
  <w:style w:type="paragraph" w:customStyle="1" w:styleId="N4">
    <w:name w:val="N4"/>
    <w:basedOn w:val="N3"/>
    <w:rsid w:val="00E07ACA"/>
    <w:pPr>
      <w:numPr>
        <w:ilvl w:val="3"/>
      </w:numPr>
    </w:pPr>
  </w:style>
  <w:style w:type="paragraph" w:customStyle="1" w:styleId="N5">
    <w:name w:val="N5"/>
    <w:basedOn w:val="N4"/>
    <w:rsid w:val="00E07ACA"/>
    <w:pPr>
      <w:numPr>
        <w:ilvl w:val="4"/>
      </w:numPr>
    </w:pPr>
  </w:style>
  <w:style w:type="paragraph" w:styleId="NormalWeb">
    <w:name w:val="Normal (Web)"/>
    <w:basedOn w:val="Normal"/>
    <w:uiPriority w:val="99"/>
    <w:semiHidden/>
    <w:unhideWhenUsed/>
    <w:rsid w:val="002C3EDE"/>
    <w:pPr>
      <w:spacing w:before="100" w:beforeAutospacing="1" w:after="100" w:afterAutospacing="1" w:line="240" w:lineRule="auto"/>
    </w:pPr>
    <w:rPr>
      <w:rFonts w:ascii="Times New Roman" w:eastAsiaTheme="minorEastAsia" w:hAnsi="Times New Roman" w:cs="Times New Roman"/>
      <w:sz w:val="24"/>
      <w:szCs w:val="24"/>
      <w:lang w:eastAsia="en-GB"/>
    </w:rPr>
  </w:style>
  <w:style w:type="paragraph" w:styleId="Header">
    <w:name w:val="header"/>
    <w:basedOn w:val="Normal"/>
    <w:link w:val="HeaderChar"/>
    <w:uiPriority w:val="99"/>
    <w:unhideWhenUsed/>
    <w:rsid w:val="003409E0"/>
    <w:pPr>
      <w:tabs>
        <w:tab w:val="center" w:pos="4513"/>
        <w:tab w:val="right" w:pos="9026"/>
      </w:tabs>
      <w:spacing w:after="0" w:line="240" w:lineRule="auto"/>
    </w:pPr>
  </w:style>
  <w:style w:type="character" w:customStyle="1" w:styleId="HeaderChar">
    <w:name w:val="Header Char"/>
    <w:basedOn w:val="DefaultParagraphFont"/>
    <w:link w:val="Header"/>
    <w:uiPriority w:val="99"/>
    <w:rsid w:val="003409E0"/>
  </w:style>
  <w:style w:type="paragraph" w:styleId="Footer">
    <w:name w:val="footer"/>
    <w:basedOn w:val="Normal"/>
    <w:link w:val="FooterChar"/>
    <w:uiPriority w:val="99"/>
    <w:unhideWhenUsed/>
    <w:rsid w:val="003409E0"/>
    <w:pPr>
      <w:tabs>
        <w:tab w:val="center" w:pos="4513"/>
        <w:tab w:val="right" w:pos="9026"/>
      </w:tabs>
      <w:spacing w:after="0" w:line="240" w:lineRule="auto"/>
    </w:pPr>
  </w:style>
  <w:style w:type="character" w:customStyle="1" w:styleId="FooterChar">
    <w:name w:val="Footer Char"/>
    <w:basedOn w:val="DefaultParagraphFont"/>
    <w:link w:val="Footer"/>
    <w:uiPriority w:val="99"/>
    <w:rsid w:val="003409E0"/>
  </w:style>
  <w:style w:type="paragraph" w:styleId="Revision">
    <w:name w:val="Revision"/>
    <w:hidden/>
    <w:uiPriority w:val="99"/>
    <w:semiHidden/>
    <w:rsid w:val="00D436E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5266210">
      <w:bodyDiv w:val="1"/>
      <w:marLeft w:val="0"/>
      <w:marRight w:val="0"/>
      <w:marTop w:val="0"/>
      <w:marBottom w:val="0"/>
      <w:divBdr>
        <w:top w:val="none" w:sz="0" w:space="0" w:color="auto"/>
        <w:left w:val="none" w:sz="0" w:space="0" w:color="auto"/>
        <w:bottom w:val="none" w:sz="0" w:space="0" w:color="auto"/>
        <w:right w:val="none" w:sz="0" w:space="0" w:color="auto"/>
      </w:divBdr>
    </w:div>
    <w:div w:id="205823414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header" Target="header2.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2F9DAD-BE65-4F5D-AC8A-A6C4DD18C5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52</Pages>
  <Words>14147</Words>
  <Characters>80638</Characters>
  <Application>Microsoft Office Word</Application>
  <DocSecurity>0</DocSecurity>
  <Lines>671</Lines>
  <Paragraphs>189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94596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2015-09-28T16:06:00Z</dcterms:created>
  <dcterms:modified xsi:type="dcterms:W3CDTF">2015-09-28T16:20:00Z</dcterms:modified>
</cp:coreProperties>
</file>